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9E56" w14:textId="77777777" w:rsidR="003E2BF4" w:rsidRPr="00551559" w:rsidRDefault="003E2BF4" w:rsidP="003E2BF4">
      <w:pPr>
        <w:adjustRightInd w:val="0"/>
        <w:snapToGrid w:val="0"/>
        <w:spacing w:after="0" w:line="360" w:lineRule="auto"/>
        <w:jc w:val="center"/>
        <w:outlineLvl w:val="0"/>
        <w:rPr>
          <w:rFonts w:ascii="黑体" w:eastAsia="黑体" w:hAnsi="黑体"/>
          <w:kern w:val="0"/>
          <w:sz w:val="32"/>
          <w:szCs w:val="32"/>
        </w:rPr>
      </w:pPr>
      <w:r w:rsidRPr="00551559">
        <w:rPr>
          <w:rFonts w:ascii="黑体" w:eastAsia="黑体" w:hAnsi="黑体" w:hint="eastAsia"/>
          <w:kern w:val="0"/>
          <w:sz w:val="32"/>
          <w:szCs w:val="32"/>
        </w:rPr>
        <w:t>《物流经济学》教学大纲</w:t>
      </w:r>
    </w:p>
    <w:p w14:paraId="0BBA47FD" w14:textId="77777777" w:rsidR="003E2BF4" w:rsidRPr="00551559" w:rsidRDefault="003E2BF4" w:rsidP="003E2BF4">
      <w:pPr>
        <w:adjustRightInd w:val="0"/>
        <w:snapToGrid w:val="0"/>
        <w:spacing w:after="0" w:line="360" w:lineRule="auto"/>
        <w:rPr>
          <w:rFonts w:ascii="黑体" w:eastAsia="黑体" w:hAnsi="黑体"/>
          <w:sz w:val="24"/>
        </w:rPr>
      </w:pPr>
      <w:r w:rsidRPr="00551559">
        <w:rPr>
          <w:rFonts w:ascii="黑体" w:eastAsia="黑体" w:hAnsi="黑体" w:hint="eastAsia"/>
          <w:sz w:val="24"/>
        </w:rPr>
        <w:t>课程信息：</w:t>
      </w:r>
      <w:r w:rsidRPr="00551559">
        <w:rPr>
          <w:rFonts w:ascii="黑体" w:eastAsia="黑体" w:hAnsi="黑体"/>
          <w:sz w:val="24"/>
        </w:rPr>
        <w:t xml:space="preserve"> </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2157"/>
        <w:gridCol w:w="851"/>
        <w:gridCol w:w="1134"/>
        <w:gridCol w:w="2811"/>
      </w:tblGrid>
      <w:tr w:rsidR="003E2BF4" w:rsidRPr="00551559" w14:paraId="5D23272F" w14:textId="77777777" w:rsidTr="003A3E5E">
        <w:trPr>
          <w:trHeight w:val="680"/>
          <w:jc w:val="center"/>
        </w:trPr>
        <w:tc>
          <w:tcPr>
            <w:tcW w:w="1686" w:type="dxa"/>
            <w:tcBorders>
              <w:top w:val="single" w:sz="4" w:space="0" w:color="auto"/>
              <w:left w:val="single" w:sz="4" w:space="0" w:color="auto"/>
              <w:bottom w:val="single" w:sz="4" w:space="0" w:color="auto"/>
              <w:right w:val="single" w:sz="4" w:space="0" w:color="auto"/>
            </w:tcBorders>
            <w:vAlign w:val="center"/>
          </w:tcPr>
          <w:p w14:paraId="04685E93"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课程代码</w:t>
            </w:r>
          </w:p>
        </w:tc>
        <w:tc>
          <w:tcPr>
            <w:tcW w:w="2157" w:type="dxa"/>
            <w:tcBorders>
              <w:top w:val="single" w:sz="4" w:space="0" w:color="auto"/>
              <w:left w:val="single" w:sz="4" w:space="0" w:color="auto"/>
              <w:bottom w:val="single" w:sz="4" w:space="0" w:color="auto"/>
              <w:right w:val="single" w:sz="4" w:space="0" w:color="auto"/>
            </w:tcBorders>
            <w:vAlign w:val="center"/>
          </w:tcPr>
          <w:p w14:paraId="3300E094"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szCs w:val="21"/>
              </w:rPr>
              <w:t>201827006</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B469ED"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课程类别</w:t>
            </w:r>
          </w:p>
        </w:tc>
        <w:tc>
          <w:tcPr>
            <w:tcW w:w="2811" w:type="dxa"/>
            <w:tcBorders>
              <w:top w:val="single" w:sz="4" w:space="0" w:color="auto"/>
              <w:left w:val="single" w:sz="4" w:space="0" w:color="auto"/>
              <w:bottom w:val="single" w:sz="4" w:space="0" w:color="auto"/>
              <w:right w:val="single" w:sz="4" w:space="0" w:color="auto"/>
            </w:tcBorders>
            <w:vAlign w:val="center"/>
          </w:tcPr>
          <w:p w14:paraId="7B5092F8"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专业必修课</w:t>
            </w:r>
          </w:p>
        </w:tc>
      </w:tr>
      <w:tr w:rsidR="003E2BF4" w:rsidRPr="00551559" w14:paraId="1231CD9A" w14:textId="77777777" w:rsidTr="003A3E5E">
        <w:trPr>
          <w:trHeight w:val="529"/>
          <w:jc w:val="center"/>
        </w:trPr>
        <w:tc>
          <w:tcPr>
            <w:tcW w:w="1686" w:type="dxa"/>
            <w:tcBorders>
              <w:top w:val="single" w:sz="4" w:space="0" w:color="auto"/>
              <w:left w:val="single" w:sz="4" w:space="0" w:color="auto"/>
              <w:bottom w:val="single" w:sz="4" w:space="0" w:color="auto"/>
              <w:right w:val="single" w:sz="4" w:space="0" w:color="auto"/>
            </w:tcBorders>
            <w:vAlign w:val="center"/>
          </w:tcPr>
          <w:p w14:paraId="28A30FEA"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课程名称</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12A655AF"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物流经济学</w:t>
            </w:r>
          </w:p>
        </w:tc>
      </w:tr>
      <w:tr w:rsidR="003E2BF4" w:rsidRPr="00551559" w14:paraId="770D88A2" w14:textId="77777777" w:rsidTr="003A3E5E">
        <w:trPr>
          <w:trHeight w:val="529"/>
          <w:jc w:val="center"/>
        </w:trPr>
        <w:tc>
          <w:tcPr>
            <w:tcW w:w="1686" w:type="dxa"/>
            <w:tcBorders>
              <w:top w:val="single" w:sz="4" w:space="0" w:color="auto"/>
              <w:left w:val="single" w:sz="4" w:space="0" w:color="auto"/>
              <w:bottom w:val="single" w:sz="4" w:space="0" w:color="auto"/>
              <w:right w:val="single" w:sz="4" w:space="0" w:color="auto"/>
            </w:tcBorders>
            <w:vAlign w:val="center"/>
          </w:tcPr>
          <w:p w14:paraId="1BA95B2C"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英文名称</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4B1B72BD"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szCs w:val="21"/>
              </w:rPr>
              <w:t>Logistics Economics</w:t>
            </w:r>
          </w:p>
        </w:tc>
      </w:tr>
      <w:tr w:rsidR="003E2BF4" w:rsidRPr="00551559" w14:paraId="0BDC4018" w14:textId="77777777" w:rsidTr="003A3E5E">
        <w:trPr>
          <w:trHeight w:val="581"/>
          <w:jc w:val="center"/>
        </w:trPr>
        <w:tc>
          <w:tcPr>
            <w:tcW w:w="1686" w:type="dxa"/>
            <w:tcBorders>
              <w:top w:val="single" w:sz="4" w:space="0" w:color="auto"/>
              <w:left w:val="single" w:sz="4" w:space="0" w:color="auto"/>
              <w:bottom w:val="single" w:sz="4" w:space="0" w:color="auto"/>
              <w:right w:val="single" w:sz="4" w:space="0" w:color="auto"/>
            </w:tcBorders>
            <w:vAlign w:val="center"/>
          </w:tcPr>
          <w:p w14:paraId="5D3FB618"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适用专业</w:t>
            </w:r>
          </w:p>
        </w:tc>
        <w:tc>
          <w:tcPr>
            <w:tcW w:w="2157" w:type="dxa"/>
            <w:tcBorders>
              <w:top w:val="single" w:sz="4" w:space="0" w:color="auto"/>
              <w:left w:val="single" w:sz="4" w:space="0" w:color="auto"/>
              <w:bottom w:val="single" w:sz="4" w:space="0" w:color="auto"/>
              <w:right w:val="single" w:sz="4" w:space="0" w:color="auto"/>
            </w:tcBorders>
            <w:vAlign w:val="center"/>
          </w:tcPr>
          <w:p w14:paraId="7039B1AC"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物流管理专业</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0621675"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bCs/>
                <w:szCs w:val="21"/>
              </w:rPr>
              <w:t>建议修读学期</w:t>
            </w:r>
          </w:p>
        </w:tc>
        <w:tc>
          <w:tcPr>
            <w:tcW w:w="2811" w:type="dxa"/>
            <w:tcBorders>
              <w:top w:val="single" w:sz="4" w:space="0" w:color="auto"/>
              <w:left w:val="single" w:sz="4" w:space="0" w:color="auto"/>
              <w:bottom w:val="single" w:sz="4" w:space="0" w:color="auto"/>
              <w:right w:val="single" w:sz="4" w:space="0" w:color="auto"/>
            </w:tcBorders>
            <w:vAlign w:val="center"/>
          </w:tcPr>
          <w:p w14:paraId="7E0473D2"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szCs w:val="21"/>
              </w:rPr>
              <w:t>4</w:t>
            </w:r>
          </w:p>
        </w:tc>
      </w:tr>
      <w:tr w:rsidR="003E2BF4" w:rsidRPr="00551559" w14:paraId="1BE5DDFA" w14:textId="77777777" w:rsidTr="003A3E5E">
        <w:trPr>
          <w:trHeight w:val="227"/>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tcPr>
          <w:p w14:paraId="1B93957D"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总学分</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14:paraId="07DA9BCE"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szCs w:val="21"/>
              </w:rPr>
              <w:t>3</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897D492"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其中：实践</w:t>
            </w:r>
          </w:p>
          <w:p w14:paraId="23C2E1B9"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教学</w:t>
            </w:r>
          </w:p>
          <w:p w14:paraId="065A3347"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14:paraId="4D6DDFB1"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实验学分</w:t>
            </w:r>
          </w:p>
        </w:tc>
        <w:tc>
          <w:tcPr>
            <w:tcW w:w="2811" w:type="dxa"/>
            <w:tcBorders>
              <w:top w:val="single" w:sz="4" w:space="0" w:color="auto"/>
              <w:left w:val="single" w:sz="4" w:space="0" w:color="auto"/>
              <w:bottom w:val="single" w:sz="4" w:space="0" w:color="auto"/>
              <w:right w:val="single" w:sz="4" w:space="0" w:color="auto"/>
            </w:tcBorders>
            <w:vAlign w:val="center"/>
          </w:tcPr>
          <w:p w14:paraId="0B2B6C49"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31D63DDF" w14:textId="77777777" w:rsidTr="003A3E5E">
        <w:trPr>
          <w:trHeight w:val="227"/>
          <w:jc w:val="center"/>
        </w:trPr>
        <w:tc>
          <w:tcPr>
            <w:tcW w:w="1686" w:type="dxa"/>
            <w:vMerge/>
            <w:tcBorders>
              <w:top w:val="single" w:sz="4" w:space="0" w:color="auto"/>
              <w:left w:val="single" w:sz="4" w:space="0" w:color="auto"/>
              <w:bottom w:val="single" w:sz="4" w:space="0" w:color="auto"/>
              <w:right w:val="single" w:sz="4" w:space="0" w:color="auto"/>
            </w:tcBorders>
            <w:vAlign w:val="center"/>
          </w:tcPr>
          <w:p w14:paraId="5C816ECD"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6C84840A"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2CA5E1B"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890FFF"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实习学分</w:t>
            </w:r>
          </w:p>
        </w:tc>
        <w:tc>
          <w:tcPr>
            <w:tcW w:w="2811" w:type="dxa"/>
            <w:tcBorders>
              <w:top w:val="single" w:sz="4" w:space="0" w:color="auto"/>
              <w:left w:val="single" w:sz="4" w:space="0" w:color="auto"/>
              <w:bottom w:val="single" w:sz="4" w:space="0" w:color="auto"/>
              <w:right w:val="single" w:sz="4" w:space="0" w:color="auto"/>
            </w:tcBorders>
            <w:vAlign w:val="center"/>
          </w:tcPr>
          <w:p w14:paraId="5D376979"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68423487" w14:textId="77777777" w:rsidTr="003A3E5E">
        <w:trPr>
          <w:trHeight w:val="227"/>
          <w:jc w:val="center"/>
        </w:trPr>
        <w:tc>
          <w:tcPr>
            <w:tcW w:w="1686" w:type="dxa"/>
            <w:vMerge/>
            <w:tcBorders>
              <w:top w:val="single" w:sz="4" w:space="0" w:color="auto"/>
              <w:left w:val="single" w:sz="4" w:space="0" w:color="auto"/>
              <w:bottom w:val="single" w:sz="4" w:space="0" w:color="auto"/>
              <w:right w:val="single" w:sz="4" w:space="0" w:color="auto"/>
            </w:tcBorders>
            <w:vAlign w:val="center"/>
          </w:tcPr>
          <w:p w14:paraId="0310519B"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241766A0"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0C8CE43"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9DAB6C"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实训学分</w:t>
            </w:r>
          </w:p>
        </w:tc>
        <w:tc>
          <w:tcPr>
            <w:tcW w:w="2811" w:type="dxa"/>
            <w:tcBorders>
              <w:top w:val="single" w:sz="4" w:space="0" w:color="auto"/>
              <w:left w:val="single" w:sz="4" w:space="0" w:color="auto"/>
              <w:bottom w:val="single" w:sz="4" w:space="0" w:color="auto"/>
              <w:right w:val="single" w:sz="4" w:space="0" w:color="auto"/>
            </w:tcBorders>
            <w:vAlign w:val="center"/>
          </w:tcPr>
          <w:p w14:paraId="15C601DD"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107BAADE" w14:textId="77777777" w:rsidTr="003A3E5E">
        <w:trPr>
          <w:trHeight w:val="227"/>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tcPr>
          <w:p w14:paraId="4EE6168E"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总学时</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14:paraId="6BFC148F" w14:textId="77777777" w:rsidR="003E2BF4" w:rsidRPr="00551559" w:rsidRDefault="003E2BF4" w:rsidP="003A3E5E">
            <w:pPr>
              <w:adjustRightInd w:val="0"/>
              <w:snapToGrid w:val="0"/>
              <w:spacing w:after="0" w:line="240" w:lineRule="auto"/>
              <w:jc w:val="center"/>
              <w:rPr>
                <w:rFonts w:ascii="宋体" w:hAnsi="宋体"/>
                <w:szCs w:val="21"/>
              </w:rPr>
            </w:pPr>
            <w:r>
              <w:rPr>
                <w:rFonts w:ascii="宋体" w:hAnsi="宋体"/>
                <w:szCs w:val="21"/>
              </w:rPr>
              <w:t>48</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0AD9D06"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其中：实践</w:t>
            </w:r>
          </w:p>
          <w:p w14:paraId="5F6DB862"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教学</w:t>
            </w:r>
          </w:p>
          <w:p w14:paraId="0F477334" w14:textId="77777777" w:rsidR="003E2BF4" w:rsidRPr="00551559" w:rsidRDefault="003E2BF4" w:rsidP="003A3E5E">
            <w:pPr>
              <w:adjustRightInd w:val="0"/>
              <w:snapToGrid w:val="0"/>
              <w:spacing w:after="0" w:line="240" w:lineRule="auto"/>
              <w:jc w:val="left"/>
              <w:rPr>
                <w:rFonts w:ascii="宋体" w:hAnsi="宋体"/>
                <w:b/>
                <w:bCs/>
                <w:szCs w:val="21"/>
              </w:rPr>
            </w:pPr>
            <w:r w:rsidRPr="00551559">
              <w:rPr>
                <w:rFonts w:ascii="宋体" w:hAnsi="宋体" w:hint="eastAsia"/>
                <w:b/>
                <w:bCs/>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1B3F13"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实验学时</w:t>
            </w:r>
          </w:p>
        </w:tc>
        <w:tc>
          <w:tcPr>
            <w:tcW w:w="2811" w:type="dxa"/>
            <w:tcBorders>
              <w:top w:val="single" w:sz="4" w:space="0" w:color="auto"/>
              <w:left w:val="single" w:sz="4" w:space="0" w:color="auto"/>
              <w:bottom w:val="single" w:sz="4" w:space="0" w:color="auto"/>
              <w:right w:val="single" w:sz="4" w:space="0" w:color="auto"/>
            </w:tcBorders>
            <w:vAlign w:val="center"/>
          </w:tcPr>
          <w:p w14:paraId="074F83B0"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29379DCE" w14:textId="77777777" w:rsidTr="003A3E5E">
        <w:trPr>
          <w:trHeight w:val="227"/>
          <w:jc w:val="center"/>
        </w:trPr>
        <w:tc>
          <w:tcPr>
            <w:tcW w:w="1686" w:type="dxa"/>
            <w:vMerge/>
            <w:tcBorders>
              <w:top w:val="single" w:sz="4" w:space="0" w:color="auto"/>
              <w:left w:val="single" w:sz="4" w:space="0" w:color="auto"/>
              <w:bottom w:val="single" w:sz="4" w:space="0" w:color="auto"/>
              <w:right w:val="single" w:sz="4" w:space="0" w:color="auto"/>
            </w:tcBorders>
            <w:vAlign w:val="center"/>
          </w:tcPr>
          <w:p w14:paraId="7356B567"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607A1771"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6E240F6"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0E30152"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实习学时</w:t>
            </w:r>
          </w:p>
        </w:tc>
        <w:tc>
          <w:tcPr>
            <w:tcW w:w="2811" w:type="dxa"/>
            <w:tcBorders>
              <w:top w:val="single" w:sz="4" w:space="0" w:color="auto"/>
              <w:left w:val="single" w:sz="4" w:space="0" w:color="auto"/>
              <w:bottom w:val="single" w:sz="4" w:space="0" w:color="auto"/>
              <w:right w:val="single" w:sz="4" w:space="0" w:color="auto"/>
            </w:tcBorders>
            <w:vAlign w:val="center"/>
          </w:tcPr>
          <w:p w14:paraId="4FB68C77"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1F93AFD5" w14:textId="77777777" w:rsidTr="003A3E5E">
        <w:trPr>
          <w:trHeight w:val="227"/>
          <w:jc w:val="center"/>
        </w:trPr>
        <w:tc>
          <w:tcPr>
            <w:tcW w:w="1686" w:type="dxa"/>
            <w:vMerge/>
            <w:tcBorders>
              <w:top w:val="single" w:sz="4" w:space="0" w:color="auto"/>
              <w:left w:val="single" w:sz="4" w:space="0" w:color="auto"/>
              <w:bottom w:val="single" w:sz="4" w:space="0" w:color="auto"/>
              <w:right w:val="single" w:sz="4" w:space="0" w:color="auto"/>
            </w:tcBorders>
            <w:vAlign w:val="center"/>
          </w:tcPr>
          <w:p w14:paraId="55ADA2E1"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2157" w:type="dxa"/>
            <w:vMerge/>
            <w:tcBorders>
              <w:top w:val="single" w:sz="4" w:space="0" w:color="auto"/>
              <w:left w:val="single" w:sz="4" w:space="0" w:color="auto"/>
              <w:bottom w:val="single" w:sz="4" w:space="0" w:color="auto"/>
              <w:right w:val="single" w:sz="4" w:space="0" w:color="auto"/>
            </w:tcBorders>
            <w:vAlign w:val="center"/>
          </w:tcPr>
          <w:p w14:paraId="014E70AD"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94555A5" w14:textId="77777777" w:rsidR="003E2BF4" w:rsidRPr="00551559" w:rsidRDefault="003E2BF4" w:rsidP="003A3E5E">
            <w:pPr>
              <w:adjustRightInd w:val="0"/>
              <w:snapToGrid w:val="0"/>
              <w:spacing w:after="0" w:line="240" w:lineRule="auto"/>
              <w:jc w:val="center"/>
              <w:rPr>
                <w:rFonts w:ascii="宋体" w:hAnsi="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3F368A5"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实训学时</w:t>
            </w:r>
          </w:p>
        </w:tc>
        <w:tc>
          <w:tcPr>
            <w:tcW w:w="2811" w:type="dxa"/>
            <w:tcBorders>
              <w:top w:val="single" w:sz="4" w:space="0" w:color="auto"/>
              <w:left w:val="single" w:sz="4" w:space="0" w:color="auto"/>
              <w:bottom w:val="single" w:sz="4" w:space="0" w:color="auto"/>
              <w:right w:val="single" w:sz="4" w:space="0" w:color="auto"/>
            </w:tcBorders>
            <w:vAlign w:val="center"/>
          </w:tcPr>
          <w:p w14:paraId="1C024EBF"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无</w:t>
            </w:r>
          </w:p>
        </w:tc>
      </w:tr>
      <w:tr w:rsidR="003E2BF4" w:rsidRPr="00551559" w14:paraId="0CDC52ED" w14:textId="77777777" w:rsidTr="003A3E5E">
        <w:trPr>
          <w:trHeight w:val="680"/>
          <w:jc w:val="center"/>
        </w:trPr>
        <w:tc>
          <w:tcPr>
            <w:tcW w:w="1686" w:type="dxa"/>
            <w:tcBorders>
              <w:top w:val="single" w:sz="4" w:space="0" w:color="auto"/>
              <w:left w:val="single" w:sz="4" w:space="0" w:color="auto"/>
              <w:bottom w:val="single" w:sz="4" w:space="0" w:color="auto"/>
              <w:right w:val="single" w:sz="4" w:space="0" w:color="auto"/>
            </w:tcBorders>
            <w:vAlign w:val="center"/>
          </w:tcPr>
          <w:p w14:paraId="7FCD4BED"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先修课程</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01E6C33B"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《西方经济学》、《物流学》</w:t>
            </w:r>
          </w:p>
        </w:tc>
      </w:tr>
      <w:tr w:rsidR="003E2BF4" w:rsidRPr="00551559" w14:paraId="51D7A108" w14:textId="77777777" w:rsidTr="003A3E5E">
        <w:trPr>
          <w:trHeight w:val="680"/>
          <w:jc w:val="center"/>
        </w:trPr>
        <w:tc>
          <w:tcPr>
            <w:tcW w:w="1686" w:type="dxa"/>
            <w:tcBorders>
              <w:top w:val="single" w:sz="4" w:space="0" w:color="auto"/>
              <w:left w:val="single" w:sz="4" w:space="0" w:color="auto"/>
              <w:bottom w:val="single" w:sz="4" w:space="0" w:color="auto"/>
              <w:right w:val="single" w:sz="4" w:space="0" w:color="auto"/>
            </w:tcBorders>
            <w:vAlign w:val="center"/>
          </w:tcPr>
          <w:p w14:paraId="7B66132E" w14:textId="77777777" w:rsidR="003E2BF4" w:rsidRPr="00551559" w:rsidRDefault="003E2BF4" w:rsidP="003A3E5E">
            <w:pPr>
              <w:adjustRightInd w:val="0"/>
              <w:snapToGrid w:val="0"/>
              <w:spacing w:after="0" w:line="240" w:lineRule="auto"/>
              <w:jc w:val="center"/>
              <w:rPr>
                <w:rFonts w:ascii="宋体" w:hAnsi="宋体"/>
                <w:b/>
                <w:bCs/>
                <w:szCs w:val="21"/>
              </w:rPr>
            </w:pPr>
            <w:r>
              <w:rPr>
                <w:rFonts w:ascii="宋体" w:hAnsi="宋体" w:hint="eastAsia"/>
                <w:b/>
                <w:bCs/>
                <w:szCs w:val="21"/>
              </w:rPr>
              <w:t>后续课程</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15FACEAE" w14:textId="77777777" w:rsidR="003E2BF4" w:rsidRPr="00551559" w:rsidRDefault="003E2BF4" w:rsidP="003A3E5E">
            <w:pPr>
              <w:adjustRightInd w:val="0"/>
              <w:snapToGrid w:val="0"/>
              <w:spacing w:after="0" w:line="240" w:lineRule="auto"/>
              <w:jc w:val="center"/>
              <w:rPr>
                <w:rFonts w:ascii="宋体" w:hAnsi="宋体"/>
                <w:szCs w:val="21"/>
              </w:rPr>
            </w:pPr>
            <w:r>
              <w:rPr>
                <w:rFonts w:ascii="宋体" w:hAnsi="宋体" w:hint="eastAsia"/>
                <w:szCs w:val="21"/>
              </w:rPr>
              <w:t>供应链管理、物流工程</w:t>
            </w:r>
          </w:p>
        </w:tc>
      </w:tr>
      <w:tr w:rsidR="003E2BF4" w:rsidRPr="00551559" w14:paraId="0626F6CD" w14:textId="77777777" w:rsidTr="003A3E5E">
        <w:trPr>
          <w:trHeight w:val="680"/>
          <w:jc w:val="center"/>
        </w:trPr>
        <w:tc>
          <w:tcPr>
            <w:tcW w:w="1686" w:type="dxa"/>
            <w:tcBorders>
              <w:top w:val="single" w:sz="4" w:space="0" w:color="auto"/>
              <w:left w:val="single" w:sz="4" w:space="0" w:color="auto"/>
              <w:bottom w:val="single" w:sz="4" w:space="0" w:color="auto"/>
              <w:right w:val="single" w:sz="4" w:space="0" w:color="auto"/>
            </w:tcBorders>
            <w:vAlign w:val="center"/>
          </w:tcPr>
          <w:p w14:paraId="5849961B"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考核方式</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1A1080B9" w14:textId="77777777" w:rsidR="003E2BF4" w:rsidRPr="00551559" w:rsidRDefault="003E2BF4" w:rsidP="003A3E5E">
            <w:pPr>
              <w:adjustRightInd w:val="0"/>
              <w:snapToGrid w:val="0"/>
              <w:spacing w:after="0" w:line="240" w:lineRule="auto"/>
              <w:jc w:val="center"/>
              <w:rPr>
                <w:rFonts w:ascii="宋体" w:hAnsi="宋体"/>
                <w:szCs w:val="21"/>
                <w:highlight w:val="yellow"/>
              </w:rPr>
            </w:pPr>
            <w:r w:rsidRPr="00551559">
              <w:rPr>
                <w:rFonts w:ascii="宋体" w:hAnsi="宋体" w:hint="eastAsia"/>
                <w:szCs w:val="21"/>
              </w:rPr>
              <w:t>平时作业、案例分析和</w:t>
            </w:r>
            <w:r>
              <w:rPr>
                <w:rFonts w:ascii="宋体" w:hAnsi="宋体" w:hint="eastAsia"/>
                <w:szCs w:val="21"/>
              </w:rPr>
              <w:t>线上学习</w:t>
            </w:r>
            <w:r w:rsidRPr="00551559">
              <w:rPr>
                <w:rFonts w:ascii="宋体" w:hAnsi="宋体"/>
                <w:szCs w:val="21"/>
              </w:rPr>
              <w:t>、期末考试</w:t>
            </w:r>
          </w:p>
        </w:tc>
      </w:tr>
      <w:tr w:rsidR="003E2BF4" w:rsidRPr="00551559" w14:paraId="2114DF63" w14:textId="77777777" w:rsidTr="003A3E5E">
        <w:trPr>
          <w:trHeight w:val="680"/>
          <w:jc w:val="center"/>
        </w:trPr>
        <w:tc>
          <w:tcPr>
            <w:tcW w:w="1686" w:type="dxa"/>
            <w:tcBorders>
              <w:top w:val="single" w:sz="4" w:space="0" w:color="auto"/>
              <w:left w:val="single" w:sz="4" w:space="0" w:color="auto"/>
              <w:bottom w:val="single" w:sz="4" w:space="0" w:color="auto"/>
              <w:right w:val="single" w:sz="4" w:space="0" w:color="auto"/>
            </w:tcBorders>
            <w:vAlign w:val="center"/>
          </w:tcPr>
          <w:p w14:paraId="1FD6D5CA"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大纲拟定人</w:t>
            </w:r>
          </w:p>
        </w:tc>
        <w:tc>
          <w:tcPr>
            <w:tcW w:w="2157" w:type="dxa"/>
            <w:tcBorders>
              <w:top w:val="single" w:sz="4" w:space="0" w:color="auto"/>
              <w:left w:val="single" w:sz="4" w:space="0" w:color="auto"/>
              <w:bottom w:val="single" w:sz="4" w:space="0" w:color="auto"/>
              <w:right w:val="single" w:sz="4" w:space="0" w:color="auto"/>
            </w:tcBorders>
            <w:vAlign w:val="center"/>
          </w:tcPr>
          <w:p w14:paraId="0FD46C85"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孔蓓</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353DE64"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大纲审核人</w:t>
            </w:r>
          </w:p>
        </w:tc>
        <w:tc>
          <w:tcPr>
            <w:tcW w:w="2811" w:type="dxa"/>
            <w:tcBorders>
              <w:top w:val="single" w:sz="4" w:space="0" w:color="auto"/>
              <w:left w:val="single" w:sz="4" w:space="0" w:color="auto"/>
              <w:bottom w:val="single" w:sz="4" w:space="0" w:color="auto"/>
              <w:right w:val="single" w:sz="4" w:space="0" w:color="auto"/>
            </w:tcBorders>
            <w:vAlign w:val="center"/>
          </w:tcPr>
          <w:p w14:paraId="23878563"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王爱琴</w:t>
            </w:r>
          </w:p>
        </w:tc>
      </w:tr>
    </w:tbl>
    <w:p w14:paraId="38CAAA30" w14:textId="77777777" w:rsidR="003E2BF4" w:rsidRPr="00551559" w:rsidRDefault="003E2BF4" w:rsidP="003E2BF4">
      <w:pPr>
        <w:spacing w:before="240"/>
        <w:outlineLvl w:val="1"/>
        <w:rPr>
          <w:rFonts w:ascii="黑体" w:eastAsia="黑体" w:hAnsi="黑体"/>
          <w:sz w:val="24"/>
        </w:rPr>
      </w:pPr>
      <w:r w:rsidRPr="00551559">
        <w:rPr>
          <w:rFonts w:ascii="黑体" w:eastAsia="黑体" w:hAnsi="黑体" w:hint="eastAsia"/>
          <w:sz w:val="24"/>
        </w:rPr>
        <w:t>一</w:t>
      </w:r>
      <w:r w:rsidRPr="00551559">
        <w:rPr>
          <w:rFonts w:ascii="黑体" w:eastAsia="黑体" w:hAnsi="黑体"/>
          <w:sz w:val="24"/>
        </w:rPr>
        <w:t>、</w:t>
      </w:r>
      <w:r w:rsidRPr="00551559">
        <w:rPr>
          <w:rFonts w:ascii="黑体" w:eastAsia="黑体" w:hAnsi="黑体" w:hint="eastAsia"/>
          <w:sz w:val="24"/>
        </w:rPr>
        <w:t>课程简介</w:t>
      </w:r>
    </w:p>
    <w:p w14:paraId="51EFC96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cs="Arial"/>
          <w:color w:val="1F1F1F"/>
          <w:szCs w:val="21"/>
          <w:shd w:val="clear" w:color="auto" w:fill="FFFFFF"/>
        </w:rPr>
        <w:t>物流经济学是</w:t>
      </w:r>
      <w:proofErr w:type="gramStart"/>
      <w:r w:rsidRPr="00551559">
        <w:rPr>
          <w:rFonts w:ascii="宋体" w:hAnsi="宋体" w:cs="Arial"/>
          <w:color w:val="1F1F1F"/>
          <w:szCs w:val="21"/>
          <w:shd w:val="clear" w:color="auto" w:fill="FFFFFF"/>
        </w:rPr>
        <w:t>物流学</w:t>
      </w:r>
      <w:proofErr w:type="gramEnd"/>
      <w:r w:rsidRPr="00551559">
        <w:rPr>
          <w:rFonts w:ascii="宋体" w:hAnsi="宋体" w:cs="Arial"/>
          <w:color w:val="1F1F1F"/>
          <w:szCs w:val="21"/>
          <w:shd w:val="clear" w:color="auto" w:fill="FFFFFF"/>
        </w:rPr>
        <w:t>与经济学的交叉学科，主要研究物流活动中的经济现象、经济关系和经济规律。</w:t>
      </w:r>
      <w:r w:rsidRPr="00551559">
        <w:rPr>
          <w:rFonts w:ascii="宋体" w:hAnsi="宋体" w:hint="eastAsia"/>
          <w:szCs w:val="21"/>
        </w:rPr>
        <w:t>通过学习和训练,能够系统地掌握物流经济分析的基本内容、基本理论和课程体系，能够从经济学的基本原理出发，分析物流运作过程中的各个环节，合理配置各项物流生产要素。深刻认识到学习物流专业课程的对未来就业的必要性和重要性，进而培养学生自觉运用物流经济知识，去解决物流活动中的经济问题，做好经营决策，从而取得较好的物流经济效果的能力，并为后续专业知识学习和技能训练打下良好基础。</w:t>
      </w:r>
    </w:p>
    <w:p w14:paraId="770D7530"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二</w:t>
      </w:r>
      <w:r w:rsidRPr="00551559">
        <w:rPr>
          <w:rFonts w:ascii="黑体" w:eastAsia="黑体" w:hAnsi="黑体"/>
          <w:sz w:val="24"/>
        </w:rPr>
        <w:t>、</w:t>
      </w:r>
      <w:r w:rsidRPr="00551559">
        <w:rPr>
          <w:rFonts w:ascii="黑体" w:eastAsia="黑体" w:hAnsi="黑体" w:hint="eastAsia"/>
          <w:sz w:val="24"/>
        </w:rPr>
        <w:t>课程目标</w:t>
      </w:r>
    </w:p>
    <w:p w14:paraId="5A55A24E" w14:textId="77777777" w:rsidR="003E2BF4" w:rsidRPr="00551559" w:rsidRDefault="003E2BF4" w:rsidP="003E2BF4">
      <w:pPr>
        <w:adjustRightInd w:val="0"/>
        <w:snapToGrid w:val="0"/>
        <w:spacing w:after="0" w:line="360" w:lineRule="auto"/>
        <w:ind w:firstLineChars="200" w:firstLine="422"/>
        <w:rPr>
          <w:rFonts w:ascii="宋体" w:hAnsi="宋体"/>
          <w:szCs w:val="21"/>
        </w:rPr>
      </w:pPr>
      <w:r w:rsidRPr="00551559">
        <w:rPr>
          <w:rFonts w:ascii="宋体" w:hAnsi="宋体" w:hint="eastAsia"/>
          <w:b/>
          <w:szCs w:val="21"/>
        </w:rPr>
        <w:t>课程目标1：</w:t>
      </w:r>
      <w:r w:rsidRPr="00551559">
        <w:rPr>
          <w:rFonts w:ascii="宋体" w:hAnsi="宋体" w:hint="eastAsia"/>
          <w:szCs w:val="21"/>
        </w:rPr>
        <w:t>掌握物流经济学的基本概念、基本原理和方法，主要是掌握物流经济分析的基本原理、空间效益、时间效益、创新效益产生的原因、内涵，掌握空间、时间、创新效益的实现方式及方法，掌握库存、采购、运输、设备等物流环节的经济分析，从中理解我国物流业发展的基本成效，加深认识物流的实质。</w:t>
      </w:r>
      <w:r w:rsidRPr="00551559">
        <w:rPr>
          <w:rFonts w:ascii="宋体" w:hAnsi="宋体" w:hint="eastAsia"/>
          <w:bCs/>
          <w:szCs w:val="21"/>
        </w:rPr>
        <w:t>进而深刻理解改革创新是国家民族发展进步</w:t>
      </w:r>
      <w:r w:rsidRPr="00551559">
        <w:rPr>
          <w:rFonts w:ascii="宋体" w:hAnsi="宋体" w:hint="eastAsia"/>
          <w:bCs/>
          <w:szCs w:val="21"/>
        </w:rPr>
        <w:lastRenderedPageBreak/>
        <w:t>的根本动力、构建人类命运共同体是历史发展的必然趋势。</w:t>
      </w:r>
      <w:r w:rsidRPr="00551559">
        <w:rPr>
          <w:rFonts w:ascii="宋体" w:hAnsi="宋体" w:hint="eastAsia"/>
          <w:szCs w:val="21"/>
        </w:rPr>
        <w:t>（</w:t>
      </w:r>
      <w:r w:rsidRPr="002702BB">
        <w:rPr>
          <w:rFonts w:ascii="宋体" w:hAnsi="宋体" w:hint="eastAsia"/>
          <w:b/>
          <w:szCs w:val="21"/>
        </w:rPr>
        <w:t>支撑毕业要求</w:t>
      </w:r>
      <w:r w:rsidRPr="002702BB">
        <w:rPr>
          <w:rFonts w:ascii="宋体" w:hAnsi="宋体"/>
          <w:b/>
          <w:szCs w:val="21"/>
        </w:rPr>
        <w:t>2</w:t>
      </w:r>
      <w:r w:rsidRPr="00551559">
        <w:rPr>
          <w:rFonts w:ascii="宋体" w:hAnsi="宋体" w:hint="eastAsia"/>
          <w:szCs w:val="21"/>
        </w:rPr>
        <w:t>）</w:t>
      </w:r>
    </w:p>
    <w:p w14:paraId="22406B85" w14:textId="77777777" w:rsidR="003E2BF4" w:rsidRPr="00551559" w:rsidRDefault="003E2BF4" w:rsidP="003E2BF4">
      <w:pPr>
        <w:adjustRightInd w:val="0"/>
        <w:snapToGrid w:val="0"/>
        <w:spacing w:after="0" w:line="360" w:lineRule="auto"/>
        <w:ind w:firstLineChars="200" w:firstLine="422"/>
        <w:rPr>
          <w:rFonts w:ascii="宋体" w:hAnsi="宋体"/>
          <w:szCs w:val="21"/>
        </w:rPr>
      </w:pPr>
      <w:r w:rsidRPr="00551559">
        <w:rPr>
          <w:rFonts w:ascii="宋体" w:hAnsi="宋体" w:hint="eastAsia"/>
          <w:b/>
          <w:szCs w:val="21"/>
        </w:rPr>
        <w:t>课程目标2：</w:t>
      </w:r>
      <w:r w:rsidRPr="00551559">
        <w:rPr>
          <w:rFonts w:ascii="宋体" w:hAnsi="宋体" w:hint="eastAsia"/>
          <w:szCs w:val="21"/>
        </w:rPr>
        <w:t>具备对市场经济和物流经济的理解能力；具备从经济学的基本原理出发，对物流作业过程各个环节正确评价分析能力；具备对分析物</w:t>
      </w:r>
      <w:proofErr w:type="gramStart"/>
      <w:r w:rsidRPr="00551559">
        <w:rPr>
          <w:rFonts w:ascii="宋体" w:hAnsi="宋体" w:hint="eastAsia"/>
          <w:szCs w:val="21"/>
        </w:rPr>
        <w:t>流产业</w:t>
      </w:r>
      <w:proofErr w:type="gramEnd"/>
      <w:r w:rsidRPr="00551559">
        <w:rPr>
          <w:rFonts w:ascii="宋体" w:hAnsi="宋体" w:hint="eastAsia"/>
          <w:szCs w:val="21"/>
        </w:rPr>
        <w:t>发展外部环境的能力。（</w:t>
      </w:r>
      <w:r w:rsidRPr="002702BB">
        <w:rPr>
          <w:rFonts w:ascii="宋体" w:hAnsi="宋体" w:hint="eastAsia"/>
          <w:b/>
          <w:szCs w:val="21"/>
        </w:rPr>
        <w:t>支撑毕业要求</w:t>
      </w:r>
      <w:r w:rsidRPr="002702BB">
        <w:rPr>
          <w:rFonts w:ascii="宋体" w:hAnsi="宋体"/>
          <w:b/>
          <w:szCs w:val="21"/>
        </w:rPr>
        <w:t>5</w:t>
      </w:r>
      <w:r w:rsidRPr="00551559">
        <w:rPr>
          <w:rFonts w:ascii="宋体" w:hAnsi="宋体" w:hint="eastAsia"/>
          <w:szCs w:val="21"/>
        </w:rPr>
        <w:t>）</w:t>
      </w:r>
    </w:p>
    <w:p w14:paraId="1C699759" w14:textId="77777777" w:rsidR="003E2BF4" w:rsidRPr="00551559" w:rsidRDefault="003E2BF4" w:rsidP="003E2BF4">
      <w:pPr>
        <w:adjustRightInd w:val="0"/>
        <w:snapToGrid w:val="0"/>
        <w:spacing w:after="0" w:line="360" w:lineRule="auto"/>
        <w:ind w:firstLineChars="200" w:firstLine="422"/>
        <w:rPr>
          <w:rFonts w:ascii="宋体" w:hAnsi="宋体"/>
          <w:szCs w:val="21"/>
        </w:rPr>
      </w:pPr>
      <w:r w:rsidRPr="00551559">
        <w:rPr>
          <w:rFonts w:ascii="宋体" w:hAnsi="宋体" w:hint="eastAsia"/>
          <w:b/>
          <w:szCs w:val="21"/>
        </w:rPr>
        <w:t>课程目标3：</w:t>
      </w:r>
      <w:r w:rsidRPr="00551559">
        <w:rPr>
          <w:rFonts w:ascii="宋体" w:hAnsi="宋体" w:hint="eastAsia"/>
          <w:szCs w:val="21"/>
        </w:rPr>
        <w:t>具备一定的物流现象融入到经济学体系进行分析的综合运用能力以及自主学习、小组合作等发展能力。（</w:t>
      </w:r>
      <w:r w:rsidRPr="002702BB">
        <w:rPr>
          <w:rFonts w:ascii="宋体" w:hAnsi="宋体" w:hint="eastAsia"/>
          <w:b/>
          <w:szCs w:val="21"/>
        </w:rPr>
        <w:t>支撑毕业要求</w:t>
      </w:r>
      <w:r w:rsidRPr="002702BB">
        <w:rPr>
          <w:rFonts w:ascii="宋体" w:hAnsi="宋体"/>
          <w:b/>
          <w:szCs w:val="21"/>
        </w:rPr>
        <w:t>9</w:t>
      </w:r>
      <w:r w:rsidRPr="00551559">
        <w:rPr>
          <w:rFonts w:ascii="宋体" w:hAnsi="宋体" w:hint="eastAsia"/>
          <w:szCs w:val="21"/>
        </w:rPr>
        <w:t>）</w:t>
      </w:r>
    </w:p>
    <w:p w14:paraId="19DFF67E"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三、课程目标与毕业要求的对应关系</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40"/>
        <w:gridCol w:w="4014"/>
        <w:gridCol w:w="1139"/>
        <w:gridCol w:w="1407"/>
      </w:tblGrid>
      <w:tr w:rsidR="003E2BF4" w:rsidRPr="00551559" w14:paraId="0FA27A91" w14:textId="77777777" w:rsidTr="003A3E5E">
        <w:trPr>
          <w:trHeight w:val="567"/>
          <w:jc w:val="center"/>
        </w:trPr>
        <w:tc>
          <w:tcPr>
            <w:tcW w:w="1940" w:type="dxa"/>
            <w:vAlign w:val="center"/>
          </w:tcPr>
          <w:p w14:paraId="40000C5A"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毕业要求</w:t>
            </w:r>
          </w:p>
        </w:tc>
        <w:tc>
          <w:tcPr>
            <w:tcW w:w="4014" w:type="dxa"/>
            <w:vAlign w:val="center"/>
          </w:tcPr>
          <w:p w14:paraId="5CE6A499"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指标点</w:t>
            </w:r>
          </w:p>
        </w:tc>
        <w:tc>
          <w:tcPr>
            <w:tcW w:w="1139" w:type="dxa"/>
          </w:tcPr>
          <w:p w14:paraId="17455B80"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支撑度</w:t>
            </w:r>
          </w:p>
        </w:tc>
        <w:tc>
          <w:tcPr>
            <w:tcW w:w="1407" w:type="dxa"/>
            <w:vAlign w:val="center"/>
          </w:tcPr>
          <w:p w14:paraId="5AD3EFC7"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课程目标</w:t>
            </w:r>
          </w:p>
        </w:tc>
      </w:tr>
      <w:tr w:rsidR="003E2BF4" w:rsidRPr="00551559" w14:paraId="0AB54926" w14:textId="77777777" w:rsidTr="003A3E5E">
        <w:trPr>
          <w:trHeight w:val="595"/>
          <w:jc w:val="center"/>
        </w:trPr>
        <w:tc>
          <w:tcPr>
            <w:tcW w:w="1940" w:type="dxa"/>
            <w:vAlign w:val="center"/>
          </w:tcPr>
          <w:p w14:paraId="6744B4E9" w14:textId="77777777" w:rsidR="003E2BF4" w:rsidRPr="00551559" w:rsidRDefault="003E2BF4" w:rsidP="003A3E5E">
            <w:pPr>
              <w:adjustRightInd w:val="0"/>
              <w:snapToGrid w:val="0"/>
              <w:spacing w:after="0" w:line="240" w:lineRule="auto"/>
              <w:jc w:val="center"/>
              <w:rPr>
                <w:rFonts w:ascii="宋体" w:hAnsi="宋体" w:cs="宋体"/>
                <w:b/>
                <w:bCs/>
                <w:szCs w:val="21"/>
              </w:rPr>
            </w:pPr>
            <w:r w:rsidRPr="00551559">
              <w:rPr>
                <w:rFonts w:ascii="宋体" w:hAnsi="宋体" w:cs="宋体"/>
                <w:b/>
                <w:bCs/>
                <w:szCs w:val="21"/>
              </w:rPr>
              <w:t>2.</w:t>
            </w:r>
            <w:r>
              <w:rPr>
                <w:rFonts w:ascii="宋体" w:hAnsi="宋体" w:cs="宋体" w:hint="eastAsia"/>
                <w:b/>
                <w:bCs/>
                <w:szCs w:val="21"/>
              </w:rPr>
              <w:t>专业</w:t>
            </w:r>
            <w:r w:rsidRPr="00551559">
              <w:rPr>
                <w:rFonts w:ascii="宋体" w:hAnsi="宋体" w:cs="宋体" w:hint="eastAsia"/>
                <w:b/>
                <w:bCs/>
                <w:szCs w:val="21"/>
              </w:rPr>
              <w:t>知识要求</w:t>
            </w:r>
          </w:p>
          <w:p w14:paraId="51DD3D3D" w14:textId="77777777" w:rsidR="003E2BF4" w:rsidRPr="00551559" w:rsidRDefault="003E2BF4" w:rsidP="003A3E5E">
            <w:pPr>
              <w:adjustRightInd w:val="0"/>
              <w:snapToGrid w:val="0"/>
              <w:spacing w:after="0" w:line="240" w:lineRule="auto"/>
              <w:jc w:val="center"/>
              <w:rPr>
                <w:rFonts w:ascii="宋体" w:hAnsi="宋体" w:cs="宋体"/>
                <w:b/>
                <w:bCs/>
                <w:szCs w:val="21"/>
              </w:rPr>
            </w:pPr>
          </w:p>
        </w:tc>
        <w:tc>
          <w:tcPr>
            <w:tcW w:w="4014" w:type="dxa"/>
            <w:vAlign w:val="center"/>
          </w:tcPr>
          <w:p w14:paraId="2F832AE6" w14:textId="77777777" w:rsidR="003E2BF4" w:rsidRPr="00551559" w:rsidRDefault="003E2BF4" w:rsidP="003A3E5E">
            <w:pPr>
              <w:pStyle w:val="af8"/>
              <w:adjustRightInd w:val="0"/>
              <w:snapToGrid w:val="0"/>
              <w:spacing w:before="0" w:beforeAutospacing="0" w:after="0" w:afterAutospacing="0" w:line="240" w:lineRule="auto"/>
              <w:ind w:left="420"/>
            </w:pPr>
            <w:r w:rsidRPr="00551559">
              <w:t>2-1</w:t>
            </w:r>
            <w:r w:rsidRPr="00551559">
              <w:rPr>
                <w:rFonts w:hint="eastAsia"/>
              </w:rPr>
              <w:t>【专业性知识】了解国内外物流学界前沿动态，扎实掌握物流经济学基本知识、理论，形成完整的学科知识体系。</w:t>
            </w:r>
          </w:p>
        </w:tc>
        <w:tc>
          <w:tcPr>
            <w:tcW w:w="1139" w:type="dxa"/>
            <w:vAlign w:val="center"/>
          </w:tcPr>
          <w:p w14:paraId="561175F2"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bCs/>
                <w:szCs w:val="21"/>
              </w:rPr>
            </w:pPr>
            <w:r w:rsidRPr="00551559">
              <w:rPr>
                <w:rFonts w:ascii="宋体" w:hAnsi="宋体" w:cs="宋体" w:hint="eastAsia"/>
                <w:b/>
                <w:bCs/>
                <w:szCs w:val="21"/>
              </w:rPr>
              <w:t>H</w:t>
            </w:r>
          </w:p>
        </w:tc>
        <w:tc>
          <w:tcPr>
            <w:tcW w:w="1407" w:type="dxa"/>
            <w:vAlign w:val="center"/>
          </w:tcPr>
          <w:p w14:paraId="76E6AE2F"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szCs w:val="21"/>
              </w:rPr>
            </w:pPr>
            <w:r w:rsidRPr="00551559">
              <w:rPr>
                <w:rFonts w:ascii="宋体" w:hAnsi="宋体" w:cs="宋体" w:hint="eastAsia"/>
                <w:b/>
                <w:bCs/>
                <w:szCs w:val="21"/>
              </w:rPr>
              <w:t>课程目标</w:t>
            </w:r>
            <w:r w:rsidRPr="00551559">
              <w:rPr>
                <w:rFonts w:ascii="宋体" w:hAnsi="宋体" w:cs="宋体"/>
                <w:b/>
                <w:bCs/>
                <w:szCs w:val="21"/>
              </w:rPr>
              <w:t>1</w:t>
            </w:r>
          </w:p>
        </w:tc>
      </w:tr>
      <w:tr w:rsidR="003E2BF4" w:rsidRPr="00551559" w14:paraId="7A4CF8E8" w14:textId="77777777" w:rsidTr="003A3E5E">
        <w:trPr>
          <w:trHeight w:val="1462"/>
          <w:jc w:val="center"/>
        </w:trPr>
        <w:tc>
          <w:tcPr>
            <w:tcW w:w="1940" w:type="dxa"/>
            <w:vAlign w:val="center"/>
          </w:tcPr>
          <w:p w14:paraId="67C3E4E2" w14:textId="77777777" w:rsidR="003E2BF4" w:rsidRPr="00551559" w:rsidRDefault="003E2BF4" w:rsidP="003A3E5E">
            <w:pPr>
              <w:adjustRightInd w:val="0"/>
              <w:snapToGrid w:val="0"/>
              <w:spacing w:after="0" w:line="240" w:lineRule="auto"/>
              <w:jc w:val="center"/>
              <w:rPr>
                <w:rFonts w:ascii="宋体" w:hAnsi="宋体" w:cs="宋体"/>
                <w:b/>
                <w:bCs/>
                <w:szCs w:val="21"/>
              </w:rPr>
            </w:pPr>
            <w:r w:rsidRPr="00551559">
              <w:rPr>
                <w:rFonts w:ascii="宋体" w:hAnsi="宋体" w:cs="宋体"/>
                <w:b/>
                <w:bCs/>
                <w:szCs w:val="21"/>
              </w:rPr>
              <w:t>5.</w:t>
            </w:r>
            <w:r>
              <w:rPr>
                <w:rFonts w:ascii="宋体" w:hAnsi="宋体" w:cs="宋体" w:hint="eastAsia"/>
                <w:b/>
                <w:bCs/>
                <w:szCs w:val="21"/>
              </w:rPr>
              <w:t>专业</w:t>
            </w:r>
            <w:r>
              <w:rPr>
                <w:rFonts w:ascii="宋体" w:hAnsi="宋体" w:cs="宋体"/>
                <w:b/>
                <w:bCs/>
                <w:szCs w:val="21"/>
              </w:rPr>
              <w:t>知识应用</w:t>
            </w:r>
            <w:r w:rsidRPr="00551559">
              <w:rPr>
                <w:rFonts w:ascii="宋体" w:hAnsi="宋体" w:cs="宋体" w:hint="eastAsia"/>
                <w:b/>
                <w:bCs/>
                <w:szCs w:val="21"/>
              </w:rPr>
              <w:t>能力要求</w:t>
            </w:r>
          </w:p>
        </w:tc>
        <w:tc>
          <w:tcPr>
            <w:tcW w:w="4014" w:type="dxa"/>
            <w:vAlign w:val="center"/>
          </w:tcPr>
          <w:p w14:paraId="6130A723" w14:textId="77777777" w:rsidR="003E2BF4" w:rsidRPr="00551559" w:rsidRDefault="003E2BF4" w:rsidP="003A3E5E">
            <w:pPr>
              <w:pStyle w:val="af8"/>
              <w:adjustRightInd w:val="0"/>
              <w:snapToGrid w:val="0"/>
              <w:spacing w:before="0" w:beforeAutospacing="0" w:after="0" w:afterAutospacing="0" w:line="240" w:lineRule="auto"/>
              <w:ind w:left="420"/>
            </w:pPr>
            <w:r w:rsidRPr="00551559">
              <w:t>5-1</w:t>
            </w:r>
            <w:r w:rsidRPr="00551559">
              <w:rPr>
                <w:rFonts w:hint="eastAsia"/>
              </w:rPr>
              <w:t>【专业知识应用能力】，具备从经济学原理出发分析物流活动的能力，能够运用物流经济学分析的基本方法，具备运用物流经济学理论方法认识实际问题，指导物流实践的能力。</w:t>
            </w:r>
          </w:p>
        </w:tc>
        <w:tc>
          <w:tcPr>
            <w:tcW w:w="1139" w:type="dxa"/>
            <w:vAlign w:val="center"/>
          </w:tcPr>
          <w:p w14:paraId="2288DF48" w14:textId="77777777" w:rsidR="003E2BF4" w:rsidRPr="00551559" w:rsidRDefault="003E2BF4" w:rsidP="003A3E5E">
            <w:pPr>
              <w:adjustRightInd w:val="0"/>
              <w:snapToGrid w:val="0"/>
              <w:spacing w:after="0" w:line="240" w:lineRule="auto"/>
              <w:jc w:val="center"/>
              <w:rPr>
                <w:rFonts w:ascii="宋体" w:hAnsi="宋体" w:cs="宋体"/>
                <w:b/>
                <w:bCs/>
                <w:szCs w:val="21"/>
              </w:rPr>
            </w:pPr>
            <w:r w:rsidRPr="00551559">
              <w:rPr>
                <w:rFonts w:ascii="宋体" w:hAnsi="宋体" w:cs="宋体" w:hint="eastAsia"/>
                <w:b/>
                <w:bCs/>
                <w:szCs w:val="21"/>
              </w:rPr>
              <w:t>H</w:t>
            </w:r>
          </w:p>
        </w:tc>
        <w:tc>
          <w:tcPr>
            <w:tcW w:w="1407" w:type="dxa"/>
            <w:vAlign w:val="center"/>
          </w:tcPr>
          <w:p w14:paraId="77EA8067" w14:textId="77777777" w:rsidR="003E2BF4" w:rsidRPr="00551559" w:rsidRDefault="003E2BF4" w:rsidP="003A3E5E">
            <w:pPr>
              <w:adjustRightInd w:val="0"/>
              <w:snapToGrid w:val="0"/>
              <w:spacing w:after="0" w:line="240" w:lineRule="auto"/>
              <w:jc w:val="center"/>
              <w:rPr>
                <w:rFonts w:ascii="宋体" w:hAnsi="宋体" w:cs="宋体"/>
                <w:b/>
                <w:bCs/>
                <w:szCs w:val="21"/>
              </w:rPr>
            </w:pPr>
            <w:r w:rsidRPr="00551559">
              <w:rPr>
                <w:rFonts w:ascii="宋体" w:hAnsi="宋体" w:cs="宋体" w:hint="eastAsia"/>
                <w:b/>
                <w:bCs/>
                <w:szCs w:val="21"/>
              </w:rPr>
              <w:t>课程目标</w:t>
            </w:r>
            <w:r w:rsidRPr="00551559">
              <w:rPr>
                <w:rFonts w:ascii="宋体" w:hAnsi="宋体" w:cs="宋体"/>
                <w:b/>
                <w:bCs/>
                <w:szCs w:val="21"/>
              </w:rPr>
              <w:t>2</w:t>
            </w:r>
          </w:p>
        </w:tc>
      </w:tr>
      <w:tr w:rsidR="003E2BF4" w:rsidRPr="00551559" w14:paraId="5D5F68EF" w14:textId="77777777" w:rsidTr="003A3E5E">
        <w:trPr>
          <w:trHeight w:val="1462"/>
          <w:jc w:val="center"/>
        </w:trPr>
        <w:tc>
          <w:tcPr>
            <w:tcW w:w="1940" w:type="dxa"/>
            <w:vAlign w:val="center"/>
          </w:tcPr>
          <w:p w14:paraId="75F5E878" w14:textId="77777777" w:rsidR="003E2BF4" w:rsidRPr="00551559" w:rsidRDefault="003E2BF4" w:rsidP="003A3E5E">
            <w:pPr>
              <w:adjustRightInd w:val="0"/>
              <w:snapToGrid w:val="0"/>
              <w:spacing w:after="0" w:line="240" w:lineRule="auto"/>
              <w:jc w:val="center"/>
              <w:rPr>
                <w:rFonts w:ascii="宋体" w:hAnsi="宋体" w:cs="宋体"/>
                <w:kern w:val="0"/>
                <w:szCs w:val="21"/>
              </w:rPr>
            </w:pPr>
            <w:r w:rsidRPr="00551559">
              <w:rPr>
                <w:rFonts w:ascii="宋体" w:hAnsi="宋体" w:cs="宋体"/>
                <w:b/>
                <w:bCs/>
                <w:szCs w:val="21"/>
              </w:rPr>
              <w:t>9</w:t>
            </w:r>
            <w:r w:rsidRPr="00551559">
              <w:rPr>
                <w:rFonts w:ascii="宋体" w:hAnsi="宋体" w:cs="宋体" w:hint="eastAsia"/>
                <w:b/>
                <w:bCs/>
                <w:szCs w:val="21"/>
              </w:rPr>
              <w:t>.</w:t>
            </w:r>
            <w:r>
              <w:rPr>
                <w:rFonts w:ascii="宋体" w:hAnsi="宋体" w:cs="宋体" w:hint="eastAsia"/>
                <w:b/>
                <w:bCs/>
                <w:szCs w:val="21"/>
              </w:rPr>
              <w:t>职业</w:t>
            </w:r>
            <w:r w:rsidRPr="00551559">
              <w:rPr>
                <w:rFonts w:ascii="宋体" w:hAnsi="宋体" w:cs="宋体" w:hint="eastAsia"/>
                <w:b/>
                <w:bCs/>
                <w:szCs w:val="21"/>
              </w:rPr>
              <w:t>素质要求</w:t>
            </w:r>
          </w:p>
        </w:tc>
        <w:tc>
          <w:tcPr>
            <w:tcW w:w="4014" w:type="dxa"/>
            <w:vAlign w:val="center"/>
          </w:tcPr>
          <w:p w14:paraId="75E43E19" w14:textId="77777777" w:rsidR="003E2BF4" w:rsidRPr="00551559" w:rsidRDefault="003E2BF4" w:rsidP="003A3E5E">
            <w:pPr>
              <w:pStyle w:val="af8"/>
              <w:adjustRightInd w:val="0"/>
              <w:snapToGrid w:val="0"/>
              <w:spacing w:before="0" w:beforeAutospacing="0" w:after="0" w:afterAutospacing="0" w:line="240" w:lineRule="auto"/>
              <w:ind w:left="420"/>
            </w:pPr>
            <w:r w:rsidRPr="00551559">
              <w:t>9-3</w:t>
            </w:r>
            <w:r w:rsidRPr="00551559">
              <w:rPr>
                <w:rFonts w:hint="eastAsia"/>
              </w:rPr>
              <w:t>【</w:t>
            </w:r>
            <w:r>
              <w:rPr>
                <w:rFonts w:hint="eastAsia"/>
              </w:rPr>
              <w:t>职业</w:t>
            </w:r>
            <w:r w:rsidRPr="00551559">
              <w:rPr>
                <w:rFonts w:hint="eastAsia"/>
              </w:rPr>
              <w:t>素质】具有团队协作精神，具有扎实的物流管理专业基础与学科素养，具备发现物流问题的敏锐性和判断力。</w:t>
            </w:r>
          </w:p>
        </w:tc>
        <w:tc>
          <w:tcPr>
            <w:tcW w:w="1139" w:type="dxa"/>
            <w:vAlign w:val="center"/>
          </w:tcPr>
          <w:p w14:paraId="502F44AF" w14:textId="77777777" w:rsidR="003E2BF4" w:rsidRPr="00551559" w:rsidRDefault="003E2BF4" w:rsidP="003A3E5E">
            <w:pPr>
              <w:adjustRightInd w:val="0"/>
              <w:snapToGrid w:val="0"/>
              <w:spacing w:after="0" w:line="240" w:lineRule="auto"/>
              <w:jc w:val="center"/>
              <w:rPr>
                <w:rFonts w:ascii="宋体" w:hAnsi="宋体" w:cs="宋体"/>
                <w:b/>
                <w:bCs/>
                <w:szCs w:val="21"/>
              </w:rPr>
            </w:pPr>
            <w:r w:rsidRPr="00551559">
              <w:rPr>
                <w:rFonts w:ascii="宋体" w:hAnsi="宋体" w:cs="宋体" w:hint="eastAsia"/>
                <w:b/>
                <w:bCs/>
                <w:szCs w:val="21"/>
              </w:rPr>
              <w:t>M</w:t>
            </w:r>
          </w:p>
        </w:tc>
        <w:tc>
          <w:tcPr>
            <w:tcW w:w="1407" w:type="dxa"/>
            <w:vAlign w:val="center"/>
          </w:tcPr>
          <w:p w14:paraId="406AD44D" w14:textId="77777777" w:rsidR="003E2BF4" w:rsidRPr="00551559" w:rsidRDefault="003E2BF4" w:rsidP="003A3E5E">
            <w:pPr>
              <w:adjustRightInd w:val="0"/>
              <w:snapToGrid w:val="0"/>
              <w:spacing w:after="0" w:line="240" w:lineRule="auto"/>
              <w:jc w:val="center"/>
              <w:rPr>
                <w:rFonts w:ascii="宋体" w:hAnsi="宋体" w:cs="宋体"/>
                <w:szCs w:val="21"/>
              </w:rPr>
            </w:pPr>
            <w:r w:rsidRPr="00551559">
              <w:rPr>
                <w:rFonts w:ascii="宋体" w:hAnsi="宋体" w:cs="宋体" w:hint="eastAsia"/>
                <w:b/>
                <w:bCs/>
                <w:szCs w:val="21"/>
              </w:rPr>
              <w:t>课程目标</w:t>
            </w:r>
            <w:r w:rsidRPr="00551559">
              <w:rPr>
                <w:rFonts w:ascii="宋体" w:hAnsi="宋体" w:cs="宋体"/>
                <w:b/>
                <w:bCs/>
                <w:szCs w:val="21"/>
              </w:rPr>
              <w:t>3</w:t>
            </w:r>
          </w:p>
        </w:tc>
      </w:tr>
    </w:tbl>
    <w:p w14:paraId="3049864C"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四、课程目标与教学内容、方法的对应关系</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4111"/>
        <w:gridCol w:w="2551"/>
      </w:tblGrid>
      <w:tr w:rsidR="003E2BF4" w:rsidRPr="00551559" w14:paraId="7C49BC29" w14:textId="77777777" w:rsidTr="003A3E5E">
        <w:trPr>
          <w:trHeight w:val="848"/>
          <w:jc w:val="center"/>
        </w:trPr>
        <w:tc>
          <w:tcPr>
            <w:tcW w:w="801" w:type="pct"/>
            <w:shd w:val="clear" w:color="auto" w:fill="FFFFFF"/>
            <w:vAlign w:val="center"/>
          </w:tcPr>
          <w:p w14:paraId="0FB1D38D"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shd w:val="pct10" w:color="auto" w:fill="FFFFFF"/>
              </w:rPr>
            </w:pPr>
          </w:p>
        </w:tc>
        <w:tc>
          <w:tcPr>
            <w:tcW w:w="2591" w:type="pct"/>
            <w:shd w:val="clear" w:color="auto" w:fill="FFFFFF"/>
            <w:vAlign w:val="center"/>
          </w:tcPr>
          <w:p w14:paraId="340D75B5" w14:textId="77777777" w:rsidR="003E2BF4" w:rsidRPr="00551559" w:rsidRDefault="003E2BF4" w:rsidP="003A3E5E">
            <w:pPr>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教学内容</w:t>
            </w:r>
          </w:p>
        </w:tc>
        <w:tc>
          <w:tcPr>
            <w:tcW w:w="1608" w:type="pct"/>
            <w:shd w:val="clear" w:color="auto" w:fill="FFFFFF"/>
            <w:vAlign w:val="center"/>
          </w:tcPr>
          <w:p w14:paraId="03695E0D" w14:textId="77777777" w:rsidR="003E2BF4" w:rsidRPr="00551559" w:rsidRDefault="003E2BF4" w:rsidP="003A3E5E">
            <w:pPr>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教学方法</w:t>
            </w:r>
          </w:p>
        </w:tc>
      </w:tr>
      <w:tr w:rsidR="003E2BF4" w:rsidRPr="00551559" w14:paraId="2728805F" w14:textId="77777777" w:rsidTr="003A3E5E">
        <w:trPr>
          <w:trHeight w:val="828"/>
          <w:jc w:val="center"/>
        </w:trPr>
        <w:tc>
          <w:tcPr>
            <w:tcW w:w="801" w:type="pct"/>
            <w:vAlign w:val="center"/>
          </w:tcPr>
          <w:p w14:paraId="33C46DE0"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课程目标</w:t>
            </w:r>
            <w:r w:rsidRPr="00551559">
              <w:rPr>
                <w:rFonts w:ascii="宋体" w:hAnsi="宋体" w:cs="宋体"/>
                <w:b/>
                <w:szCs w:val="21"/>
              </w:rPr>
              <w:t>1</w:t>
            </w:r>
          </w:p>
        </w:tc>
        <w:tc>
          <w:tcPr>
            <w:tcW w:w="2591" w:type="pct"/>
            <w:vAlign w:val="center"/>
          </w:tcPr>
          <w:p w14:paraId="11B80351"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Cs/>
                <w:szCs w:val="21"/>
              </w:rPr>
              <w:t>第一章、第二章、第三章、第四章、第五章、第六章、第七章、第八章、第九章、第十章</w:t>
            </w:r>
          </w:p>
        </w:tc>
        <w:tc>
          <w:tcPr>
            <w:tcW w:w="1608" w:type="pct"/>
            <w:vAlign w:val="center"/>
          </w:tcPr>
          <w:p w14:paraId="5B640534" w14:textId="77777777" w:rsidR="003E2BF4" w:rsidRPr="00551559" w:rsidRDefault="003E2BF4" w:rsidP="003A3E5E">
            <w:pPr>
              <w:pStyle w:val="af8"/>
              <w:adjustRightInd w:val="0"/>
              <w:snapToGrid w:val="0"/>
              <w:spacing w:before="0" w:beforeAutospacing="0" w:after="0" w:afterAutospacing="0" w:line="240" w:lineRule="auto"/>
              <w:ind w:left="840" w:hanging="420"/>
              <w:jc w:val="center"/>
              <w:rPr>
                <w:bCs/>
              </w:rPr>
            </w:pPr>
            <w:r w:rsidRPr="00551559">
              <w:rPr>
                <w:rFonts w:hint="eastAsia"/>
                <w:bCs/>
              </w:rPr>
              <w:t>讲授法、案例法、练习法</w:t>
            </w:r>
          </w:p>
        </w:tc>
      </w:tr>
      <w:tr w:rsidR="003E2BF4" w:rsidRPr="00551559" w14:paraId="29D21FC4" w14:textId="77777777" w:rsidTr="003A3E5E">
        <w:trPr>
          <w:trHeight w:val="828"/>
          <w:jc w:val="center"/>
        </w:trPr>
        <w:tc>
          <w:tcPr>
            <w:tcW w:w="801" w:type="pct"/>
            <w:vAlign w:val="center"/>
          </w:tcPr>
          <w:p w14:paraId="57D1863D"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课程目标2</w:t>
            </w:r>
          </w:p>
        </w:tc>
        <w:tc>
          <w:tcPr>
            <w:tcW w:w="2591" w:type="pct"/>
            <w:vAlign w:val="center"/>
          </w:tcPr>
          <w:p w14:paraId="1C17C82D" w14:textId="77777777" w:rsidR="003E2BF4" w:rsidRPr="00551559" w:rsidRDefault="003E2BF4" w:rsidP="003A3E5E">
            <w:pPr>
              <w:pStyle w:val="af8"/>
              <w:adjustRightInd w:val="0"/>
              <w:snapToGrid w:val="0"/>
              <w:spacing w:before="0" w:beforeAutospacing="0" w:after="0" w:afterAutospacing="0" w:line="240" w:lineRule="auto"/>
              <w:ind w:left="840" w:hanging="420"/>
              <w:jc w:val="both"/>
              <w:rPr>
                <w:bCs/>
              </w:rPr>
            </w:pPr>
            <w:r w:rsidRPr="00551559">
              <w:rPr>
                <w:rFonts w:hint="eastAsia"/>
                <w:bCs/>
              </w:rPr>
              <w:t>第二章、第六章、第七章、第八章、第九章</w:t>
            </w:r>
          </w:p>
        </w:tc>
        <w:tc>
          <w:tcPr>
            <w:tcW w:w="1608" w:type="pct"/>
            <w:vAlign w:val="center"/>
          </w:tcPr>
          <w:p w14:paraId="57671D0B" w14:textId="77777777" w:rsidR="003E2BF4" w:rsidRPr="00551559" w:rsidRDefault="003E2BF4" w:rsidP="003A3E5E">
            <w:pPr>
              <w:pStyle w:val="af8"/>
              <w:adjustRightInd w:val="0"/>
              <w:snapToGrid w:val="0"/>
              <w:spacing w:before="0" w:beforeAutospacing="0" w:after="0" w:afterAutospacing="0" w:line="240" w:lineRule="auto"/>
              <w:ind w:left="840" w:hanging="420"/>
              <w:jc w:val="center"/>
              <w:rPr>
                <w:bCs/>
              </w:rPr>
            </w:pPr>
            <w:r w:rsidRPr="00551559">
              <w:rPr>
                <w:rFonts w:hint="eastAsia"/>
                <w:bCs/>
              </w:rPr>
              <w:t>讲授法、案例法、练习法、讨论法</w:t>
            </w:r>
          </w:p>
        </w:tc>
      </w:tr>
      <w:tr w:rsidR="003E2BF4" w:rsidRPr="00551559" w14:paraId="485FEE31" w14:textId="77777777" w:rsidTr="003A3E5E">
        <w:trPr>
          <w:trHeight w:val="828"/>
          <w:jc w:val="center"/>
        </w:trPr>
        <w:tc>
          <w:tcPr>
            <w:tcW w:w="801" w:type="pct"/>
            <w:vAlign w:val="center"/>
          </w:tcPr>
          <w:p w14:paraId="7D1963D6"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cs="宋体"/>
                <w:b/>
                <w:szCs w:val="21"/>
              </w:rPr>
            </w:pPr>
            <w:r w:rsidRPr="00551559">
              <w:rPr>
                <w:rFonts w:ascii="宋体" w:hAnsi="宋体" w:cs="宋体" w:hint="eastAsia"/>
                <w:b/>
                <w:szCs w:val="21"/>
              </w:rPr>
              <w:t>课程目标3</w:t>
            </w:r>
          </w:p>
        </w:tc>
        <w:tc>
          <w:tcPr>
            <w:tcW w:w="2591" w:type="pct"/>
            <w:vAlign w:val="center"/>
          </w:tcPr>
          <w:p w14:paraId="52180D70" w14:textId="77777777" w:rsidR="003E2BF4" w:rsidRPr="00551559" w:rsidRDefault="003E2BF4" w:rsidP="003A3E5E">
            <w:pPr>
              <w:pStyle w:val="af8"/>
              <w:adjustRightInd w:val="0"/>
              <w:snapToGrid w:val="0"/>
              <w:spacing w:before="0" w:beforeAutospacing="0" w:after="0" w:afterAutospacing="0" w:line="240" w:lineRule="auto"/>
              <w:ind w:left="840" w:hanging="420"/>
              <w:jc w:val="both"/>
              <w:rPr>
                <w:bCs/>
              </w:rPr>
            </w:pPr>
            <w:r w:rsidRPr="00551559">
              <w:rPr>
                <w:rFonts w:hint="eastAsia"/>
                <w:bCs/>
              </w:rPr>
              <w:t>第三章、第四章、第五章、第九章、第十章</w:t>
            </w:r>
          </w:p>
        </w:tc>
        <w:tc>
          <w:tcPr>
            <w:tcW w:w="1608" w:type="pct"/>
            <w:vAlign w:val="center"/>
          </w:tcPr>
          <w:p w14:paraId="7FC875E6" w14:textId="77777777" w:rsidR="003E2BF4" w:rsidRPr="00551559" w:rsidRDefault="003E2BF4" w:rsidP="003A3E5E">
            <w:pPr>
              <w:pStyle w:val="af8"/>
              <w:adjustRightInd w:val="0"/>
              <w:snapToGrid w:val="0"/>
              <w:spacing w:before="0" w:beforeAutospacing="0" w:after="0" w:afterAutospacing="0" w:line="240" w:lineRule="auto"/>
              <w:ind w:left="840" w:hanging="420"/>
              <w:jc w:val="center"/>
              <w:rPr>
                <w:bCs/>
              </w:rPr>
            </w:pPr>
            <w:r w:rsidRPr="00551559">
              <w:rPr>
                <w:rFonts w:hint="eastAsia"/>
                <w:bCs/>
              </w:rPr>
              <w:t>讲授法、案例法、讨论法</w:t>
            </w:r>
          </w:p>
        </w:tc>
      </w:tr>
    </w:tbl>
    <w:p w14:paraId="2341AE89"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五、教学内容、重难点和课时安排</w:t>
      </w:r>
    </w:p>
    <w:p w14:paraId="29D1845B"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第一章 物流经济学概论</w:t>
      </w:r>
      <w:r w:rsidRPr="00551559">
        <w:rPr>
          <w:rFonts w:ascii="宋体" w:hAnsi="宋体" w:hint="eastAsia"/>
          <w:b/>
          <w:bCs/>
          <w:szCs w:val="21"/>
        </w:rPr>
        <w:t>（支撑课程</w:t>
      </w:r>
      <w:r w:rsidRPr="00551559">
        <w:rPr>
          <w:rFonts w:ascii="宋体" w:hAnsi="宋体"/>
          <w:b/>
          <w:bCs/>
          <w:szCs w:val="21"/>
        </w:rPr>
        <w:t>目标</w:t>
      </w:r>
      <w:r w:rsidRPr="00551559">
        <w:rPr>
          <w:rFonts w:ascii="宋体" w:hAnsi="宋体" w:hint="eastAsia"/>
          <w:b/>
          <w:bCs/>
          <w:szCs w:val="21"/>
        </w:rPr>
        <w:t>1）</w:t>
      </w:r>
    </w:p>
    <w:p w14:paraId="65CF4E94"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教学目标和要求：</w:t>
      </w:r>
      <w:r w:rsidRPr="00551559">
        <w:rPr>
          <w:rFonts w:ascii="宋体" w:hAnsi="宋体" w:cs="楷体" w:hint="eastAsia"/>
          <w:kern w:val="0"/>
          <w:szCs w:val="21"/>
          <w:lang w:val="zh-CN"/>
        </w:rPr>
        <w:t>了要求学生通过学习，理解物流及流通的概念、物流经济学的研究对象、物流经济学的主要内容，掌握物流的经济学特征。学习物流经济学的意义。通过对物流经济学的了解，培养学生的理性思维能力，引导学生学会利用经济学的思维去理解所生活的</w:t>
      </w:r>
      <w:r w:rsidRPr="00551559">
        <w:rPr>
          <w:rFonts w:ascii="宋体" w:hAnsi="宋体" w:cs="楷体" w:hint="eastAsia"/>
          <w:kern w:val="0"/>
          <w:szCs w:val="21"/>
          <w:lang w:val="zh-CN"/>
        </w:rPr>
        <w:lastRenderedPageBreak/>
        <w:t>世界。</w:t>
      </w:r>
    </w:p>
    <w:p w14:paraId="5D067475"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物流的经济学特征</w:t>
      </w:r>
      <w:r w:rsidRPr="00551559">
        <w:rPr>
          <w:rFonts w:ascii="宋体" w:hAnsi="宋体" w:cs="楷体" w:hint="eastAsia"/>
          <w:kern w:val="0"/>
          <w:szCs w:val="21"/>
          <w:lang w:val="zh-CN"/>
        </w:rPr>
        <w:t>、内容</w:t>
      </w:r>
    </w:p>
    <w:p w14:paraId="5BAE8D89"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物流研究对象及特点</w:t>
      </w:r>
    </w:p>
    <w:p w14:paraId="5278A339"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4</w:t>
      </w:r>
      <w:r w:rsidRPr="00551559">
        <w:rPr>
          <w:rFonts w:ascii="宋体" w:hAnsi="宋体" w:cs="楷体" w:hint="eastAsia"/>
          <w:kern w:val="0"/>
          <w:szCs w:val="21"/>
          <w:lang w:val="zh-CN"/>
        </w:rPr>
        <w:t>理论学时</w:t>
      </w:r>
    </w:p>
    <w:p w14:paraId="791AB578" w14:textId="77777777" w:rsidR="003E2BF4" w:rsidRPr="00551559" w:rsidRDefault="003E2BF4" w:rsidP="003E2BF4">
      <w:pPr>
        <w:autoSpaceDE w:val="0"/>
        <w:autoSpaceDN w:val="0"/>
        <w:adjustRightInd w:val="0"/>
        <w:snapToGrid w:val="0"/>
        <w:spacing w:after="0" w:line="360" w:lineRule="auto"/>
        <w:ind w:firstLine="420"/>
        <w:rPr>
          <w:rFonts w:ascii="宋体" w:hAnsi="宋体"/>
          <w:szCs w:val="21"/>
        </w:rPr>
      </w:pPr>
      <w:r w:rsidRPr="00551559">
        <w:rPr>
          <w:rFonts w:ascii="宋体" w:hAnsi="宋体" w:cs="楷体" w:hint="eastAsia"/>
          <w:b/>
          <w:bCs/>
          <w:kern w:val="0"/>
          <w:szCs w:val="21"/>
          <w:lang w:val="zh-CN"/>
        </w:rPr>
        <w:t>教与学的方式方法：</w:t>
      </w:r>
      <w:r w:rsidRPr="002879F9">
        <w:rPr>
          <w:rFonts w:ascii="宋体" w:hAnsi="宋体" w:cs="楷体" w:hint="eastAsia"/>
          <w:bCs/>
          <w:kern w:val="0"/>
          <w:szCs w:val="21"/>
          <w:lang w:val="zh-CN"/>
        </w:rPr>
        <w:t>教师课堂讲授法+师生互动教学法+学生课下阅读法</w:t>
      </w:r>
    </w:p>
    <w:p w14:paraId="10B0AECA" w14:textId="77777777" w:rsidR="003E2BF4" w:rsidRPr="00551559" w:rsidRDefault="003E2BF4" w:rsidP="003E2BF4">
      <w:pPr>
        <w:adjustRightInd w:val="0"/>
        <w:snapToGrid w:val="0"/>
        <w:spacing w:after="0" w:line="360" w:lineRule="auto"/>
        <w:ind w:firstLineChars="200" w:firstLine="422"/>
        <w:rPr>
          <w:rFonts w:ascii="宋体" w:hAnsi="宋体"/>
          <w:b/>
          <w:bCs/>
          <w:szCs w:val="21"/>
        </w:rPr>
      </w:pPr>
      <w:r w:rsidRPr="00551559">
        <w:rPr>
          <w:rFonts w:ascii="宋体" w:hAnsi="宋体" w:hint="eastAsia"/>
          <w:b/>
          <w:bCs/>
          <w:szCs w:val="21"/>
        </w:rPr>
        <w:t>教学内容：</w:t>
      </w:r>
    </w:p>
    <w:p w14:paraId="652E27F7"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物流经济学的基本概念</w:t>
      </w:r>
    </w:p>
    <w:p w14:paraId="36C00B7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一、物流经济与物流经济学的含义</w:t>
      </w:r>
    </w:p>
    <w:p w14:paraId="0085B5A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1.物流经济的含义</w:t>
      </w:r>
    </w:p>
    <w:p w14:paraId="2497333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2.物流经济学的定义</w:t>
      </w:r>
    </w:p>
    <w:p w14:paraId="5795AE5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二、物流经济学的特点</w:t>
      </w:r>
    </w:p>
    <w:p w14:paraId="244EE6C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1.物流经济学的研究对象</w:t>
      </w:r>
    </w:p>
    <w:p w14:paraId="01F889A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2.物流经济学的主要内容</w:t>
      </w:r>
    </w:p>
    <w:p w14:paraId="36C4D2CF"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物流的经济学特征与物流经济学的意义</w:t>
      </w:r>
    </w:p>
    <w:p w14:paraId="37D8299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一、物流的经济学特征</w:t>
      </w:r>
    </w:p>
    <w:p w14:paraId="7ABF6C6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1.物流的经济价值</w:t>
      </w:r>
    </w:p>
    <w:p w14:paraId="1CAE854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2.物流的财富创造</w:t>
      </w:r>
    </w:p>
    <w:p w14:paraId="6E3B06B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3.物流的经济效用</w:t>
      </w:r>
    </w:p>
    <w:p w14:paraId="697DC79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二、物流的微观经济效用</w:t>
      </w:r>
    </w:p>
    <w:p w14:paraId="195DCFEF" w14:textId="77777777" w:rsidR="003E2BF4" w:rsidRPr="00551559" w:rsidRDefault="003E2BF4" w:rsidP="003E2BF4">
      <w:pPr>
        <w:autoSpaceDE w:val="0"/>
        <w:autoSpaceDN w:val="0"/>
        <w:adjustRightInd w:val="0"/>
        <w:snapToGrid w:val="0"/>
        <w:spacing w:after="0" w:line="360" w:lineRule="auto"/>
        <w:rPr>
          <w:rFonts w:ascii="宋体" w:hAnsi="宋体" w:cs="黑体"/>
          <w:b/>
          <w:bCs/>
          <w:kern w:val="0"/>
          <w:szCs w:val="21"/>
          <w:lang w:val="zh-CN"/>
        </w:rPr>
      </w:pPr>
      <w:r w:rsidRPr="00551559">
        <w:rPr>
          <w:rFonts w:ascii="宋体" w:hAnsi="宋体" w:hint="eastAsia"/>
          <w:b/>
          <w:bCs/>
          <w:szCs w:val="21"/>
        </w:rPr>
        <w:t>本章学习建议：</w:t>
      </w:r>
    </w:p>
    <w:p w14:paraId="3EFEB786" w14:textId="77777777" w:rsidR="003E2BF4" w:rsidRPr="00551559" w:rsidRDefault="003E2BF4" w:rsidP="003E2BF4">
      <w:pPr>
        <w:autoSpaceDE w:val="0"/>
        <w:autoSpaceDN w:val="0"/>
        <w:adjustRightInd w:val="0"/>
        <w:snapToGrid w:val="0"/>
        <w:spacing w:after="0" w:line="360" w:lineRule="auto"/>
        <w:rPr>
          <w:rFonts w:ascii="宋体" w:hAnsi="宋体" w:cs="黑体"/>
          <w:kern w:val="0"/>
          <w:szCs w:val="21"/>
          <w:lang w:val="zh-CN"/>
        </w:rPr>
      </w:pPr>
      <w:r w:rsidRPr="00551559">
        <w:rPr>
          <w:rFonts w:ascii="宋体" w:hAnsi="宋体" w:cs="黑体" w:hint="eastAsia"/>
          <w:kern w:val="0"/>
          <w:szCs w:val="21"/>
          <w:lang w:val="zh-CN"/>
        </w:rPr>
        <w:t>1</w:t>
      </w:r>
      <w:r w:rsidRPr="00551559">
        <w:rPr>
          <w:rFonts w:ascii="宋体" w:hAnsi="宋体" w:cs="黑体"/>
          <w:kern w:val="0"/>
          <w:szCs w:val="21"/>
          <w:lang w:val="zh-CN"/>
        </w:rPr>
        <w:t>.</w:t>
      </w:r>
      <w:r w:rsidRPr="00551559">
        <w:rPr>
          <w:rFonts w:ascii="宋体" w:hAnsi="宋体" w:cs="黑体" w:hint="eastAsia"/>
          <w:kern w:val="0"/>
          <w:szCs w:val="21"/>
          <w:lang w:val="zh-CN"/>
        </w:rPr>
        <w:t>认真听讲，积极互动</w:t>
      </w:r>
    </w:p>
    <w:p w14:paraId="4CD37642" w14:textId="77777777" w:rsidR="003E2BF4" w:rsidRPr="00551559" w:rsidRDefault="003E2BF4" w:rsidP="003E2BF4">
      <w:pPr>
        <w:autoSpaceDE w:val="0"/>
        <w:autoSpaceDN w:val="0"/>
        <w:adjustRightInd w:val="0"/>
        <w:snapToGrid w:val="0"/>
        <w:spacing w:after="0" w:line="360" w:lineRule="auto"/>
        <w:ind w:firstLineChars="200" w:firstLine="420"/>
        <w:rPr>
          <w:rFonts w:ascii="宋体" w:hAnsi="宋体" w:cs="黑体"/>
          <w:kern w:val="0"/>
          <w:szCs w:val="21"/>
          <w:lang w:val="zh-CN"/>
        </w:rPr>
      </w:pPr>
      <w:r w:rsidRPr="00551559">
        <w:rPr>
          <w:rFonts w:ascii="宋体" w:hAnsi="宋体" w:cs="黑体" w:hint="eastAsia"/>
          <w:kern w:val="0"/>
          <w:szCs w:val="21"/>
          <w:lang w:val="zh-CN"/>
        </w:rPr>
        <w:t>本章内容是引导性内容，跨度大，涉及面广，必须认真听讲；互动过程中，教师才能了解学生的认知水平，为教学调整和设计奠定基础。</w:t>
      </w:r>
    </w:p>
    <w:p w14:paraId="676C8F00" w14:textId="77777777" w:rsidR="003E2BF4" w:rsidRPr="00551559" w:rsidRDefault="003E2BF4" w:rsidP="003E2BF4">
      <w:pPr>
        <w:autoSpaceDE w:val="0"/>
        <w:autoSpaceDN w:val="0"/>
        <w:adjustRightInd w:val="0"/>
        <w:snapToGrid w:val="0"/>
        <w:spacing w:after="0" w:line="360" w:lineRule="auto"/>
        <w:rPr>
          <w:rFonts w:ascii="宋体" w:hAnsi="宋体" w:cs="黑体"/>
          <w:kern w:val="0"/>
          <w:szCs w:val="21"/>
          <w:lang w:val="zh-CN"/>
        </w:rPr>
      </w:pPr>
      <w:r w:rsidRPr="00551559">
        <w:rPr>
          <w:rFonts w:ascii="宋体" w:hAnsi="宋体" w:cs="黑体" w:hint="eastAsia"/>
          <w:kern w:val="0"/>
          <w:szCs w:val="21"/>
          <w:lang w:val="zh-CN"/>
        </w:rPr>
        <w:t>2</w:t>
      </w:r>
      <w:r w:rsidRPr="00551559">
        <w:rPr>
          <w:rFonts w:ascii="宋体" w:hAnsi="宋体" w:cs="黑体"/>
          <w:kern w:val="0"/>
          <w:szCs w:val="21"/>
          <w:lang w:val="zh-CN"/>
        </w:rPr>
        <w:t>.</w:t>
      </w:r>
      <w:r w:rsidRPr="00551559">
        <w:rPr>
          <w:rFonts w:ascii="宋体" w:hAnsi="宋体" w:cs="黑体" w:hint="eastAsia"/>
          <w:kern w:val="0"/>
          <w:szCs w:val="21"/>
          <w:lang w:val="zh-CN"/>
        </w:rPr>
        <w:t>注重自主学习</w:t>
      </w:r>
    </w:p>
    <w:p w14:paraId="4AB6E8B6" w14:textId="77777777" w:rsidR="003E2BF4" w:rsidRPr="00551559" w:rsidRDefault="003E2BF4" w:rsidP="003E2BF4">
      <w:pPr>
        <w:autoSpaceDE w:val="0"/>
        <w:autoSpaceDN w:val="0"/>
        <w:adjustRightInd w:val="0"/>
        <w:snapToGrid w:val="0"/>
        <w:spacing w:after="0" w:line="360" w:lineRule="auto"/>
        <w:ind w:firstLineChars="200" w:firstLine="420"/>
        <w:rPr>
          <w:rFonts w:ascii="宋体" w:hAnsi="宋体" w:cs="黑体"/>
          <w:kern w:val="0"/>
          <w:szCs w:val="21"/>
          <w:lang w:val="zh-CN"/>
        </w:rPr>
      </w:pPr>
      <w:r w:rsidRPr="00551559">
        <w:rPr>
          <w:rFonts w:ascii="宋体" w:hAnsi="宋体" w:cs="黑体" w:hint="eastAsia"/>
          <w:kern w:val="0"/>
          <w:szCs w:val="21"/>
          <w:lang w:val="zh-CN"/>
        </w:rPr>
        <w:t>课下积极阅读论文、专著，积极思考、沟通交流；关注学科</w:t>
      </w:r>
      <w:r w:rsidRPr="00551559">
        <w:rPr>
          <w:rFonts w:ascii="宋体" w:hAnsi="宋体" w:cs="黑体"/>
          <w:kern w:val="0"/>
          <w:szCs w:val="21"/>
          <w:lang w:val="zh-CN"/>
        </w:rPr>
        <w:t>前沿领域</w:t>
      </w:r>
      <w:r w:rsidRPr="00551559">
        <w:rPr>
          <w:rFonts w:ascii="宋体" w:hAnsi="宋体" w:cs="黑体" w:hint="eastAsia"/>
          <w:kern w:val="0"/>
          <w:szCs w:val="21"/>
          <w:lang w:val="zh-CN"/>
        </w:rPr>
        <w:t>，用</w:t>
      </w:r>
      <w:r w:rsidRPr="00551559">
        <w:rPr>
          <w:rFonts w:ascii="宋体" w:hAnsi="宋体" w:cs="黑体"/>
          <w:kern w:val="0"/>
          <w:szCs w:val="21"/>
          <w:lang w:val="zh-CN"/>
        </w:rPr>
        <w:t>学科理论知识</w:t>
      </w:r>
      <w:r w:rsidRPr="00551559">
        <w:rPr>
          <w:rFonts w:ascii="宋体" w:hAnsi="宋体" w:cs="黑体" w:hint="eastAsia"/>
          <w:kern w:val="0"/>
          <w:szCs w:val="21"/>
          <w:lang w:val="zh-CN"/>
        </w:rPr>
        <w:t>指导学科</w:t>
      </w:r>
      <w:r w:rsidRPr="00551559">
        <w:rPr>
          <w:rFonts w:ascii="宋体" w:hAnsi="宋体" w:cs="黑体"/>
          <w:kern w:val="0"/>
          <w:szCs w:val="21"/>
          <w:lang w:val="zh-CN"/>
        </w:rPr>
        <w:t>前沿领域的</w:t>
      </w:r>
      <w:r w:rsidRPr="00551559">
        <w:rPr>
          <w:rFonts w:ascii="宋体" w:hAnsi="宋体" w:cs="黑体" w:hint="eastAsia"/>
          <w:kern w:val="0"/>
          <w:szCs w:val="21"/>
          <w:lang w:val="zh-CN"/>
        </w:rPr>
        <w:t>研究。</w:t>
      </w:r>
    </w:p>
    <w:p w14:paraId="660A75AB" w14:textId="77777777" w:rsidR="003E2BF4" w:rsidRPr="00551559" w:rsidRDefault="003E2BF4" w:rsidP="003E2BF4">
      <w:pPr>
        <w:adjustRightInd w:val="0"/>
        <w:snapToGrid w:val="0"/>
        <w:spacing w:after="0" w:line="360" w:lineRule="auto"/>
        <w:ind w:firstLineChars="200" w:firstLine="420"/>
        <w:rPr>
          <w:rFonts w:ascii="宋体" w:hAnsi="宋体"/>
          <w:szCs w:val="21"/>
        </w:rPr>
      </w:pPr>
    </w:p>
    <w:p w14:paraId="3A50FC03"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第二章 物流经济分析的基本原理及方法（支撑课程</w:t>
      </w:r>
      <w:r w:rsidRPr="00551559">
        <w:rPr>
          <w:rFonts w:ascii="宋体" w:hAnsi="宋体"/>
          <w:b/>
          <w:szCs w:val="21"/>
        </w:rPr>
        <w:t>目标</w:t>
      </w:r>
      <w:r w:rsidRPr="00551559">
        <w:rPr>
          <w:rFonts w:ascii="宋体" w:hAnsi="宋体" w:hint="eastAsia"/>
          <w:b/>
          <w:szCs w:val="21"/>
        </w:rPr>
        <w:t>1、2）</w:t>
      </w:r>
    </w:p>
    <w:p w14:paraId="4FE0BF3A" w14:textId="77777777" w:rsidR="003E2BF4" w:rsidRPr="00551559" w:rsidRDefault="003E2BF4" w:rsidP="003E2BF4">
      <w:pPr>
        <w:autoSpaceDE w:val="0"/>
        <w:autoSpaceDN w:val="0"/>
        <w:adjustRightInd w:val="0"/>
        <w:snapToGrid w:val="0"/>
        <w:spacing w:after="0" w:line="360" w:lineRule="auto"/>
        <w:ind w:firstLineChars="200" w:firstLine="422"/>
        <w:jc w:val="left"/>
        <w:rPr>
          <w:rFonts w:ascii="宋体" w:hAnsi="宋体" w:cs="楷体"/>
          <w:kern w:val="0"/>
          <w:szCs w:val="21"/>
        </w:rPr>
      </w:pPr>
      <w:r w:rsidRPr="00551559">
        <w:rPr>
          <w:rFonts w:ascii="宋体" w:hAnsi="宋体" w:cs="楷体" w:hint="eastAsia"/>
          <w:b/>
          <w:bCs/>
          <w:kern w:val="0"/>
          <w:szCs w:val="21"/>
          <w:lang w:val="zh-CN"/>
        </w:rPr>
        <w:t>教学目标和要求：</w:t>
      </w:r>
      <w:r w:rsidRPr="00551559">
        <w:rPr>
          <w:rFonts w:ascii="宋体" w:hAnsi="宋体" w:cs="楷体" w:hint="eastAsia"/>
          <w:kern w:val="0"/>
          <w:szCs w:val="21"/>
        </w:rPr>
        <w:t>学生通过学习，了解现代经济学的内容，掌握现代经济学的分析方法、物流成本经济分析理论、资金报酬原理、供应链系统整体最优化原理、物流技术创新原理。理解并掌握边际分析法、供求分析法、成本收益分析法、贡献分析法、盈亏平衡点分析法。运用马克思主义的基本立场、观点和方法正确地认识物流经济学，吸收物流经济学中科学的分析方法和对市场机制运行的正确看法。</w:t>
      </w:r>
    </w:p>
    <w:p w14:paraId="7C15007D" w14:textId="77777777" w:rsidR="003E2BF4" w:rsidRPr="00551559" w:rsidRDefault="003E2BF4" w:rsidP="003E2BF4">
      <w:pPr>
        <w:autoSpaceDE w:val="0"/>
        <w:autoSpaceDN w:val="0"/>
        <w:adjustRightInd w:val="0"/>
        <w:snapToGrid w:val="0"/>
        <w:spacing w:after="0" w:line="360" w:lineRule="auto"/>
        <w:ind w:firstLineChars="200" w:firstLine="422"/>
        <w:jc w:val="left"/>
        <w:rPr>
          <w:rFonts w:ascii="宋体" w:hAnsi="宋体" w:cs="楷体"/>
          <w:b/>
          <w:bCs/>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边际分析法、成本收益分析法、贡献分析法、盈亏平衡点分析法</w:t>
      </w:r>
    </w:p>
    <w:p w14:paraId="4CC0B53E"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lastRenderedPageBreak/>
        <w:t>教学难点：</w:t>
      </w:r>
      <w:r w:rsidRPr="00551559">
        <w:rPr>
          <w:rFonts w:ascii="宋体" w:hAnsi="宋体" w:hint="eastAsia"/>
          <w:szCs w:val="21"/>
        </w:rPr>
        <w:t>供求分析法</w:t>
      </w:r>
    </w:p>
    <w:p w14:paraId="17F5F2DA"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6</w:t>
      </w:r>
      <w:r w:rsidRPr="00551559">
        <w:rPr>
          <w:rFonts w:ascii="宋体" w:hAnsi="宋体" w:cs="楷体" w:hint="eastAsia"/>
          <w:kern w:val="0"/>
          <w:szCs w:val="21"/>
          <w:lang w:val="zh-CN"/>
        </w:rPr>
        <w:t>理论学时</w:t>
      </w:r>
    </w:p>
    <w:p w14:paraId="51725B2D"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教师课堂讲授法、学生</w:t>
      </w:r>
      <w:r w:rsidRPr="00551559">
        <w:rPr>
          <w:rFonts w:ascii="宋体" w:hAnsi="宋体" w:cs="楷体" w:hint="eastAsia"/>
          <w:kern w:val="0"/>
          <w:szCs w:val="21"/>
        </w:rPr>
        <w:t>自主学习</w:t>
      </w:r>
      <w:r w:rsidRPr="00551559">
        <w:rPr>
          <w:rFonts w:ascii="宋体" w:hAnsi="宋体" w:cs="楷体" w:hint="eastAsia"/>
          <w:kern w:val="0"/>
          <w:szCs w:val="21"/>
          <w:lang w:val="zh-CN"/>
        </w:rPr>
        <w:t>法</w:t>
      </w:r>
    </w:p>
    <w:p w14:paraId="2B20C037" w14:textId="77777777" w:rsidR="003E2BF4" w:rsidRPr="00551559" w:rsidRDefault="003E2BF4" w:rsidP="003E2BF4">
      <w:pPr>
        <w:adjustRightInd w:val="0"/>
        <w:snapToGrid w:val="0"/>
        <w:spacing w:after="0" w:line="360" w:lineRule="auto"/>
        <w:ind w:firstLineChars="200" w:firstLine="422"/>
        <w:rPr>
          <w:rFonts w:ascii="宋体" w:hAnsi="宋体" w:cs="楷体"/>
          <w:kern w:val="0"/>
          <w:szCs w:val="21"/>
          <w:lang w:val="zh-CN"/>
        </w:rPr>
      </w:pPr>
      <w:r w:rsidRPr="00551559">
        <w:rPr>
          <w:rFonts w:ascii="宋体" w:hAnsi="宋体" w:hint="eastAsia"/>
          <w:b/>
          <w:bCs/>
          <w:szCs w:val="21"/>
        </w:rPr>
        <w:t>教学内容：</w:t>
      </w:r>
    </w:p>
    <w:p w14:paraId="227AC2EB"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现代经济学理论概述</w:t>
      </w:r>
    </w:p>
    <w:p w14:paraId="5A94690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一、现代经济学的内容</w:t>
      </w:r>
    </w:p>
    <w:p w14:paraId="0A8EA34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二、现代经济学的分析方法</w:t>
      </w:r>
    </w:p>
    <w:p w14:paraId="1D1A1A22"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物流经济分析的基本原理、方法</w:t>
      </w:r>
    </w:p>
    <w:p w14:paraId="0D69473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一、物流经济分析的基本原理</w:t>
      </w:r>
    </w:p>
    <w:p w14:paraId="1ADD0F8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1.物流成本经济分析理论</w:t>
      </w:r>
    </w:p>
    <w:p w14:paraId="2DA950A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2.资金报酬原理</w:t>
      </w:r>
    </w:p>
    <w:p w14:paraId="53883A1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3.供应链系统整体最优化原理</w:t>
      </w:r>
    </w:p>
    <w:p w14:paraId="2C293DE7"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4.物流技术创新原理</w:t>
      </w:r>
    </w:p>
    <w:p w14:paraId="45388D93" w14:textId="77777777" w:rsidR="003E2BF4" w:rsidRPr="00551559" w:rsidRDefault="003E2BF4" w:rsidP="003E2BF4">
      <w:pPr>
        <w:adjustRightInd w:val="0"/>
        <w:snapToGrid w:val="0"/>
        <w:spacing w:after="0" w:line="360" w:lineRule="auto"/>
        <w:jc w:val="center"/>
        <w:rPr>
          <w:rFonts w:ascii="宋体" w:hAnsi="宋体"/>
          <w:szCs w:val="21"/>
        </w:rPr>
      </w:pPr>
      <w:r w:rsidRPr="00551559">
        <w:rPr>
          <w:rFonts w:ascii="宋体" w:hAnsi="宋体" w:hint="eastAsia"/>
          <w:szCs w:val="21"/>
        </w:rPr>
        <w:t>第三节 物流投资决策分析方法</w:t>
      </w:r>
    </w:p>
    <w:p w14:paraId="259C254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一、净现值法</w:t>
      </w:r>
    </w:p>
    <w:p w14:paraId="724E1B2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二、现值指数法</w:t>
      </w:r>
    </w:p>
    <w:p w14:paraId="3975BB7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三、内部收益率法</w:t>
      </w:r>
    </w:p>
    <w:p w14:paraId="74A63C9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四、</w:t>
      </w:r>
      <w:r w:rsidRPr="00551559">
        <w:rPr>
          <w:rFonts w:ascii="宋体" w:hAnsi="宋体"/>
          <w:szCs w:val="21"/>
        </w:rPr>
        <w:t>回收期法</w:t>
      </w:r>
    </w:p>
    <w:p w14:paraId="2870588F" w14:textId="77777777" w:rsidR="003E2BF4" w:rsidRPr="00551559" w:rsidRDefault="003E2BF4" w:rsidP="003E2BF4">
      <w:pPr>
        <w:adjustRightInd w:val="0"/>
        <w:snapToGrid w:val="0"/>
        <w:spacing w:after="0" w:line="360" w:lineRule="auto"/>
        <w:jc w:val="center"/>
        <w:rPr>
          <w:rFonts w:ascii="宋体" w:hAnsi="宋体"/>
          <w:szCs w:val="21"/>
        </w:rPr>
      </w:pPr>
      <w:r w:rsidRPr="00551559">
        <w:rPr>
          <w:rFonts w:ascii="宋体" w:hAnsi="宋体" w:hint="eastAsia"/>
          <w:szCs w:val="21"/>
        </w:rPr>
        <w:t>第四节 物流经营决策分析方法</w:t>
      </w:r>
    </w:p>
    <w:p w14:paraId="790233C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w:t>
      </w:r>
      <w:r w:rsidRPr="00551559">
        <w:rPr>
          <w:rFonts w:ascii="宋体" w:hAnsi="宋体"/>
          <w:szCs w:val="21"/>
        </w:rPr>
        <w:t>差量分析法</w:t>
      </w:r>
    </w:p>
    <w:p w14:paraId="648A0EB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w:t>
      </w:r>
      <w:r w:rsidRPr="00551559">
        <w:rPr>
          <w:rFonts w:ascii="宋体" w:hAnsi="宋体"/>
          <w:szCs w:val="21"/>
        </w:rPr>
        <w:t>、贡献</w:t>
      </w:r>
      <w:proofErr w:type="gramStart"/>
      <w:r w:rsidRPr="00551559">
        <w:rPr>
          <w:rFonts w:ascii="宋体" w:hAnsi="宋体"/>
          <w:szCs w:val="21"/>
        </w:rPr>
        <w:t>毛益分析</w:t>
      </w:r>
      <w:proofErr w:type="gramEnd"/>
      <w:r w:rsidRPr="00551559">
        <w:rPr>
          <w:rFonts w:ascii="宋体" w:hAnsi="宋体"/>
          <w:szCs w:val="21"/>
        </w:rPr>
        <w:t>法</w:t>
      </w:r>
    </w:p>
    <w:p w14:paraId="1F64961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w:t>
      </w:r>
      <w:r w:rsidRPr="00551559">
        <w:rPr>
          <w:rFonts w:ascii="宋体" w:hAnsi="宋体"/>
          <w:szCs w:val="21"/>
        </w:rPr>
        <w:t>、</w:t>
      </w:r>
      <w:proofErr w:type="gramStart"/>
      <w:r w:rsidRPr="00551559">
        <w:rPr>
          <w:rFonts w:ascii="宋体" w:hAnsi="宋体"/>
          <w:szCs w:val="21"/>
        </w:rPr>
        <w:t>本量利分析</w:t>
      </w:r>
      <w:proofErr w:type="gramEnd"/>
      <w:r w:rsidRPr="00551559">
        <w:rPr>
          <w:rFonts w:ascii="宋体" w:hAnsi="宋体"/>
          <w:szCs w:val="21"/>
        </w:rPr>
        <w:t>法</w:t>
      </w:r>
    </w:p>
    <w:p w14:paraId="70DFE9D7" w14:textId="77777777" w:rsidR="003E2BF4" w:rsidRPr="00551559" w:rsidRDefault="003E2BF4" w:rsidP="003E2BF4">
      <w:pPr>
        <w:adjustRightInd w:val="0"/>
        <w:snapToGrid w:val="0"/>
        <w:spacing w:after="0" w:line="360" w:lineRule="auto"/>
        <w:jc w:val="center"/>
        <w:rPr>
          <w:rFonts w:ascii="宋体" w:hAnsi="宋体"/>
          <w:szCs w:val="21"/>
        </w:rPr>
      </w:pPr>
      <w:r w:rsidRPr="00551559">
        <w:rPr>
          <w:rFonts w:ascii="宋体" w:hAnsi="宋体" w:hint="eastAsia"/>
          <w:szCs w:val="21"/>
        </w:rPr>
        <w:t>第五节 物流风险决策分析方法</w:t>
      </w:r>
    </w:p>
    <w:p w14:paraId="591AE15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w:t>
      </w:r>
      <w:r w:rsidRPr="00551559">
        <w:rPr>
          <w:rFonts w:ascii="宋体" w:hAnsi="宋体"/>
          <w:szCs w:val="21"/>
        </w:rPr>
        <w:t>变异系数法</w:t>
      </w:r>
    </w:p>
    <w:p w14:paraId="77442A7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w:t>
      </w:r>
      <w:r w:rsidRPr="00551559">
        <w:rPr>
          <w:rFonts w:ascii="宋体" w:hAnsi="宋体"/>
          <w:szCs w:val="21"/>
        </w:rPr>
        <w:t>、决策树法</w:t>
      </w:r>
    </w:p>
    <w:p w14:paraId="0D1DD8D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w:t>
      </w:r>
      <w:r w:rsidRPr="00551559">
        <w:rPr>
          <w:rFonts w:ascii="宋体" w:hAnsi="宋体"/>
          <w:szCs w:val="21"/>
        </w:rPr>
        <w:t>、不确定型决策分析方法</w:t>
      </w:r>
    </w:p>
    <w:p w14:paraId="4D159AFC" w14:textId="77777777" w:rsidR="003E2BF4" w:rsidRPr="00551559" w:rsidRDefault="003E2BF4" w:rsidP="003E2BF4">
      <w:pPr>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本章学习建议：</w:t>
      </w:r>
      <w:r w:rsidRPr="00551559">
        <w:rPr>
          <w:rFonts w:ascii="宋体" w:hAnsi="宋体" w:cs="楷体" w:hint="eastAsia"/>
          <w:kern w:val="0"/>
          <w:szCs w:val="21"/>
          <w:lang w:val="zh-CN"/>
        </w:rPr>
        <w:t>本章是物流经济分析方法的基础和重点，为达到课程目标，建议：</w:t>
      </w:r>
    </w:p>
    <w:p w14:paraId="50E78352"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学生有一定基础，但知识零碎</w:t>
      </w:r>
      <w:proofErr w:type="gramStart"/>
      <w:r w:rsidRPr="00551559">
        <w:rPr>
          <w:rFonts w:ascii="宋体" w:hAnsi="宋体" w:cs="楷体" w:hint="eastAsia"/>
          <w:kern w:val="0"/>
          <w:szCs w:val="21"/>
          <w:lang w:val="zh-CN"/>
        </w:rPr>
        <w:t>且认识</w:t>
      </w:r>
      <w:proofErr w:type="gramEnd"/>
      <w:r w:rsidRPr="00551559">
        <w:rPr>
          <w:rFonts w:ascii="宋体" w:hAnsi="宋体" w:cs="楷体" w:hint="eastAsia"/>
          <w:kern w:val="0"/>
          <w:szCs w:val="21"/>
          <w:lang w:val="zh-CN"/>
        </w:rPr>
        <w:t>肤浅，一定紧跟教师建议</w:t>
      </w:r>
      <w:r w:rsidRPr="00551559">
        <w:rPr>
          <w:rFonts w:ascii="宋体" w:hAnsi="宋体" w:cs="楷体"/>
          <w:kern w:val="0"/>
          <w:szCs w:val="21"/>
          <w:lang w:val="zh-CN"/>
        </w:rPr>
        <w:t>，</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前预习，课上认真听讲，积极互动和参与，课下积极阅读、思考、沟通交流。</w:t>
      </w:r>
    </w:p>
    <w:p w14:paraId="5CA5CF75" w14:textId="77777777" w:rsidR="003E2BF4" w:rsidRPr="00551559" w:rsidRDefault="003E2BF4" w:rsidP="003E2BF4">
      <w:pPr>
        <w:adjustRightInd w:val="0"/>
        <w:snapToGrid w:val="0"/>
        <w:spacing w:after="0" w:line="360" w:lineRule="auto"/>
        <w:ind w:firstLineChars="150" w:firstLine="315"/>
        <w:rPr>
          <w:rFonts w:ascii="宋体" w:hAnsi="宋体" w:cs="楷体"/>
          <w:kern w:val="0"/>
          <w:szCs w:val="21"/>
          <w:lang w:val="zh-CN"/>
        </w:rPr>
      </w:pPr>
      <w:r w:rsidRPr="00551559">
        <w:rPr>
          <w:rFonts w:ascii="宋体" w:hAnsi="宋体" w:cs="楷体"/>
          <w:kern w:val="0"/>
          <w:szCs w:val="21"/>
          <w:lang w:val="zh-CN"/>
        </w:rPr>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适当增加课堂习题的练习，提高学生对方法的理解和认识。</w:t>
      </w:r>
    </w:p>
    <w:p w14:paraId="6014A035"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第三章 物流空间效益分析（支撑课程</w:t>
      </w:r>
      <w:r w:rsidRPr="00551559">
        <w:rPr>
          <w:rFonts w:ascii="宋体" w:hAnsi="宋体"/>
          <w:b/>
          <w:szCs w:val="21"/>
        </w:rPr>
        <w:t>目标</w:t>
      </w:r>
      <w:r w:rsidRPr="00551559">
        <w:rPr>
          <w:rFonts w:ascii="宋体" w:hAnsi="宋体" w:hint="eastAsia"/>
          <w:b/>
          <w:szCs w:val="21"/>
        </w:rPr>
        <w:t>1、</w:t>
      </w:r>
      <w:r w:rsidRPr="00551559">
        <w:rPr>
          <w:rFonts w:ascii="宋体" w:hAnsi="宋体"/>
          <w:b/>
          <w:szCs w:val="21"/>
        </w:rPr>
        <w:t>3</w:t>
      </w:r>
      <w:r w:rsidRPr="00551559">
        <w:rPr>
          <w:rFonts w:ascii="宋体" w:hAnsi="宋体" w:hint="eastAsia"/>
          <w:b/>
          <w:szCs w:val="21"/>
        </w:rPr>
        <w:t>）</w:t>
      </w:r>
    </w:p>
    <w:p w14:paraId="1252EFE4"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教学目标和要求：</w:t>
      </w:r>
      <w:r w:rsidRPr="00551559">
        <w:rPr>
          <w:rFonts w:ascii="宋体" w:hAnsi="宋体" w:hint="eastAsia"/>
          <w:szCs w:val="21"/>
        </w:rPr>
        <w:t>了解空间效益产生的原因、内涵，理解物流空间效益的度量；理解与物流空间效益相关的收益与成本；掌握空间效益的实现方式及方法。把社会主义核心价值观内容融入教学内容，针对我国农产品物流市场相对稳定运行展开课堂教学讨论，深刻领会我</w:t>
      </w:r>
      <w:r w:rsidRPr="00551559">
        <w:rPr>
          <w:rFonts w:ascii="宋体" w:hAnsi="宋体" w:hint="eastAsia"/>
          <w:szCs w:val="21"/>
        </w:rPr>
        <w:lastRenderedPageBreak/>
        <w:t>国物流经济运行原理，凸显我国社会主义制度优势，干预市场经济运行必胜信心，增强学生对社会主义制度认同感，帮助树立学生民族自尊心和自豪感，增强他们的凝聚力和向心力。</w:t>
      </w:r>
    </w:p>
    <w:p w14:paraId="12C9C11E"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空间效益的实现方式及方法</w:t>
      </w:r>
    </w:p>
    <w:p w14:paraId="610253B8"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物流空间效益相关的收益与成本</w:t>
      </w:r>
    </w:p>
    <w:p w14:paraId="3152A00C"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lang w:val="zh-CN"/>
        </w:rPr>
        <w:t>4</w:t>
      </w:r>
      <w:r w:rsidRPr="00551559">
        <w:rPr>
          <w:rFonts w:ascii="宋体" w:hAnsi="宋体" w:cs="楷体" w:hint="eastAsia"/>
          <w:kern w:val="0"/>
          <w:szCs w:val="21"/>
          <w:lang w:val="zh-CN"/>
        </w:rPr>
        <w:t>理论学时</w:t>
      </w:r>
    </w:p>
    <w:p w14:paraId="49D2BCE8"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b/>
          <w:bCs/>
          <w:kern w:val="0"/>
          <w:szCs w:val="21"/>
          <w:lang w:val="zh-CN"/>
        </w:rPr>
      </w:pPr>
      <w:r w:rsidRPr="00551559">
        <w:rPr>
          <w:rFonts w:ascii="宋体" w:hAnsi="宋体" w:cs="楷体" w:hint="eastAsia"/>
          <w:b/>
          <w:bCs/>
          <w:kern w:val="0"/>
          <w:szCs w:val="21"/>
          <w:lang w:val="zh-CN"/>
        </w:rPr>
        <w:t>教与学的方式方法：</w:t>
      </w:r>
    </w:p>
    <w:p w14:paraId="34A5F43D" w14:textId="77777777" w:rsidR="003E2BF4" w:rsidRPr="00551559" w:rsidRDefault="003E2BF4" w:rsidP="003E2BF4">
      <w:pPr>
        <w:autoSpaceDE w:val="0"/>
        <w:autoSpaceDN w:val="0"/>
        <w:adjustRightInd w:val="0"/>
        <w:snapToGrid w:val="0"/>
        <w:spacing w:after="0" w:line="360" w:lineRule="auto"/>
        <w:ind w:firstLine="420"/>
        <w:rPr>
          <w:rFonts w:ascii="宋体" w:hAnsi="宋体"/>
          <w:b/>
          <w:bCs/>
          <w:szCs w:val="21"/>
        </w:rPr>
      </w:pPr>
      <w:r w:rsidRPr="00551559">
        <w:rPr>
          <w:rFonts w:ascii="宋体" w:hAnsi="宋体" w:cs="楷体" w:hint="eastAsia"/>
          <w:kern w:val="0"/>
          <w:szCs w:val="21"/>
          <w:lang w:val="zh-CN"/>
        </w:rPr>
        <w:t>教师课堂讲授法、师生互动教学法、学生课下阅读法、小组合作交流法</w:t>
      </w:r>
    </w:p>
    <w:p w14:paraId="5D978779" w14:textId="77777777" w:rsidR="003E2BF4" w:rsidRPr="00551559" w:rsidRDefault="003E2BF4" w:rsidP="003E2BF4">
      <w:pPr>
        <w:adjustRightInd w:val="0"/>
        <w:snapToGrid w:val="0"/>
        <w:spacing w:after="0" w:line="360" w:lineRule="auto"/>
        <w:ind w:firstLineChars="200" w:firstLine="422"/>
        <w:rPr>
          <w:rFonts w:ascii="宋体" w:hAnsi="宋体"/>
          <w:szCs w:val="21"/>
        </w:rPr>
      </w:pPr>
      <w:r w:rsidRPr="00551559">
        <w:rPr>
          <w:rFonts w:ascii="宋体" w:hAnsi="宋体" w:hint="eastAsia"/>
          <w:b/>
          <w:bCs/>
          <w:szCs w:val="21"/>
        </w:rPr>
        <w:t>教学内容：</w:t>
      </w:r>
    </w:p>
    <w:p w14:paraId="19351975"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空间效益及其内容构成</w:t>
      </w:r>
    </w:p>
    <w:p w14:paraId="251E519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一、空间效益产生的原因</w:t>
      </w:r>
    </w:p>
    <w:p w14:paraId="172C7DD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1.外在动因</w:t>
      </w:r>
    </w:p>
    <w:p w14:paraId="20E3C01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2.内在动因</w:t>
      </w:r>
    </w:p>
    <w:p w14:paraId="5C4C6A2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二、空间效益的内涵</w:t>
      </w:r>
    </w:p>
    <w:p w14:paraId="7A90239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三、空间效益的内容</w:t>
      </w:r>
    </w:p>
    <w:p w14:paraId="06B158A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1.基于集中生产所创造的空间效益</w:t>
      </w:r>
    </w:p>
    <w:p w14:paraId="5CA1E22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2.基于分散生产所创造的空间效益</w:t>
      </w:r>
    </w:p>
    <w:p w14:paraId="496D6E1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3.基于中间离散所创造的空间效益</w:t>
      </w:r>
    </w:p>
    <w:p w14:paraId="06267C7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4.基于弥合生产需求分散所创造的空间效益</w:t>
      </w:r>
    </w:p>
    <w:p w14:paraId="0D80EB72"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空间效益的度量</w:t>
      </w:r>
    </w:p>
    <w:p w14:paraId="25D5399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一、空间效益相关的收益</w:t>
      </w:r>
    </w:p>
    <w:p w14:paraId="000E88F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二、与空间效益相关的成本费用</w:t>
      </w:r>
    </w:p>
    <w:p w14:paraId="48A9D11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1.产品的机会成本</w:t>
      </w:r>
    </w:p>
    <w:p w14:paraId="35C712E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2.物流活动的成本消耗----流动成本</w:t>
      </w:r>
    </w:p>
    <w:p w14:paraId="312D348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3.物流活动实现期间内的时间成本</w:t>
      </w:r>
    </w:p>
    <w:p w14:paraId="2E462978"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第三节 空间效益的实现方式及方法</w:t>
      </w:r>
    </w:p>
    <w:p w14:paraId="54B19A1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一、优化采购</w:t>
      </w:r>
    </w:p>
    <w:p w14:paraId="3C703DD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二、物流网点布局优化</w:t>
      </w:r>
    </w:p>
    <w:p w14:paraId="3902304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三、优化物流路径</w:t>
      </w:r>
    </w:p>
    <w:p w14:paraId="2402402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四、优化空间利用</w:t>
      </w:r>
    </w:p>
    <w:p w14:paraId="0564BCE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五、优化交易环节</w:t>
      </w:r>
    </w:p>
    <w:p w14:paraId="04B02A30"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754F2A5B"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本章是物流效益的经济来源之一，为达到课程目标，建议：</w:t>
      </w:r>
    </w:p>
    <w:p w14:paraId="7918EABA"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学生有一定基础，但知识零碎</w:t>
      </w:r>
      <w:proofErr w:type="gramStart"/>
      <w:r w:rsidRPr="00551559">
        <w:rPr>
          <w:rFonts w:ascii="宋体" w:hAnsi="宋体" w:cs="楷体" w:hint="eastAsia"/>
          <w:kern w:val="0"/>
          <w:szCs w:val="21"/>
          <w:lang w:val="zh-CN"/>
        </w:rPr>
        <w:t>且认识</w:t>
      </w:r>
      <w:proofErr w:type="gramEnd"/>
      <w:r w:rsidRPr="00551559">
        <w:rPr>
          <w:rFonts w:ascii="宋体" w:hAnsi="宋体" w:cs="楷体" w:hint="eastAsia"/>
          <w:kern w:val="0"/>
          <w:szCs w:val="21"/>
          <w:lang w:val="zh-CN"/>
        </w:rPr>
        <w:t>肤浅，一定紧跟教师建议</w:t>
      </w:r>
      <w:r w:rsidRPr="00551559">
        <w:rPr>
          <w:rFonts w:ascii="宋体" w:hAnsi="宋体" w:cs="楷体"/>
          <w:kern w:val="0"/>
          <w:szCs w:val="21"/>
          <w:lang w:val="zh-CN"/>
        </w:rPr>
        <w:t>，</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w:t>
      </w:r>
    </w:p>
    <w:p w14:paraId="4BF1E392" w14:textId="77777777" w:rsidR="003E2BF4" w:rsidRPr="00551559" w:rsidRDefault="003E2BF4" w:rsidP="003E2BF4">
      <w:pPr>
        <w:adjustRightInd w:val="0"/>
        <w:snapToGrid w:val="0"/>
        <w:spacing w:after="0" w:line="360" w:lineRule="auto"/>
        <w:ind w:firstLineChars="150" w:firstLine="315"/>
        <w:rPr>
          <w:rFonts w:ascii="宋体" w:hAnsi="宋体" w:cs="楷体"/>
          <w:kern w:val="0"/>
          <w:szCs w:val="21"/>
          <w:lang w:val="zh-CN"/>
        </w:rPr>
      </w:pPr>
      <w:r w:rsidRPr="00551559">
        <w:rPr>
          <w:rFonts w:ascii="宋体" w:hAnsi="宋体" w:cs="楷体"/>
          <w:kern w:val="0"/>
          <w:szCs w:val="21"/>
          <w:lang w:val="zh-CN"/>
        </w:rPr>
        <w:lastRenderedPageBreak/>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根据教师的建议，课下积极阅读、思考、沟通交流，按照教师建议的思路与方法，并加强小组合作学习，在高质量完成作业的过程中提升专业能力和素养。</w:t>
      </w:r>
    </w:p>
    <w:p w14:paraId="19B43793"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3</w:t>
      </w:r>
      <w:r w:rsidRPr="00551559">
        <w:rPr>
          <w:rFonts w:ascii="宋体" w:hAnsi="宋体" w:cs="楷体"/>
          <w:kern w:val="0"/>
          <w:szCs w:val="21"/>
          <w:lang w:val="zh-CN"/>
        </w:rPr>
        <w:t>.</w:t>
      </w:r>
      <w:r w:rsidRPr="00551559">
        <w:rPr>
          <w:rFonts w:ascii="宋体" w:hAnsi="宋体" w:cs="楷体" w:hint="eastAsia"/>
          <w:kern w:val="0"/>
          <w:szCs w:val="21"/>
          <w:lang w:val="zh-CN"/>
        </w:rPr>
        <w:t>关注学科</w:t>
      </w:r>
      <w:r w:rsidRPr="00551559">
        <w:rPr>
          <w:rFonts w:ascii="宋体" w:hAnsi="宋体" w:cs="楷体"/>
          <w:kern w:val="0"/>
          <w:szCs w:val="21"/>
          <w:lang w:val="zh-CN"/>
        </w:rPr>
        <w:t>前沿领域</w:t>
      </w:r>
      <w:r w:rsidRPr="00551559">
        <w:rPr>
          <w:rFonts w:ascii="宋体" w:hAnsi="宋体" w:cs="楷体" w:hint="eastAsia"/>
          <w:kern w:val="0"/>
          <w:szCs w:val="21"/>
          <w:lang w:val="zh-CN"/>
        </w:rPr>
        <w:t>积极阅读老师布置的作业。</w:t>
      </w:r>
    </w:p>
    <w:p w14:paraId="31C4CC95"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第四章 物流的时间效益分析（支撑课程</w:t>
      </w:r>
      <w:r w:rsidRPr="00551559">
        <w:rPr>
          <w:rFonts w:ascii="宋体" w:hAnsi="宋体"/>
          <w:b/>
          <w:szCs w:val="21"/>
        </w:rPr>
        <w:t>目标</w:t>
      </w:r>
      <w:r w:rsidRPr="00551559">
        <w:rPr>
          <w:rFonts w:ascii="宋体" w:hAnsi="宋体" w:hint="eastAsia"/>
          <w:b/>
          <w:szCs w:val="21"/>
        </w:rPr>
        <w:t>1、</w:t>
      </w:r>
      <w:r w:rsidRPr="00551559">
        <w:rPr>
          <w:rFonts w:ascii="宋体" w:hAnsi="宋体"/>
          <w:b/>
          <w:szCs w:val="21"/>
        </w:rPr>
        <w:t>3</w:t>
      </w:r>
      <w:r w:rsidRPr="00551559">
        <w:rPr>
          <w:rFonts w:ascii="宋体" w:hAnsi="宋体" w:hint="eastAsia"/>
          <w:b/>
          <w:szCs w:val="21"/>
        </w:rPr>
        <w:t>）</w:t>
      </w:r>
    </w:p>
    <w:p w14:paraId="65E94339"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教学目标和要求：</w:t>
      </w:r>
      <w:r w:rsidRPr="00551559">
        <w:rPr>
          <w:rFonts w:ascii="宋体" w:hAnsi="宋体" w:hint="eastAsia"/>
          <w:szCs w:val="21"/>
        </w:rPr>
        <w:t>了解时间效益的概念，理解资金的时间效益；理解时机效益和时间协调效益的功能；掌握仓储系统与物流时间效益之间的关系。把社会主义核心价值观内容融入教学内容，深刻领会国家强调科技创新、管理创新是第一驱动力核心思想，深刻领会社会主义核心价值观在企业生产中的价值引领地位，增进学生对我国市场经济中生产商</w:t>
      </w:r>
      <w:proofErr w:type="gramStart"/>
      <w:r w:rsidRPr="00551559">
        <w:rPr>
          <w:rFonts w:ascii="宋体" w:hAnsi="宋体" w:hint="eastAsia"/>
          <w:szCs w:val="21"/>
        </w:rPr>
        <w:t>践行</w:t>
      </w:r>
      <w:proofErr w:type="gramEnd"/>
      <w:r w:rsidRPr="00551559">
        <w:rPr>
          <w:rFonts w:ascii="宋体" w:hAnsi="宋体"/>
          <w:szCs w:val="21"/>
        </w:rPr>
        <w:t>“</w:t>
      </w:r>
      <w:r w:rsidRPr="00551559">
        <w:rPr>
          <w:rFonts w:ascii="宋体" w:hAnsi="宋体" w:hint="eastAsia"/>
          <w:szCs w:val="21"/>
        </w:rPr>
        <w:t>富强”、“民主”、“文明”、“和谐”、“诚信”、“友善”社会主义核心价值观重要性的认识，增强学生担当民族复兴大任的社会责任感、使命感。</w:t>
      </w:r>
    </w:p>
    <w:p w14:paraId="40C4CC68" w14:textId="77777777" w:rsidR="003E2BF4" w:rsidRPr="00551559" w:rsidRDefault="003E2BF4" w:rsidP="003E2BF4">
      <w:pPr>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教学重点：</w:t>
      </w:r>
      <w:r w:rsidRPr="00551559">
        <w:rPr>
          <w:rFonts w:ascii="宋体" w:hAnsi="宋体" w:hint="eastAsia"/>
          <w:szCs w:val="21"/>
        </w:rPr>
        <w:t>仓储系统与物流时间效益之间的关系</w:t>
      </w:r>
    </w:p>
    <w:p w14:paraId="58E27E6F"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时机效益和时间协调效益的功能</w:t>
      </w:r>
    </w:p>
    <w:p w14:paraId="04193B33"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6</w:t>
      </w:r>
      <w:r w:rsidRPr="00551559">
        <w:rPr>
          <w:rFonts w:ascii="宋体" w:hAnsi="宋体" w:cs="楷体" w:hint="eastAsia"/>
          <w:kern w:val="0"/>
          <w:szCs w:val="21"/>
          <w:lang w:val="zh-CN"/>
        </w:rPr>
        <w:t>理论学时</w:t>
      </w:r>
    </w:p>
    <w:p w14:paraId="5700C2F5" w14:textId="77777777" w:rsidR="003E2BF4" w:rsidRPr="00551559" w:rsidRDefault="003E2BF4" w:rsidP="003E2BF4">
      <w:pPr>
        <w:autoSpaceDE w:val="0"/>
        <w:autoSpaceDN w:val="0"/>
        <w:adjustRightInd w:val="0"/>
        <w:snapToGrid w:val="0"/>
        <w:spacing w:after="0" w:line="360" w:lineRule="auto"/>
        <w:ind w:firstLine="420"/>
        <w:rPr>
          <w:rFonts w:ascii="宋体" w:hAnsi="宋体"/>
          <w:szCs w:val="21"/>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教师课堂讲授法、师生互动教学法、学生课下阅读法</w:t>
      </w:r>
    </w:p>
    <w:p w14:paraId="53440A05"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时间效益概述</w:t>
      </w:r>
    </w:p>
    <w:p w14:paraId="7441338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一、物流时间</w:t>
      </w:r>
    </w:p>
    <w:p w14:paraId="0463FBA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二、时间效益的内涵</w:t>
      </w:r>
    </w:p>
    <w:p w14:paraId="0ABABFB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1.影响物流需求的因素</w:t>
      </w:r>
    </w:p>
    <w:p w14:paraId="395A8FB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2.物流市场需求分析</w:t>
      </w:r>
    </w:p>
    <w:p w14:paraId="624892C8"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3.物流市场需求结构分析</w:t>
      </w:r>
    </w:p>
    <w:p w14:paraId="1533F60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三、物流时间效益的类型</w:t>
      </w:r>
    </w:p>
    <w:p w14:paraId="0572F9B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1.缩短时间创造的效益</w:t>
      </w:r>
    </w:p>
    <w:p w14:paraId="26E27C4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2.延长时间差创造效益</w:t>
      </w:r>
    </w:p>
    <w:p w14:paraId="59C7973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3.错位时间效益</w:t>
      </w:r>
    </w:p>
    <w:p w14:paraId="59014C3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4.JIT效益</w:t>
      </w:r>
    </w:p>
    <w:p w14:paraId="21D579A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5.利用物流时间生产创造的时间效益</w:t>
      </w:r>
    </w:p>
    <w:p w14:paraId="15A9B552"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四、需求层次与时间效益</w:t>
      </w:r>
    </w:p>
    <w:p w14:paraId="2A9DCB9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1．注重需求的多层次性</w:t>
      </w:r>
    </w:p>
    <w:p w14:paraId="0298B15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2．具体的客户具体对待，努力提供增值服务</w:t>
      </w:r>
    </w:p>
    <w:p w14:paraId="36D8C4C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3．寻求共赢</w:t>
      </w:r>
    </w:p>
    <w:p w14:paraId="3502D706"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影响物流时间效益的因素</w:t>
      </w:r>
    </w:p>
    <w:p w14:paraId="48FFD6E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一、资金的时间价值</w:t>
      </w:r>
    </w:p>
    <w:p w14:paraId="19E4079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二、资金时间价值的决定因素</w:t>
      </w:r>
    </w:p>
    <w:p w14:paraId="5C0474D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三、挖掘资金时间价值的途径</w:t>
      </w:r>
    </w:p>
    <w:p w14:paraId="32022F8C" w14:textId="77777777" w:rsidR="003E2BF4" w:rsidRPr="00551559" w:rsidRDefault="003E2BF4" w:rsidP="003E2BF4">
      <w:pPr>
        <w:numPr>
          <w:ilvl w:val="0"/>
          <w:numId w:val="2"/>
        </w:numPr>
        <w:adjustRightInd w:val="0"/>
        <w:snapToGrid w:val="0"/>
        <w:spacing w:after="0" w:line="360" w:lineRule="auto"/>
        <w:ind w:left="420" w:firstLineChars="200" w:firstLine="420"/>
        <w:jc w:val="center"/>
        <w:rPr>
          <w:rFonts w:ascii="宋体" w:hAnsi="宋体"/>
          <w:szCs w:val="21"/>
        </w:rPr>
      </w:pPr>
      <w:r w:rsidRPr="00551559">
        <w:rPr>
          <w:rFonts w:ascii="宋体" w:hAnsi="宋体" w:hint="eastAsia"/>
          <w:szCs w:val="21"/>
        </w:rPr>
        <w:lastRenderedPageBreak/>
        <w:t>时间效益</w:t>
      </w:r>
    </w:p>
    <w:p w14:paraId="18E6DB7D" w14:textId="77777777" w:rsidR="003E2BF4" w:rsidRPr="00551559" w:rsidRDefault="003E2BF4" w:rsidP="003E2BF4">
      <w:pPr>
        <w:numPr>
          <w:ilvl w:val="0"/>
          <w:numId w:val="3"/>
        </w:numPr>
        <w:adjustRightInd w:val="0"/>
        <w:snapToGrid w:val="0"/>
        <w:spacing w:after="0" w:line="360" w:lineRule="auto"/>
        <w:ind w:firstLineChars="200" w:firstLine="420"/>
        <w:rPr>
          <w:rFonts w:ascii="宋体" w:hAnsi="宋体"/>
          <w:szCs w:val="21"/>
        </w:rPr>
      </w:pPr>
      <w:r w:rsidRPr="00551559">
        <w:rPr>
          <w:rFonts w:ascii="宋体" w:hAnsi="宋体" w:hint="eastAsia"/>
          <w:szCs w:val="21"/>
        </w:rPr>
        <w:t>时机的内涵</w:t>
      </w:r>
    </w:p>
    <w:p w14:paraId="6B7F04C7" w14:textId="77777777" w:rsidR="003E2BF4" w:rsidRPr="00551559" w:rsidRDefault="003E2BF4" w:rsidP="003E2BF4">
      <w:pPr>
        <w:numPr>
          <w:ilvl w:val="0"/>
          <w:numId w:val="3"/>
        </w:numPr>
        <w:adjustRightInd w:val="0"/>
        <w:snapToGrid w:val="0"/>
        <w:spacing w:after="0" w:line="360" w:lineRule="auto"/>
        <w:ind w:firstLineChars="200" w:firstLine="420"/>
        <w:rPr>
          <w:rFonts w:ascii="宋体" w:hAnsi="宋体"/>
          <w:szCs w:val="21"/>
        </w:rPr>
      </w:pPr>
      <w:r w:rsidRPr="00551559">
        <w:rPr>
          <w:rFonts w:ascii="宋体" w:hAnsi="宋体" w:hint="eastAsia"/>
          <w:szCs w:val="21"/>
        </w:rPr>
        <w:t>时机效益的形成机理</w:t>
      </w:r>
    </w:p>
    <w:p w14:paraId="02E7333E" w14:textId="77777777" w:rsidR="003E2BF4" w:rsidRPr="00551559" w:rsidRDefault="003E2BF4" w:rsidP="003E2BF4">
      <w:pPr>
        <w:numPr>
          <w:ilvl w:val="0"/>
          <w:numId w:val="3"/>
        </w:numPr>
        <w:adjustRightInd w:val="0"/>
        <w:snapToGrid w:val="0"/>
        <w:spacing w:after="0" w:line="360" w:lineRule="auto"/>
        <w:ind w:firstLineChars="200" w:firstLine="420"/>
        <w:rPr>
          <w:rFonts w:ascii="宋体" w:hAnsi="宋体"/>
          <w:szCs w:val="21"/>
        </w:rPr>
      </w:pPr>
      <w:r w:rsidRPr="00551559">
        <w:rPr>
          <w:rFonts w:ascii="宋体" w:hAnsi="宋体" w:hint="eastAsia"/>
          <w:szCs w:val="21"/>
        </w:rPr>
        <w:t>时间协调效益</w:t>
      </w:r>
    </w:p>
    <w:p w14:paraId="7AA5893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1.时间协调效益的内涵</w:t>
      </w:r>
    </w:p>
    <w:p w14:paraId="3B8D1B6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2.时间协调效益的类型</w:t>
      </w:r>
    </w:p>
    <w:p w14:paraId="2F623AD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3.物流流程再造</w:t>
      </w:r>
    </w:p>
    <w:p w14:paraId="6677B81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cs="黑体" w:hint="eastAsia"/>
          <w:szCs w:val="21"/>
        </w:rPr>
        <w:t>四、仓储系统与物流的时间效益</w:t>
      </w:r>
    </w:p>
    <w:p w14:paraId="19DF66B0"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2A733738"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本章是物流效益的经济来源之一，为达到课程目标，建议：</w:t>
      </w:r>
    </w:p>
    <w:p w14:paraId="211A2B8C"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学生有一定基础，但知识零碎</w:t>
      </w:r>
      <w:proofErr w:type="gramStart"/>
      <w:r w:rsidRPr="00551559">
        <w:rPr>
          <w:rFonts w:ascii="宋体" w:hAnsi="宋体" w:cs="楷体" w:hint="eastAsia"/>
          <w:kern w:val="0"/>
          <w:szCs w:val="21"/>
          <w:lang w:val="zh-CN"/>
        </w:rPr>
        <w:t>且认识</w:t>
      </w:r>
      <w:proofErr w:type="gramEnd"/>
      <w:r w:rsidRPr="00551559">
        <w:rPr>
          <w:rFonts w:ascii="宋体" w:hAnsi="宋体" w:cs="楷体" w:hint="eastAsia"/>
          <w:kern w:val="0"/>
          <w:szCs w:val="21"/>
          <w:lang w:val="zh-CN"/>
        </w:rPr>
        <w:t>肤浅，一定紧跟教师建议</w:t>
      </w:r>
      <w:r w:rsidRPr="00551559">
        <w:rPr>
          <w:rFonts w:ascii="宋体" w:hAnsi="宋体" w:cs="楷体"/>
          <w:kern w:val="0"/>
          <w:szCs w:val="21"/>
          <w:lang w:val="zh-CN"/>
        </w:rPr>
        <w:t>，</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w:t>
      </w:r>
    </w:p>
    <w:p w14:paraId="0405694A" w14:textId="77777777" w:rsidR="003E2BF4" w:rsidRPr="00551559" w:rsidRDefault="003E2BF4" w:rsidP="003E2BF4">
      <w:pPr>
        <w:adjustRightInd w:val="0"/>
        <w:snapToGrid w:val="0"/>
        <w:spacing w:after="0" w:line="360" w:lineRule="auto"/>
        <w:ind w:firstLineChars="150" w:firstLine="315"/>
        <w:rPr>
          <w:rFonts w:ascii="宋体" w:hAnsi="宋体" w:cs="楷体"/>
          <w:kern w:val="0"/>
          <w:szCs w:val="21"/>
          <w:lang w:val="zh-CN"/>
        </w:rPr>
      </w:pPr>
      <w:r w:rsidRPr="00551559">
        <w:rPr>
          <w:rFonts w:ascii="宋体" w:hAnsi="宋体" w:cs="楷体"/>
          <w:kern w:val="0"/>
          <w:szCs w:val="21"/>
          <w:lang w:val="zh-CN"/>
        </w:rPr>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根据教师的建议，课下积极阅读、思考、沟通交流，按照教师建议的思路与方法，并加强小组合作学习，在高质量完成作业的过程中提升专业能力和素养。</w:t>
      </w:r>
    </w:p>
    <w:p w14:paraId="5EA4DDAD"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3</w:t>
      </w:r>
      <w:r w:rsidRPr="00551559">
        <w:rPr>
          <w:rFonts w:ascii="宋体" w:hAnsi="宋体" w:cs="楷体"/>
          <w:kern w:val="0"/>
          <w:szCs w:val="21"/>
          <w:lang w:val="zh-CN"/>
        </w:rPr>
        <w:t>.</w:t>
      </w:r>
      <w:r w:rsidRPr="00551559">
        <w:rPr>
          <w:rFonts w:ascii="宋体" w:hAnsi="宋体" w:cs="楷体" w:hint="eastAsia"/>
          <w:kern w:val="0"/>
          <w:szCs w:val="21"/>
          <w:lang w:val="zh-CN"/>
        </w:rPr>
        <w:t>关注学科</w:t>
      </w:r>
      <w:r w:rsidRPr="00551559">
        <w:rPr>
          <w:rFonts w:ascii="宋体" w:hAnsi="宋体" w:cs="楷体"/>
          <w:kern w:val="0"/>
          <w:szCs w:val="21"/>
          <w:lang w:val="zh-CN"/>
        </w:rPr>
        <w:t>前沿领域</w:t>
      </w:r>
      <w:r w:rsidRPr="00551559">
        <w:rPr>
          <w:rFonts w:ascii="宋体" w:hAnsi="宋体" w:cs="楷体" w:hint="eastAsia"/>
          <w:kern w:val="0"/>
          <w:szCs w:val="21"/>
          <w:lang w:val="zh-CN"/>
        </w:rPr>
        <w:t>积极阅读老师布置的作业。</w:t>
      </w:r>
    </w:p>
    <w:p w14:paraId="75D90C9D" w14:textId="77777777" w:rsidR="003E2BF4" w:rsidRPr="00D01DBC" w:rsidRDefault="003E2BF4" w:rsidP="003E2BF4">
      <w:pPr>
        <w:adjustRightInd w:val="0"/>
        <w:snapToGrid w:val="0"/>
        <w:spacing w:after="0" w:line="360" w:lineRule="auto"/>
        <w:jc w:val="center"/>
        <w:outlineLvl w:val="2"/>
        <w:rPr>
          <w:rFonts w:asciiTheme="majorEastAsia" w:eastAsiaTheme="majorEastAsia" w:hAnsiTheme="majorEastAsia"/>
          <w:b/>
          <w:bCs/>
          <w:sz w:val="20"/>
        </w:rPr>
      </w:pPr>
      <w:r w:rsidRPr="00D01DBC">
        <w:rPr>
          <w:rFonts w:asciiTheme="majorEastAsia" w:eastAsiaTheme="majorEastAsia" w:hAnsiTheme="majorEastAsia" w:hint="eastAsia"/>
          <w:b/>
          <w:szCs w:val="28"/>
        </w:rPr>
        <w:t>第五章 物流成本分析</w:t>
      </w:r>
      <w:r w:rsidRPr="00551559">
        <w:rPr>
          <w:rFonts w:ascii="宋体" w:hAnsi="宋体" w:hint="eastAsia"/>
          <w:b/>
          <w:szCs w:val="21"/>
        </w:rPr>
        <w:t>（支撑课程</w:t>
      </w:r>
      <w:r w:rsidRPr="00551559">
        <w:rPr>
          <w:rFonts w:ascii="宋体" w:hAnsi="宋体"/>
          <w:b/>
          <w:szCs w:val="21"/>
        </w:rPr>
        <w:t>目标</w:t>
      </w:r>
      <w:r w:rsidRPr="00551559">
        <w:rPr>
          <w:rFonts w:ascii="宋体" w:hAnsi="宋体" w:hint="eastAsia"/>
          <w:b/>
          <w:szCs w:val="21"/>
        </w:rPr>
        <w:t>1、2）</w:t>
      </w:r>
    </w:p>
    <w:p w14:paraId="22C5C9EA" w14:textId="77777777" w:rsidR="003E2BF4" w:rsidRDefault="003E2BF4" w:rsidP="003E2BF4">
      <w:pPr>
        <w:adjustRightInd w:val="0"/>
        <w:snapToGrid w:val="0"/>
        <w:spacing w:after="0" w:line="360" w:lineRule="auto"/>
        <w:ind w:firstLineChars="200" w:firstLine="422"/>
      </w:pPr>
      <w:r w:rsidRPr="00551559">
        <w:rPr>
          <w:rFonts w:ascii="宋体" w:hAnsi="宋体" w:cs="楷体" w:hint="eastAsia"/>
          <w:b/>
          <w:bCs/>
          <w:kern w:val="0"/>
          <w:szCs w:val="21"/>
          <w:lang w:val="zh-CN"/>
        </w:rPr>
        <w:t>教学目标和要求：</w:t>
      </w:r>
      <w:r>
        <w:rPr>
          <w:rFonts w:hint="eastAsia"/>
        </w:rPr>
        <w:t>通过本章学习，使学生了解传统的物流成本核算方法；理解物流成本控制的基本框架与层次；熟悉物流成本的含义、类型；熟悉社会物流成本、物流环节成本、企业物流成本的构成；掌握物流成本控制的途径；掌握作业成本法的含义与核算方法。</w:t>
      </w:r>
    </w:p>
    <w:p w14:paraId="18DFD89F" w14:textId="77777777" w:rsidR="003E2BF4" w:rsidRDefault="003E2BF4" w:rsidP="003E2BF4">
      <w:pPr>
        <w:adjustRightInd w:val="0"/>
        <w:snapToGrid w:val="0"/>
        <w:spacing w:after="0" w:line="360" w:lineRule="auto"/>
        <w:ind w:firstLineChars="200" w:firstLine="422"/>
      </w:pPr>
      <w:r>
        <w:rPr>
          <w:rFonts w:hint="eastAsia"/>
          <w:b/>
          <w:bCs/>
        </w:rPr>
        <w:t>教学重点：</w:t>
      </w:r>
      <w:r>
        <w:rPr>
          <w:rFonts w:hint="eastAsia"/>
        </w:rPr>
        <w:t>物流成本控制的途径；作业成本法的含义与核算方法。</w:t>
      </w:r>
    </w:p>
    <w:p w14:paraId="5E861198" w14:textId="77777777" w:rsidR="003E2BF4" w:rsidRDefault="003E2BF4" w:rsidP="003E2BF4">
      <w:pPr>
        <w:adjustRightInd w:val="0"/>
        <w:snapToGrid w:val="0"/>
        <w:spacing w:after="0" w:line="360" w:lineRule="auto"/>
        <w:ind w:firstLineChars="200" w:firstLine="422"/>
      </w:pPr>
      <w:r>
        <w:rPr>
          <w:rFonts w:hint="eastAsia"/>
          <w:b/>
          <w:bCs/>
        </w:rPr>
        <w:t>教学难点：</w:t>
      </w:r>
      <w:r>
        <w:rPr>
          <w:rFonts w:hint="eastAsia"/>
        </w:rPr>
        <w:t>作业成本法的含义与核算方法。</w:t>
      </w:r>
    </w:p>
    <w:p w14:paraId="585DD925" w14:textId="77777777" w:rsidR="003E2BF4" w:rsidRPr="00551559" w:rsidRDefault="003E2BF4" w:rsidP="003E2BF4">
      <w:pPr>
        <w:autoSpaceDE w:val="0"/>
        <w:autoSpaceDN w:val="0"/>
        <w:adjustRightInd w:val="0"/>
        <w:snapToGrid w:val="0"/>
        <w:spacing w:after="0" w:line="360" w:lineRule="auto"/>
        <w:ind w:firstLine="420"/>
        <w:rPr>
          <w:rFonts w:ascii="宋体" w:hAnsi="宋体" w:cs="楷体"/>
          <w:kern w:val="0"/>
          <w:szCs w:val="21"/>
          <w:lang w:val="zh-CN"/>
        </w:rPr>
      </w:pPr>
      <w:r w:rsidRPr="00551559">
        <w:rPr>
          <w:rFonts w:ascii="宋体" w:hAnsi="宋体" w:cs="楷体" w:hint="eastAsia"/>
          <w:b/>
          <w:bCs/>
          <w:kern w:val="0"/>
          <w:szCs w:val="21"/>
          <w:lang w:val="zh-CN"/>
        </w:rPr>
        <w:t>教学学时：</w:t>
      </w:r>
      <w:r>
        <w:rPr>
          <w:rFonts w:ascii="宋体" w:hAnsi="宋体" w:cs="楷体"/>
          <w:kern w:val="0"/>
          <w:szCs w:val="21"/>
        </w:rPr>
        <w:t>4</w:t>
      </w:r>
      <w:r w:rsidRPr="00551559">
        <w:rPr>
          <w:rFonts w:ascii="宋体" w:hAnsi="宋体" w:cs="楷体" w:hint="eastAsia"/>
          <w:kern w:val="0"/>
          <w:szCs w:val="21"/>
          <w:lang w:val="zh-CN"/>
        </w:rPr>
        <w:t>理论学时</w:t>
      </w:r>
    </w:p>
    <w:p w14:paraId="236053FC" w14:textId="77777777" w:rsidR="003E2BF4" w:rsidRPr="00551559" w:rsidRDefault="003E2BF4" w:rsidP="003E2BF4">
      <w:pPr>
        <w:autoSpaceDE w:val="0"/>
        <w:autoSpaceDN w:val="0"/>
        <w:adjustRightInd w:val="0"/>
        <w:snapToGrid w:val="0"/>
        <w:spacing w:after="0" w:line="360" w:lineRule="auto"/>
        <w:ind w:firstLine="420"/>
        <w:rPr>
          <w:rFonts w:ascii="宋体" w:hAnsi="宋体"/>
          <w:szCs w:val="21"/>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教师课堂讲授法、师生互动教学法、学生课下阅读法</w:t>
      </w:r>
    </w:p>
    <w:p w14:paraId="4182A178" w14:textId="77777777" w:rsidR="003E2BF4" w:rsidRDefault="003E2BF4" w:rsidP="003E2BF4">
      <w:pPr>
        <w:spacing w:after="0" w:line="360" w:lineRule="auto"/>
        <w:ind w:firstLineChars="200" w:firstLine="420"/>
        <w:jc w:val="center"/>
        <w:rPr>
          <w:rFonts w:ascii="宋体" w:hAnsi="宋体" w:cs="宋体"/>
        </w:rPr>
      </w:pPr>
      <w:r>
        <w:rPr>
          <w:rFonts w:ascii="宋体" w:hAnsi="宋体" w:cs="宋体" w:hint="eastAsia"/>
        </w:rPr>
        <w:t>第一节 物流成本的内涵</w:t>
      </w:r>
    </w:p>
    <w:p w14:paraId="4B7957E7" w14:textId="77777777" w:rsidR="003E2BF4" w:rsidRDefault="003E2BF4" w:rsidP="003E2BF4">
      <w:pPr>
        <w:spacing w:after="0" w:line="360" w:lineRule="auto"/>
        <w:ind w:firstLineChars="200" w:firstLine="420"/>
        <w:jc w:val="center"/>
        <w:rPr>
          <w:rFonts w:ascii="宋体" w:hAnsi="宋体" w:cs="宋体"/>
        </w:rPr>
      </w:pPr>
      <w:r>
        <w:rPr>
          <w:rFonts w:ascii="宋体" w:hAnsi="宋体" w:cs="宋体" w:hint="eastAsia"/>
        </w:rPr>
        <w:t>第二节 物流成本性态分析</w:t>
      </w:r>
    </w:p>
    <w:p w14:paraId="092E148F" w14:textId="77777777" w:rsidR="003E2BF4" w:rsidRDefault="003E2BF4" w:rsidP="003E2BF4">
      <w:pPr>
        <w:spacing w:after="0" w:line="360" w:lineRule="auto"/>
        <w:ind w:firstLineChars="200" w:firstLine="420"/>
        <w:rPr>
          <w:rFonts w:ascii="宋体" w:hAnsi="宋体" w:cs="宋体"/>
        </w:rPr>
      </w:pPr>
      <w:r>
        <w:rPr>
          <w:rFonts w:ascii="宋体" w:hAnsi="宋体" w:cs="宋体"/>
        </w:rPr>
        <w:t>1</w:t>
      </w:r>
      <w:r>
        <w:rPr>
          <w:rFonts w:ascii="宋体" w:hAnsi="宋体" w:cs="宋体" w:hint="eastAsia"/>
        </w:rPr>
        <w:t>、物流成本的类型</w:t>
      </w:r>
      <w:r>
        <w:rPr>
          <w:rFonts w:ascii="宋体" w:hAnsi="宋体" w:cs="宋体" w:hint="eastAsia"/>
        </w:rPr>
        <w:tab/>
      </w:r>
    </w:p>
    <w:p w14:paraId="47D76B0B" w14:textId="77777777" w:rsidR="003E2BF4" w:rsidRDefault="003E2BF4" w:rsidP="003E2BF4">
      <w:pPr>
        <w:spacing w:after="0" w:line="360" w:lineRule="auto"/>
        <w:ind w:firstLineChars="200" w:firstLine="420"/>
        <w:rPr>
          <w:rFonts w:ascii="宋体" w:hAnsi="宋体" w:cs="宋体"/>
        </w:rPr>
      </w:pPr>
      <w:r>
        <w:rPr>
          <w:rFonts w:ascii="宋体" w:hAnsi="宋体" w:cs="宋体"/>
        </w:rPr>
        <w:t>2</w:t>
      </w:r>
      <w:r>
        <w:rPr>
          <w:rFonts w:ascii="宋体" w:hAnsi="宋体" w:cs="宋体" w:hint="eastAsia"/>
        </w:rPr>
        <w:t>、社会物流成本的构成</w:t>
      </w:r>
      <w:r>
        <w:rPr>
          <w:rFonts w:ascii="宋体" w:hAnsi="宋体" w:cs="宋体" w:hint="eastAsia"/>
        </w:rPr>
        <w:tab/>
      </w:r>
    </w:p>
    <w:p w14:paraId="2E326E92" w14:textId="77777777" w:rsidR="003E2BF4" w:rsidRDefault="003E2BF4" w:rsidP="003E2BF4">
      <w:pPr>
        <w:spacing w:after="0" w:line="360" w:lineRule="auto"/>
        <w:ind w:firstLineChars="200" w:firstLine="420"/>
        <w:rPr>
          <w:rFonts w:ascii="宋体" w:hAnsi="宋体" w:cs="宋体"/>
        </w:rPr>
      </w:pPr>
      <w:r>
        <w:rPr>
          <w:rFonts w:ascii="宋体" w:hAnsi="宋体" w:cs="宋体"/>
        </w:rPr>
        <w:t>3</w:t>
      </w:r>
      <w:r>
        <w:rPr>
          <w:rFonts w:ascii="宋体" w:hAnsi="宋体" w:cs="宋体" w:hint="eastAsia"/>
        </w:rPr>
        <w:t>、物流环节成本的构成</w:t>
      </w:r>
      <w:r>
        <w:rPr>
          <w:rFonts w:ascii="宋体" w:hAnsi="宋体" w:cs="宋体" w:hint="eastAsia"/>
        </w:rPr>
        <w:tab/>
      </w:r>
    </w:p>
    <w:p w14:paraId="5FC8AE41" w14:textId="77777777" w:rsidR="003E2BF4" w:rsidRDefault="003E2BF4" w:rsidP="003E2BF4">
      <w:pPr>
        <w:spacing w:after="0" w:line="360" w:lineRule="auto"/>
        <w:ind w:firstLineChars="200" w:firstLine="420"/>
        <w:rPr>
          <w:rFonts w:ascii="宋体" w:hAnsi="宋体" w:cs="宋体"/>
        </w:rPr>
      </w:pPr>
      <w:r>
        <w:rPr>
          <w:rFonts w:ascii="宋体" w:hAnsi="宋体" w:cs="宋体"/>
        </w:rPr>
        <w:t>4</w:t>
      </w:r>
      <w:r>
        <w:rPr>
          <w:rFonts w:ascii="宋体" w:hAnsi="宋体" w:cs="宋体" w:hint="eastAsia"/>
        </w:rPr>
        <w:t>、企业物流成本的构成</w:t>
      </w:r>
      <w:r>
        <w:rPr>
          <w:rFonts w:ascii="宋体" w:hAnsi="宋体" w:cs="宋体" w:hint="eastAsia"/>
        </w:rPr>
        <w:tab/>
      </w:r>
    </w:p>
    <w:p w14:paraId="30D1DDF0" w14:textId="77777777" w:rsidR="003E2BF4" w:rsidRDefault="003E2BF4" w:rsidP="003E2BF4">
      <w:pPr>
        <w:spacing w:after="0" w:line="360" w:lineRule="auto"/>
        <w:ind w:firstLineChars="200" w:firstLine="420"/>
        <w:jc w:val="center"/>
        <w:rPr>
          <w:rFonts w:ascii="宋体" w:hAnsi="宋体" w:cs="宋体"/>
        </w:rPr>
      </w:pPr>
      <w:r>
        <w:rPr>
          <w:rFonts w:ascii="宋体" w:hAnsi="宋体" w:cs="宋体" w:hint="eastAsia"/>
        </w:rPr>
        <w:t>第三节 物流成本控制的基本思路</w:t>
      </w:r>
    </w:p>
    <w:p w14:paraId="7E3C105B" w14:textId="77777777" w:rsidR="003E2BF4" w:rsidRDefault="003E2BF4" w:rsidP="003E2BF4">
      <w:pPr>
        <w:spacing w:after="0" w:line="360" w:lineRule="auto"/>
        <w:ind w:firstLineChars="200" w:firstLine="420"/>
        <w:rPr>
          <w:rFonts w:ascii="宋体" w:hAnsi="宋体" w:cs="宋体"/>
        </w:rPr>
      </w:pPr>
      <w:r>
        <w:rPr>
          <w:rFonts w:ascii="宋体" w:hAnsi="宋体" w:cs="宋体"/>
        </w:rPr>
        <w:t>1</w:t>
      </w:r>
      <w:r>
        <w:rPr>
          <w:rFonts w:ascii="宋体" w:hAnsi="宋体" w:cs="宋体" w:hint="eastAsia"/>
        </w:rPr>
        <w:t>、物流成本控制的基本框架和层次</w:t>
      </w:r>
      <w:r>
        <w:rPr>
          <w:rFonts w:ascii="宋体" w:hAnsi="宋体" w:cs="宋体" w:hint="eastAsia"/>
        </w:rPr>
        <w:tab/>
      </w:r>
    </w:p>
    <w:p w14:paraId="614C80E5" w14:textId="77777777" w:rsidR="003E2BF4" w:rsidRDefault="003E2BF4" w:rsidP="003E2BF4">
      <w:pPr>
        <w:spacing w:after="0" w:line="360" w:lineRule="auto"/>
        <w:ind w:firstLineChars="200" w:firstLine="420"/>
        <w:rPr>
          <w:rFonts w:ascii="宋体" w:hAnsi="宋体" w:cs="宋体"/>
        </w:rPr>
      </w:pPr>
      <w:r>
        <w:rPr>
          <w:rFonts w:ascii="宋体" w:hAnsi="宋体" w:cs="宋体"/>
        </w:rPr>
        <w:t>2</w:t>
      </w:r>
      <w:r>
        <w:rPr>
          <w:rFonts w:ascii="宋体" w:hAnsi="宋体" w:cs="宋体" w:hint="eastAsia"/>
        </w:rPr>
        <w:t>、物流成本日常控制系统的基本内容</w:t>
      </w:r>
      <w:r>
        <w:rPr>
          <w:rFonts w:ascii="宋体" w:hAnsi="宋体" w:cs="宋体" w:hint="eastAsia"/>
        </w:rPr>
        <w:tab/>
      </w:r>
    </w:p>
    <w:p w14:paraId="4EF9CB8C" w14:textId="77777777" w:rsidR="003E2BF4" w:rsidRDefault="003E2BF4" w:rsidP="003E2BF4">
      <w:pPr>
        <w:spacing w:after="0" w:line="360" w:lineRule="auto"/>
        <w:ind w:firstLineChars="200" w:firstLine="420"/>
        <w:rPr>
          <w:rFonts w:ascii="宋体" w:hAnsi="宋体" w:cs="宋体"/>
        </w:rPr>
      </w:pPr>
      <w:r>
        <w:rPr>
          <w:rFonts w:ascii="宋体" w:hAnsi="宋体" w:cs="宋体"/>
        </w:rPr>
        <w:lastRenderedPageBreak/>
        <w:t>3</w:t>
      </w:r>
      <w:r>
        <w:rPr>
          <w:rFonts w:ascii="宋体" w:hAnsi="宋体" w:cs="宋体" w:hint="eastAsia"/>
        </w:rPr>
        <w:t>、物流成本控制的途径</w:t>
      </w:r>
      <w:r>
        <w:rPr>
          <w:rFonts w:ascii="宋体" w:hAnsi="宋体" w:cs="宋体" w:hint="eastAsia"/>
        </w:rPr>
        <w:tab/>
      </w:r>
    </w:p>
    <w:p w14:paraId="6002AB73" w14:textId="77777777" w:rsidR="003E2BF4" w:rsidRDefault="003E2BF4" w:rsidP="003E2BF4">
      <w:pPr>
        <w:spacing w:after="0" w:line="360" w:lineRule="auto"/>
        <w:ind w:firstLineChars="200" w:firstLine="420"/>
        <w:jc w:val="center"/>
        <w:rPr>
          <w:rFonts w:ascii="宋体" w:hAnsi="宋体" w:cs="宋体"/>
        </w:rPr>
      </w:pPr>
      <w:r>
        <w:rPr>
          <w:rFonts w:ascii="宋体" w:hAnsi="宋体" w:cs="宋体" w:hint="eastAsia"/>
        </w:rPr>
        <w:t>第四节 物流成本核算的具体方法</w:t>
      </w:r>
    </w:p>
    <w:p w14:paraId="617842B3" w14:textId="77777777" w:rsidR="003E2BF4" w:rsidRDefault="003E2BF4" w:rsidP="003E2BF4">
      <w:pPr>
        <w:spacing w:after="0" w:line="360" w:lineRule="auto"/>
        <w:ind w:firstLineChars="200" w:firstLine="420"/>
        <w:rPr>
          <w:rFonts w:ascii="宋体" w:hAnsi="宋体" w:cs="宋体"/>
        </w:rPr>
      </w:pPr>
      <w:r>
        <w:rPr>
          <w:rFonts w:ascii="宋体" w:hAnsi="宋体" w:cs="宋体"/>
        </w:rPr>
        <w:t>1</w:t>
      </w:r>
      <w:r>
        <w:rPr>
          <w:rFonts w:ascii="宋体" w:hAnsi="宋体" w:cs="宋体" w:hint="eastAsia"/>
        </w:rPr>
        <w:t>、传统的物流成本核算方法</w:t>
      </w:r>
      <w:r>
        <w:rPr>
          <w:rFonts w:ascii="宋体" w:hAnsi="宋体" w:cs="宋体" w:hint="eastAsia"/>
        </w:rPr>
        <w:tab/>
      </w:r>
    </w:p>
    <w:p w14:paraId="5DA3CAC1" w14:textId="77777777" w:rsidR="003E2BF4" w:rsidRDefault="003E2BF4" w:rsidP="003E2BF4">
      <w:pPr>
        <w:spacing w:after="0" w:line="360" w:lineRule="auto"/>
        <w:ind w:firstLineChars="200" w:firstLine="420"/>
        <w:rPr>
          <w:rFonts w:ascii="宋体" w:hAnsi="宋体" w:cs="宋体"/>
        </w:rPr>
      </w:pPr>
      <w:r>
        <w:rPr>
          <w:rFonts w:ascii="宋体" w:hAnsi="宋体" w:cs="宋体"/>
        </w:rPr>
        <w:t>2</w:t>
      </w:r>
      <w:r>
        <w:rPr>
          <w:rFonts w:ascii="宋体" w:hAnsi="宋体" w:cs="宋体" w:hint="eastAsia"/>
        </w:rPr>
        <w:t>、作业成本法</w:t>
      </w:r>
      <w:r>
        <w:rPr>
          <w:rFonts w:ascii="宋体" w:hAnsi="宋体" w:cs="宋体" w:hint="eastAsia"/>
        </w:rPr>
        <w:tab/>
      </w:r>
    </w:p>
    <w:p w14:paraId="6FA6465F" w14:textId="77777777" w:rsidR="003E2BF4" w:rsidRPr="00551559" w:rsidRDefault="003E2BF4" w:rsidP="003E2BF4">
      <w:pPr>
        <w:adjustRightInd w:val="0"/>
        <w:snapToGrid w:val="0"/>
        <w:spacing w:after="0" w:line="360" w:lineRule="auto"/>
        <w:ind w:firstLineChars="200" w:firstLine="422"/>
        <w:rPr>
          <w:rFonts w:ascii="宋体" w:hAnsi="宋体" w:cs="楷体"/>
          <w:b/>
          <w:kern w:val="0"/>
          <w:szCs w:val="21"/>
          <w:lang w:val="zh-CN"/>
        </w:rPr>
      </w:pPr>
      <w:r w:rsidRPr="00551559">
        <w:rPr>
          <w:rFonts w:ascii="宋体" w:hAnsi="宋体" w:cs="楷体" w:hint="eastAsia"/>
          <w:b/>
          <w:kern w:val="0"/>
          <w:szCs w:val="21"/>
          <w:lang w:val="zh-CN"/>
        </w:rPr>
        <w:t>学习建议：</w:t>
      </w:r>
    </w:p>
    <w:p w14:paraId="58E698CE"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本章是物流</w:t>
      </w:r>
      <w:r>
        <w:rPr>
          <w:rFonts w:ascii="宋体" w:hAnsi="宋体" w:cs="楷体" w:hint="eastAsia"/>
          <w:kern w:val="0"/>
          <w:szCs w:val="21"/>
          <w:lang w:val="zh-CN"/>
        </w:rPr>
        <w:t>成本分析</w:t>
      </w:r>
      <w:r w:rsidRPr="00551559">
        <w:rPr>
          <w:rFonts w:ascii="宋体" w:hAnsi="宋体" w:cs="楷体" w:hint="eastAsia"/>
          <w:kern w:val="0"/>
          <w:szCs w:val="21"/>
          <w:lang w:val="zh-CN"/>
        </w:rPr>
        <w:t>，为达到课程目标，建议：</w:t>
      </w:r>
    </w:p>
    <w:p w14:paraId="2180FF10"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学生有一定基础，但知识零碎</w:t>
      </w:r>
      <w:proofErr w:type="gramStart"/>
      <w:r w:rsidRPr="00551559">
        <w:rPr>
          <w:rFonts w:ascii="宋体" w:hAnsi="宋体" w:cs="楷体" w:hint="eastAsia"/>
          <w:kern w:val="0"/>
          <w:szCs w:val="21"/>
          <w:lang w:val="zh-CN"/>
        </w:rPr>
        <w:t>且认识</w:t>
      </w:r>
      <w:proofErr w:type="gramEnd"/>
      <w:r w:rsidRPr="00551559">
        <w:rPr>
          <w:rFonts w:ascii="宋体" w:hAnsi="宋体" w:cs="楷体" w:hint="eastAsia"/>
          <w:kern w:val="0"/>
          <w:szCs w:val="21"/>
          <w:lang w:val="zh-CN"/>
        </w:rPr>
        <w:t>肤浅，一定紧跟教师建议</w:t>
      </w:r>
      <w:r w:rsidRPr="00551559">
        <w:rPr>
          <w:rFonts w:ascii="宋体" w:hAnsi="宋体" w:cs="楷体"/>
          <w:kern w:val="0"/>
          <w:szCs w:val="21"/>
          <w:lang w:val="zh-CN"/>
        </w:rPr>
        <w:t>，</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w:t>
      </w:r>
    </w:p>
    <w:p w14:paraId="6CC5D5B0" w14:textId="77777777" w:rsidR="003E2BF4" w:rsidRPr="00551559" w:rsidRDefault="003E2BF4" w:rsidP="003E2BF4">
      <w:pPr>
        <w:adjustRightInd w:val="0"/>
        <w:snapToGrid w:val="0"/>
        <w:spacing w:after="0" w:line="360" w:lineRule="auto"/>
        <w:ind w:firstLineChars="150" w:firstLine="315"/>
        <w:rPr>
          <w:rFonts w:ascii="宋体" w:hAnsi="宋体" w:cs="楷体"/>
          <w:kern w:val="0"/>
          <w:szCs w:val="21"/>
          <w:lang w:val="zh-CN"/>
        </w:rPr>
      </w:pPr>
      <w:r w:rsidRPr="00551559">
        <w:rPr>
          <w:rFonts w:ascii="宋体" w:hAnsi="宋体" w:cs="楷体"/>
          <w:kern w:val="0"/>
          <w:szCs w:val="21"/>
          <w:lang w:val="zh-CN"/>
        </w:rPr>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根据教师的建议，课下积极阅读、思考、沟通交流，按照教师建议的思路与方法，并加强小组合作学习，在高质量完成作业的过程中提升专业能力和素养。</w:t>
      </w:r>
    </w:p>
    <w:p w14:paraId="7CA3A8B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cs="楷体" w:hint="eastAsia"/>
          <w:kern w:val="0"/>
          <w:szCs w:val="21"/>
          <w:lang w:val="zh-CN"/>
        </w:rPr>
        <w:t>3</w:t>
      </w:r>
      <w:r w:rsidRPr="00551559">
        <w:rPr>
          <w:rFonts w:ascii="宋体" w:hAnsi="宋体" w:cs="楷体"/>
          <w:kern w:val="0"/>
          <w:szCs w:val="21"/>
          <w:lang w:val="zh-CN"/>
        </w:rPr>
        <w:t>.</w:t>
      </w:r>
      <w:r w:rsidRPr="00551559">
        <w:rPr>
          <w:rFonts w:ascii="宋体" w:hAnsi="宋体" w:cs="楷体" w:hint="eastAsia"/>
          <w:kern w:val="0"/>
          <w:szCs w:val="21"/>
          <w:lang w:val="zh-CN"/>
        </w:rPr>
        <w:t>关注学科</w:t>
      </w:r>
      <w:r w:rsidRPr="00551559">
        <w:rPr>
          <w:rFonts w:ascii="宋体" w:hAnsi="宋体" w:cs="楷体"/>
          <w:kern w:val="0"/>
          <w:szCs w:val="21"/>
          <w:lang w:val="zh-CN"/>
        </w:rPr>
        <w:t>前沿领域</w:t>
      </w:r>
      <w:r w:rsidRPr="00551559">
        <w:rPr>
          <w:rFonts w:ascii="宋体" w:hAnsi="宋体" w:cs="楷体" w:hint="eastAsia"/>
          <w:kern w:val="0"/>
          <w:szCs w:val="21"/>
          <w:lang w:val="zh-CN"/>
        </w:rPr>
        <w:t>积极阅读老师布置的作业。</w:t>
      </w:r>
    </w:p>
    <w:p w14:paraId="2D8C3DFD"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第六章 物流市场的供给与需求（支撑课程</w:t>
      </w:r>
      <w:r w:rsidRPr="00551559">
        <w:rPr>
          <w:rFonts w:ascii="宋体" w:hAnsi="宋体"/>
          <w:b/>
          <w:szCs w:val="21"/>
        </w:rPr>
        <w:t>目标</w:t>
      </w:r>
      <w:r w:rsidRPr="00551559">
        <w:rPr>
          <w:rFonts w:ascii="宋体" w:hAnsi="宋体" w:hint="eastAsia"/>
          <w:b/>
          <w:szCs w:val="21"/>
        </w:rPr>
        <w:t>1、2）</w:t>
      </w:r>
    </w:p>
    <w:p w14:paraId="7832CDBA"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教学目标和要求：</w:t>
      </w:r>
      <w:r w:rsidRPr="00551559">
        <w:rPr>
          <w:rFonts w:ascii="宋体" w:hAnsi="宋体" w:hint="eastAsia"/>
          <w:szCs w:val="21"/>
        </w:rPr>
        <w:t>了解物流需求的含义及物流需求的特征、物流供给的含义及物流供给的特征。理解影响物流需求的因素、物流市场需求分析、影响物流供给的因素、物流供给能力。掌握物流市场运行机制。把社会主义核心价值观内容融入教学内容，开展课堂教学，增强学生对社会主义制度认同感，帮助树立学生民族自尊心和自豪感，增强他们的凝聚力和向心力。</w:t>
      </w:r>
    </w:p>
    <w:p w14:paraId="500B48F6"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物流市场运行机制、</w:t>
      </w:r>
      <w:r w:rsidRPr="00551559">
        <w:rPr>
          <w:rFonts w:ascii="宋体" w:hAnsi="宋体" w:cs="楷体" w:hint="eastAsia"/>
          <w:kern w:val="0"/>
          <w:szCs w:val="21"/>
          <w:lang w:val="zh-CN"/>
        </w:rPr>
        <w:t>市场均衡</w:t>
      </w:r>
    </w:p>
    <w:p w14:paraId="5BFAF0E3"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物流供给价格弹性与物流需求价格弹性</w:t>
      </w:r>
    </w:p>
    <w:p w14:paraId="44F82768"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8</w:t>
      </w:r>
      <w:r w:rsidRPr="00551559">
        <w:rPr>
          <w:rFonts w:ascii="宋体" w:hAnsi="宋体" w:cs="楷体" w:hint="eastAsia"/>
          <w:kern w:val="0"/>
          <w:szCs w:val="21"/>
          <w:lang w:val="zh-CN"/>
        </w:rPr>
        <w:t>理论学时</w:t>
      </w:r>
    </w:p>
    <w:p w14:paraId="7F0C8CAE"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教师课堂讲授法、学生课下阅读法</w:t>
      </w:r>
    </w:p>
    <w:p w14:paraId="1F7DEF7E"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教学内容：</w:t>
      </w:r>
    </w:p>
    <w:p w14:paraId="3D59670D"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物流需求</w:t>
      </w:r>
    </w:p>
    <w:p w14:paraId="29D332F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一、物流需求的含义与特征</w:t>
      </w:r>
    </w:p>
    <w:p w14:paraId="265808E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1.物流需求的含义</w:t>
      </w:r>
    </w:p>
    <w:p w14:paraId="1A59419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2.物流需求的特征</w:t>
      </w:r>
    </w:p>
    <w:p w14:paraId="6D36B50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二、影响物流需求的因素与物流市场需求分析</w:t>
      </w:r>
    </w:p>
    <w:p w14:paraId="66CC49C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1.影响物流需求的因素</w:t>
      </w:r>
    </w:p>
    <w:p w14:paraId="4636342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2.物流市场需求分析</w:t>
      </w:r>
    </w:p>
    <w:p w14:paraId="287C6BA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3.物流市场需求结构分析</w:t>
      </w:r>
    </w:p>
    <w:p w14:paraId="4839CBB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4.物流市场需求分析指标</w:t>
      </w:r>
    </w:p>
    <w:p w14:paraId="6C4814B9"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物流供给</w:t>
      </w:r>
    </w:p>
    <w:p w14:paraId="244FEBB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一、物流供给的含义与特征</w:t>
      </w:r>
    </w:p>
    <w:p w14:paraId="2913156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lastRenderedPageBreak/>
        <w:t>1.物流供给的含义</w:t>
      </w:r>
    </w:p>
    <w:p w14:paraId="5C294AF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2.物流供给的特征</w:t>
      </w:r>
    </w:p>
    <w:p w14:paraId="372EB0B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二、影响物流供给的因素与物流供给分析</w:t>
      </w:r>
    </w:p>
    <w:p w14:paraId="153D358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1.影响物流供给的因素</w:t>
      </w:r>
    </w:p>
    <w:p w14:paraId="683BD4A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2.物流供给能力</w:t>
      </w:r>
    </w:p>
    <w:p w14:paraId="5A5A35F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三、物流供给与需求的平衡</w:t>
      </w:r>
    </w:p>
    <w:p w14:paraId="51D4B452"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1.物流需求的弹性分析</w:t>
      </w:r>
    </w:p>
    <w:p w14:paraId="68169018"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2.物流供给的弹性分析</w:t>
      </w:r>
    </w:p>
    <w:p w14:paraId="44A2CE8C"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3.物流服务供给与需求的均衡分析</w:t>
      </w:r>
    </w:p>
    <w:p w14:paraId="34DAA4EE"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42F610A8"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本章是对物流经济市场的总括，为达到课程目标，建议：</w:t>
      </w:r>
    </w:p>
    <w:p w14:paraId="74E9E0D5"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学生基础差，且缺乏理论统领，</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w:t>
      </w:r>
    </w:p>
    <w:p w14:paraId="4B63497C" w14:textId="77777777" w:rsidR="003E2BF4" w:rsidRPr="00551559" w:rsidRDefault="003E2BF4" w:rsidP="003E2BF4">
      <w:pPr>
        <w:adjustRightInd w:val="0"/>
        <w:snapToGrid w:val="0"/>
        <w:spacing w:after="0" w:line="360" w:lineRule="auto"/>
        <w:ind w:firstLineChars="150" w:firstLine="315"/>
        <w:rPr>
          <w:rFonts w:ascii="宋体" w:hAnsi="宋体"/>
          <w:szCs w:val="21"/>
        </w:rPr>
      </w:pPr>
      <w:r w:rsidRPr="00551559">
        <w:rPr>
          <w:rFonts w:ascii="宋体" w:hAnsi="宋体" w:cs="楷体"/>
          <w:kern w:val="0"/>
          <w:szCs w:val="21"/>
          <w:lang w:val="zh-CN"/>
        </w:rPr>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课下积极完成老师布置的任务。</w:t>
      </w:r>
    </w:p>
    <w:p w14:paraId="3B06E87F"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第七章 采购经济分析（支撑课程</w:t>
      </w:r>
      <w:r w:rsidRPr="00551559">
        <w:rPr>
          <w:rFonts w:ascii="宋体" w:hAnsi="宋体"/>
          <w:b/>
          <w:szCs w:val="21"/>
        </w:rPr>
        <w:t>目标</w:t>
      </w:r>
      <w:r w:rsidRPr="00551559">
        <w:rPr>
          <w:rFonts w:ascii="宋体" w:hAnsi="宋体" w:hint="eastAsia"/>
          <w:b/>
          <w:szCs w:val="21"/>
        </w:rPr>
        <w:t>1、2）</w:t>
      </w:r>
    </w:p>
    <w:p w14:paraId="131230CC"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教学目标和要求：</w:t>
      </w:r>
      <w:r w:rsidRPr="00551559">
        <w:rPr>
          <w:rFonts w:ascii="宋体" w:hAnsi="宋体" w:hint="eastAsia"/>
          <w:szCs w:val="21"/>
        </w:rPr>
        <w:t>了解采购的概念、理解并掌握采购模型。理解并掌握企业采购的战略决策、理解并掌握对供应商的评估与选择。在学习采购如何为带来经济效益的同时，培养学生的家国情怀，优秀传统文化，使学生适应组织生活，培养学生具有独立和团队工作的能力。</w:t>
      </w:r>
    </w:p>
    <w:p w14:paraId="3BE6C1B9"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供应商的评估与选择、采购模型</w:t>
      </w:r>
    </w:p>
    <w:p w14:paraId="1EA2B837"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供应商评价因素及其指标</w:t>
      </w:r>
    </w:p>
    <w:p w14:paraId="6381DFEF"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6</w:t>
      </w:r>
      <w:r w:rsidRPr="00551559">
        <w:rPr>
          <w:rFonts w:ascii="宋体" w:hAnsi="宋体" w:cs="楷体" w:hint="eastAsia"/>
          <w:kern w:val="0"/>
          <w:szCs w:val="21"/>
          <w:lang w:val="zh-CN"/>
        </w:rPr>
        <w:t>理论学时</w:t>
      </w:r>
    </w:p>
    <w:p w14:paraId="0878B862"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教师课堂讲授法、学生课下阅读法</w:t>
      </w:r>
    </w:p>
    <w:p w14:paraId="1A4631F0"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教学内容：</w:t>
      </w:r>
    </w:p>
    <w:p w14:paraId="11F68FB8"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第一节采购概述</w:t>
      </w:r>
    </w:p>
    <w:p w14:paraId="3AF43CE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一、采购的概念</w:t>
      </w:r>
    </w:p>
    <w:p w14:paraId="46D1CA4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1.采购的概念</w:t>
      </w:r>
    </w:p>
    <w:p w14:paraId="7948F30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2.采购的重要性</w:t>
      </w:r>
    </w:p>
    <w:p w14:paraId="7E9F73E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二、采购的类型</w:t>
      </w:r>
    </w:p>
    <w:p w14:paraId="462F7A5B"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采购模型分析</w:t>
      </w:r>
    </w:p>
    <w:p w14:paraId="2675C98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一、定量采购模型</w:t>
      </w:r>
    </w:p>
    <w:p w14:paraId="0FC0288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 定量采购的概念</w:t>
      </w:r>
    </w:p>
    <w:p w14:paraId="59E0055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2.定量采购的模型假设</w:t>
      </w:r>
    </w:p>
    <w:p w14:paraId="0239677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3.定量采购模型</w:t>
      </w:r>
    </w:p>
    <w:p w14:paraId="6F442FE7"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4.定量采购的作业程序</w:t>
      </w:r>
    </w:p>
    <w:p w14:paraId="25EE96A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lastRenderedPageBreak/>
        <w:t>二、定期采购模型</w:t>
      </w:r>
    </w:p>
    <w:p w14:paraId="4D1728A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1.定期采购的概念</w:t>
      </w:r>
    </w:p>
    <w:p w14:paraId="0C7FD5F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2.定期采购模型</w:t>
      </w:r>
    </w:p>
    <w:p w14:paraId="1F40B7F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 定期采购的程序</w:t>
      </w:r>
    </w:p>
    <w:p w14:paraId="10DDE73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 定量采购与定期采购的比较</w:t>
      </w:r>
    </w:p>
    <w:p w14:paraId="2BFB8E62"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三、经济订购批量模型</w:t>
      </w:r>
    </w:p>
    <w:p w14:paraId="6C920CEE"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楷体" w:hint="eastAsia"/>
          <w:szCs w:val="21"/>
        </w:rPr>
        <w:t>1.经济订购批量模型的原理</w:t>
      </w:r>
    </w:p>
    <w:p w14:paraId="3A0703A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2.几种常见的EOQ模型</w:t>
      </w:r>
    </w:p>
    <w:p w14:paraId="3A247EAE"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四、数量折扣模型</w:t>
      </w:r>
    </w:p>
    <w:p w14:paraId="251C9E99"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1.数量折扣的原理</w:t>
      </w:r>
    </w:p>
    <w:p w14:paraId="55FD0EB3"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2.常见的数量折扣</w:t>
      </w:r>
    </w:p>
    <w:p w14:paraId="6829CEED" w14:textId="77777777" w:rsidR="003E2BF4" w:rsidRPr="00551559" w:rsidRDefault="003E2BF4" w:rsidP="003E2BF4">
      <w:pPr>
        <w:adjustRightInd w:val="0"/>
        <w:snapToGrid w:val="0"/>
        <w:spacing w:after="0" w:line="360" w:lineRule="auto"/>
        <w:ind w:firstLineChars="200" w:firstLine="420"/>
        <w:jc w:val="center"/>
        <w:rPr>
          <w:rFonts w:ascii="宋体" w:hAnsi="宋体" w:cs="黑体"/>
          <w:szCs w:val="21"/>
        </w:rPr>
      </w:pPr>
      <w:r w:rsidRPr="00551559">
        <w:rPr>
          <w:rFonts w:ascii="宋体" w:hAnsi="宋体" w:cs="黑体" w:hint="eastAsia"/>
          <w:szCs w:val="21"/>
        </w:rPr>
        <w:t>第三节 企业采购战略决策</w:t>
      </w:r>
    </w:p>
    <w:p w14:paraId="26F45B80"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一、采购战略决策的含义及特点</w:t>
      </w:r>
    </w:p>
    <w:p w14:paraId="07670B94"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二、影响企业采购战略决策的要素</w:t>
      </w:r>
    </w:p>
    <w:p w14:paraId="1733EA96"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三、采购战略决策的程序</w:t>
      </w:r>
    </w:p>
    <w:p w14:paraId="3DBB2A59"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四、供应商评估与选择</w:t>
      </w:r>
    </w:p>
    <w:p w14:paraId="50547877"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五、供应商的评价因素</w:t>
      </w:r>
    </w:p>
    <w:p w14:paraId="539E48CB" w14:textId="77777777" w:rsidR="003E2BF4" w:rsidRPr="00551559" w:rsidRDefault="003E2BF4" w:rsidP="003E2BF4">
      <w:pPr>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本章学习建议：</w:t>
      </w:r>
      <w:r w:rsidRPr="00551559">
        <w:rPr>
          <w:rFonts w:ascii="宋体" w:hAnsi="宋体" w:cs="楷体" w:hint="eastAsia"/>
          <w:kern w:val="0"/>
          <w:szCs w:val="21"/>
          <w:lang w:val="zh-CN"/>
        </w:rPr>
        <w:t>本章是采购环节的经济分析，为达到课程目标，建议：</w:t>
      </w:r>
    </w:p>
    <w:p w14:paraId="7A5B6C3C"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学生有一定基础，但知识零碎，一定紧跟教师建议</w:t>
      </w:r>
      <w:r w:rsidRPr="00551559">
        <w:rPr>
          <w:rFonts w:ascii="宋体" w:hAnsi="宋体" w:cs="楷体"/>
          <w:kern w:val="0"/>
          <w:szCs w:val="21"/>
          <w:lang w:val="zh-CN"/>
        </w:rPr>
        <w:t>，</w:t>
      </w:r>
      <w:proofErr w:type="gramStart"/>
      <w:r w:rsidRPr="00551559">
        <w:rPr>
          <w:rFonts w:ascii="宋体" w:hAnsi="宋体" w:cs="楷体" w:hint="eastAsia"/>
          <w:kern w:val="0"/>
          <w:szCs w:val="21"/>
          <w:lang w:val="zh-CN"/>
        </w:rPr>
        <w:t>课前提</w:t>
      </w:r>
      <w:proofErr w:type="gramEnd"/>
      <w:r w:rsidRPr="00551559">
        <w:rPr>
          <w:rFonts w:ascii="宋体" w:hAnsi="宋体" w:cs="楷体" w:hint="eastAsia"/>
          <w:kern w:val="0"/>
          <w:szCs w:val="21"/>
          <w:lang w:val="zh-CN"/>
        </w:rPr>
        <w:t>前预习，课上认真听讲，积极互动和参与，课下积极阅读、思考、沟通交流。</w:t>
      </w:r>
    </w:p>
    <w:p w14:paraId="2054277F" w14:textId="77777777" w:rsidR="003E2BF4" w:rsidRPr="00551559" w:rsidRDefault="003E2BF4" w:rsidP="003E2BF4">
      <w:pPr>
        <w:adjustRightInd w:val="0"/>
        <w:snapToGrid w:val="0"/>
        <w:spacing w:after="0" w:line="360" w:lineRule="auto"/>
        <w:ind w:firstLineChars="150" w:firstLine="315"/>
        <w:rPr>
          <w:rFonts w:ascii="宋体" w:hAnsi="宋体"/>
          <w:szCs w:val="21"/>
        </w:rPr>
      </w:pPr>
      <w:r w:rsidRPr="00551559">
        <w:rPr>
          <w:rFonts w:ascii="宋体" w:hAnsi="宋体" w:cs="楷体"/>
          <w:kern w:val="0"/>
          <w:szCs w:val="21"/>
          <w:lang w:val="zh-CN"/>
        </w:rPr>
        <w:t xml:space="preserve"> </w:t>
      </w: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适当增加课堂习题的练习，提高学生对方法的理解和认识。</w:t>
      </w:r>
    </w:p>
    <w:p w14:paraId="577BE39D"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第八章 库存经济分析（支撑课程</w:t>
      </w:r>
      <w:r w:rsidRPr="00551559">
        <w:rPr>
          <w:rFonts w:ascii="宋体" w:hAnsi="宋体"/>
          <w:b/>
          <w:szCs w:val="21"/>
        </w:rPr>
        <w:t>目标</w:t>
      </w:r>
      <w:r w:rsidRPr="00551559">
        <w:rPr>
          <w:rFonts w:ascii="宋体" w:hAnsi="宋体" w:hint="eastAsia"/>
          <w:b/>
          <w:szCs w:val="21"/>
        </w:rPr>
        <w:t>1、2）</w:t>
      </w:r>
    </w:p>
    <w:p w14:paraId="46D7EBE1"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教学目标和要求：</w:t>
      </w:r>
      <w:r w:rsidRPr="00551559">
        <w:rPr>
          <w:rFonts w:ascii="宋体" w:hAnsi="宋体" w:cs="楷体" w:hint="eastAsia"/>
          <w:kern w:val="0"/>
          <w:szCs w:val="21"/>
          <w:lang w:val="zh-CN"/>
        </w:rPr>
        <w:t>了解库存基本知识。理解并掌握库存成本的种类，理解并掌握库存管理方法，掌握不确定条件下库存决策分析以及供应链管理环境下的库存决策分析。通过对仓储库存的了解，供应链决策分析，让学生意识到团队协作的重要性。</w:t>
      </w:r>
    </w:p>
    <w:p w14:paraId="6480FB84"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不确定条件下库存决策分析以及供应链管理环境下的库存决策分析</w:t>
      </w:r>
    </w:p>
    <w:p w14:paraId="433DDC8E"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rPr>
      </w:pPr>
      <w:r w:rsidRPr="00551559">
        <w:rPr>
          <w:rFonts w:ascii="宋体" w:hAnsi="宋体" w:cs="楷体" w:hint="eastAsia"/>
          <w:b/>
          <w:bCs/>
          <w:kern w:val="0"/>
          <w:szCs w:val="21"/>
          <w:lang w:val="zh-CN"/>
        </w:rPr>
        <w:t>教学难点：</w:t>
      </w:r>
      <w:r w:rsidRPr="00551559">
        <w:rPr>
          <w:rFonts w:ascii="宋体" w:hAnsi="宋体" w:cs="楷体" w:hint="eastAsia"/>
          <w:kern w:val="0"/>
          <w:szCs w:val="21"/>
        </w:rPr>
        <w:t>库存成本的构成、库存管理方法及安全库存量的计算</w:t>
      </w:r>
    </w:p>
    <w:p w14:paraId="3743191D"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rPr>
      </w:pPr>
      <w:r w:rsidRPr="00551559">
        <w:rPr>
          <w:rFonts w:ascii="宋体" w:hAnsi="宋体" w:cs="楷体" w:hint="eastAsia"/>
          <w:b/>
          <w:bCs/>
          <w:kern w:val="0"/>
          <w:szCs w:val="21"/>
          <w:lang w:val="zh-CN"/>
        </w:rPr>
        <w:t>教学学时：</w:t>
      </w:r>
      <w:r w:rsidRPr="00551559">
        <w:rPr>
          <w:rFonts w:ascii="宋体" w:hAnsi="宋体" w:cs="楷体"/>
          <w:kern w:val="0"/>
          <w:szCs w:val="21"/>
        </w:rPr>
        <w:t>6</w:t>
      </w:r>
      <w:r w:rsidRPr="00551559">
        <w:rPr>
          <w:rFonts w:ascii="宋体" w:hAnsi="宋体" w:cs="楷体" w:hint="eastAsia"/>
          <w:kern w:val="0"/>
          <w:szCs w:val="21"/>
          <w:lang w:val="zh-CN"/>
        </w:rPr>
        <w:t>理论学时</w:t>
      </w:r>
    </w:p>
    <w:p w14:paraId="24274C19"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教师课堂讲授法、师生互动教学法、学生课下阅读法</w:t>
      </w:r>
    </w:p>
    <w:p w14:paraId="129F1767"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楷体" w:hint="eastAsia"/>
          <w:b/>
          <w:bCs/>
          <w:kern w:val="0"/>
          <w:szCs w:val="21"/>
          <w:lang w:val="zh-CN"/>
        </w:rPr>
        <w:t>教学内容：</w:t>
      </w:r>
    </w:p>
    <w:p w14:paraId="7C51865B"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库存概述</w:t>
      </w:r>
    </w:p>
    <w:p w14:paraId="5E9C5D3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一、库存的概念</w:t>
      </w:r>
    </w:p>
    <w:p w14:paraId="2FB2346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二、库存作用与弊端</w:t>
      </w:r>
    </w:p>
    <w:p w14:paraId="6290DFD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三、库存控制的重要性</w:t>
      </w:r>
    </w:p>
    <w:p w14:paraId="6AE8B43D"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lastRenderedPageBreak/>
        <w:t>第二节 库存成本</w:t>
      </w:r>
    </w:p>
    <w:p w14:paraId="7C5786A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一、购买成本</w:t>
      </w:r>
    </w:p>
    <w:p w14:paraId="44D50C6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二、存货持有成本</w:t>
      </w:r>
    </w:p>
    <w:p w14:paraId="3C4AC37C"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三、订货成本</w:t>
      </w:r>
    </w:p>
    <w:p w14:paraId="1B3A38A0"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四、缺货成本</w:t>
      </w:r>
    </w:p>
    <w:p w14:paraId="239B1E08"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第三节 库存管理方法</w:t>
      </w:r>
    </w:p>
    <w:p w14:paraId="10DBCC7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一、ABC分类管理法</w:t>
      </w:r>
    </w:p>
    <w:p w14:paraId="5B3F7D25"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1.基本原理</w:t>
      </w:r>
    </w:p>
    <w:p w14:paraId="2DB0C9B6"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2．操作步骤</w:t>
      </w:r>
    </w:p>
    <w:p w14:paraId="723719B7"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二、CVA管理法</w:t>
      </w:r>
    </w:p>
    <w:p w14:paraId="46E27013"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三、“先进先出”库存管理法</w:t>
      </w:r>
    </w:p>
    <w:p w14:paraId="77F266A2" w14:textId="77777777" w:rsidR="003E2BF4" w:rsidRPr="00551559" w:rsidRDefault="003E2BF4" w:rsidP="003E2BF4">
      <w:pPr>
        <w:adjustRightInd w:val="0"/>
        <w:snapToGrid w:val="0"/>
        <w:spacing w:after="0" w:line="360" w:lineRule="auto"/>
        <w:ind w:firstLineChars="200" w:firstLine="420"/>
        <w:jc w:val="center"/>
        <w:rPr>
          <w:rFonts w:ascii="宋体" w:hAnsi="宋体" w:cs="黑体"/>
          <w:szCs w:val="21"/>
        </w:rPr>
      </w:pPr>
      <w:r w:rsidRPr="00551559">
        <w:rPr>
          <w:rFonts w:ascii="宋体" w:hAnsi="宋体" w:cs="黑体" w:hint="eastAsia"/>
          <w:szCs w:val="21"/>
        </w:rPr>
        <w:t>第四节 不确定条件下库存决策分析</w:t>
      </w:r>
    </w:p>
    <w:p w14:paraId="29585DF9"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一、定量订货法库存控制</w:t>
      </w:r>
    </w:p>
    <w:p w14:paraId="3E19DC85"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二、定期订货法库存控制</w:t>
      </w:r>
    </w:p>
    <w:p w14:paraId="012DA39A"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1.定期订货法库存控制原理</w:t>
      </w:r>
    </w:p>
    <w:p w14:paraId="4EE9F0C9"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2.定量订货法库存控制</w:t>
      </w:r>
    </w:p>
    <w:p w14:paraId="7FC71E71"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3.安全库存量</w:t>
      </w:r>
    </w:p>
    <w:p w14:paraId="14E7CF09" w14:textId="77777777" w:rsidR="003E2BF4" w:rsidRPr="00551559" w:rsidRDefault="003E2BF4" w:rsidP="003E2BF4">
      <w:pPr>
        <w:adjustRightInd w:val="0"/>
        <w:snapToGrid w:val="0"/>
        <w:spacing w:after="0" w:line="360" w:lineRule="auto"/>
        <w:ind w:firstLineChars="200" w:firstLine="420"/>
        <w:jc w:val="center"/>
        <w:rPr>
          <w:rFonts w:ascii="宋体" w:hAnsi="宋体" w:cs="黑体"/>
          <w:szCs w:val="21"/>
        </w:rPr>
      </w:pPr>
      <w:r w:rsidRPr="00551559">
        <w:rPr>
          <w:rFonts w:ascii="宋体" w:hAnsi="宋体" w:cs="黑体" w:hint="eastAsia"/>
          <w:szCs w:val="21"/>
        </w:rPr>
        <w:t>第五节 供应链管理环境下的库存决策分析</w:t>
      </w:r>
    </w:p>
    <w:p w14:paraId="1BFE5B06"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一、供应链中的需求变异放大原理</w:t>
      </w:r>
    </w:p>
    <w:p w14:paraId="07F6A4FD"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二、供应链中的不确定性与库存</w:t>
      </w:r>
    </w:p>
    <w:p w14:paraId="1C242D0B"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三、供应链管理环境下的库存决策的问题</w:t>
      </w:r>
    </w:p>
    <w:p w14:paraId="32E0BC24" w14:textId="77777777" w:rsidR="003E2BF4" w:rsidRPr="00551559" w:rsidRDefault="003E2BF4" w:rsidP="003E2BF4">
      <w:pPr>
        <w:adjustRightInd w:val="0"/>
        <w:snapToGrid w:val="0"/>
        <w:spacing w:after="0" w:line="360" w:lineRule="auto"/>
        <w:ind w:firstLineChars="200" w:firstLine="420"/>
        <w:rPr>
          <w:rFonts w:ascii="宋体" w:hAnsi="宋体" w:cs="黑体"/>
          <w:szCs w:val="21"/>
        </w:rPr>
      </w:pPr>
      <w:r w:rsidRPr="00551559">
        <w:rPr>
          <w:rFonts w:ascii="宋体" w:hAnsi="宋体" w:cs="黑体" w:hint="eastAsia"/>
          <w:szCs w:val="21"/>
        </w:rPr>
        <w:t>四、供应链管理环境下的库存控制策略</w:t>
      </w:r>
    </w:p>
    <w:p w14:paraId="729E6CF1"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1．VMI管理系统</w:t>
      </w:r>
    </w:p>
    <w:p w14:paraId="42C65EC6"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szCs w:val="21"/>
        </w:rPr>
        <w:t>2．联合库存管理</w:t>
      </w:r>
    </w:p>
    <w:p w14:paraId="4F2EAA45"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4C46F8D3"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本章是库存环节的经济分析，由一系列库存管理策略构成，头绪多，特色明显，为达到课程目标，建议：</w:t>
      </w:r>
    </w:p>
    <w:p w14:paraId="59C495BC"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w:t>
      </w:r>
      <w:proofErr w:type="gramStart"/>
      <w:r w:rsidRPr="00551559">
        <w:rPr>
          <w:rFonts w:ascii="宋体" w:hAnsi="宋体" w:cs="楷体"/>
          <w:kern w:val="0"/>
          <w:szCs w:val="21"/>
          <w:lang w:val="zh-CN"/>
        </w:rPr>
        <w:t>本</w:t>
      </w:r>
      <w:r w:rsidRPr="00551559">
        <w:rPr>
          <w:rFonts w:ascii="宋体" w:hAnsi="宋体" w:cs="楷体" w:hint="eastAsia"/>
          <w:kern w:val="0"/>
          <w:szCs w:val="21"/>
          <w:lang w:val="zh-CN"/>
        </w:rPr>
        <w:t>内容</w:t>
      </w:r>
      <w:proofErr w:type="gramEnd"/>
      <w:r w:rsidRPr="00551559">
        <w:rPr>
          <w:rFonts w:ascii="宋体" w:hAnsi="宋体" w:cs="楷体" w:hint="eastAsia"/>
          <w:kern w:val="0"/>
          <w:szCs w:val="21"/>
          <w:lang w:val="zh-CN"/>
        </w:rPr>
        <w:t>学生有一定基础，在课上认真听讲，积极互动和参与的基础上，课下积极阅读、思考、沟通交流，加深对库存控制策略了解的广度与深度。</w:t>
      </w:r>
    </w:p>
    <w:p w14:paraId="65B13A64"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按照教师建议的思路与方法，并加强小组合作学习，积极锻炼和培养专业应用能力。</w:t>
      </w:r>
    </w:p>
    <w:p w14:paraId="5B19FA26"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3</w:t>
      </w:r>
      <w:r w:rsidRPr="00551559">
        <w:rPr>
          <w:rFonts w:ascii="宋体" w:hAnsi="宋体" w:cs="楷体"/>
          <w:kern w:val="0"/>
          <w:szCs w:val="21"/>
          <w:lang w:val="zh-CN"/>
        </w:rPr>
        <w:t>.</w:t>
      </w:r>
      <w:r w:rsidRPr="00551559">
        <w:rPr>
          <w:rFonts w:ascii="宋体" w:hAnsi="宋体" w:cs="楷体" w:hint="eastAsia"/>
          <w:kern w:val="0"/>
          <w:szCs w:val="21"/>
          <w:lang w:val="zh-CN"/>
        </w:rPr>
        <w:t>关注学科</w:t>
      </w:r>
      <w:r w:rsidRPr="00551559">
        <w:rPr>
          <w:rFonts w:ascii="宋体" w:hAnsi="宋体" w:cs="楷体"/>
          <w:kern w:val="0"/>
          <w:szCs w:val="21"/>
          <w:lang w:val="zh-CN"/>
        </w:rPr>
        <w:t>前沿领域</w:t>
      </w:r>
      <w:r w:rsidRPr="00551559">
        <w:rPr>
          <w:rFonts w:ascii="宋体" w:hAnsi="宋体" w:cs="楷体" w:hint="eastAsia"/>
          <w:kern w:val="0"/>
          <w:szCs w:val="21"/>
          <w:lang w:val="zh-CN"/>
        </w:rPr>
        <w:t>积极阅读老师布置的任务。</w:t>
      </w:r>
    </w:p>
    <w:p w14:paraId="0E9E6C42"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第九章 运输经济分析（支撑课程</w:t>
      </w:r>
      <w:r w:rsidRPr="00551559">
        <w:rPr>
          <w:rFonts w:ascii="宋体" w:hAnsi="宋体"/>
          <w:b/>
          <w:szCs w:val="21"/>
        </w:rPr>
        <w:t>目标</w:t>
      </w:r>
      <w:r w:rsidRPr="00551559">
        <w:rPr>
          <w:rFonts w:ascii="宋体" w:hAnsi="宋体" w:hint="eastAsia"/>
          <w:b/>
          <w:szCs w:val="21"/>
        </w:rPr>
        <w:t>1、2）</w:t>
      </w:r>
    </w:p>
    <w:p w14:paraId="6EABDB64"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教学目标和要求：</w:t>
      </w:r>
      <w:r w:rsidRPr="00551559">
        <w:rPr>
          <w:rFonts w:ascii="宋体" w:hAnsi="宋体" w:cs="楷体" w:hint="eastAsia"/>
          <w:kern w:val="0"/>
          <w:szCs w:val="21"/>
          <w:lang w:val="zh-CN"/>
        </w:rPr>
        <w:t>了解运输的基本概念，理解运输方式的技术经济分析，理解并掌握运输成本管理与价格管理。掌握运输企业绩效评价方法。通过介绍运输方式，了解我国运输业</w:t>
      </w:r>
      <w:r w:rsidRPr="00551559">
        <w:rPr>
          <w:rFonts w:ascii="宋体" w:hAnsi="宋体" w:cs="楷体" w:hint="eastAsia"/>
          <w:kern w:val="0"/>
          <w:szCs w:val="21"/>
          <w:lang w:val="zh-CN"/>
        </w:rPr>
        <w:lastRenderedPageBreak/>
        <w:t>的快速发展，增强民族自豪感。</w:t>
      </w:r>
    </w:p>
    <w:p w14:paraId="520C8D1A"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教学重点：</w:t>
      </w:r>
      <w:r w:rsidRPr="00551559">
        <w:rPr>
          <w:rFonts w:ascii="宋体" w:hAnsi="宋体" w:hint="eastAsia"/>
          <w:szCs w:val="21"/>
        </w:rPr>
        <w:t>运输成本管理与价格管理</w:t>
      </w:r>
    </w:p>
    <w:p w14:paraId="468E0F5D"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运输企业绩效评价指标体系</w:t>
      </w:r>
    </w:p>
    <w:p w14:paraId="52F0325C"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hint="eastAsia"/>
          <w:kern w:val="0"/>
          <w:szCs w:val="21"/>
        </w:rPr>
        <w:t>4</w:t>
      </w:r>
      <w:r w:rsidRPr="00551559">
        <w:rPr>
          <w:rFonts w:ascii="宋体" w:hAnsi="宋体" w:cs="楷体" w:hint="eastAsia"/>
          <w:kern w:val="0"/>
          <w:szCs w:val="21"/>
          <w:lang w:val="zh-CN"/>
        </w:rPr>
        <w:t>理论学时</w:t>
      </w:r>
    </w:p>
    <w:p w14:paraId="63C8C983"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教师讲授法、师生互动教学法、学生课下阅读法</w:t>
      </w:r>
    </w:p>
    <w:p w14:paraId="28E79B7B"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szCs w:val="21"/>
        </w:rPr>
      </w:pPr>
      <w:r w:rsidRPr="00551559">
        <w:rPr>
          <w:rFonts w:ascii="宋体" w:hAnsi="宋体" w:cs="黑体" w:hint="eastAsia"/>
          <w:b/>
          <w:bCs/>
          <w:kern w:val="0"/>
          <w:szCs w:val="21"/>
          <w:lang w:val="zh-CN"/>
        </w:rPr>
        <w:t>教学内容：</w:t>
      </w:r>
    </w:p>
    <w:p w14:paraId="58447EF2"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运输概述</w:t>
      </w:r>
    </w:p>
    <w:p w14:paraId="56C6EBC5"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一、运输的概念</w:t>
      </w:r>
    </w:p>
    <w:p w14:paraId="284FC6F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1.运输的概念</w:t>
      </w:r>
    </w:p>
    <w:p w14:paraId="17901EB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2.运输的特点</w:t>
      </w:r>
    </w:p>
    <w:p w14:paraId="0EF6FC1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二、运输的重要性</w:t>
      </w:r>
    </w:p>
    <w:p w14:paraId="3430EABF"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1.运输的作用</w:t>
      </w:r>
    </w:p>
    <w:p w14:paraId="53AA81AB" w14:textId="77777777" w:rsidR="003E2BF4" w:rsidRPr="00551559" w:rsidRDefault="003E2BF4" w:rsidP="003E2BF4">
      <w:pPr>
        <w:adjustRightInd w:val="0"/>
        <w:snapToGrid w:val="0"/>
        <w:spacing w:after="0" w:line="360" w:lineRule="auto"/>
        <w:ind w:firstLineChars="200" w:firstLine="420"/>
        <w:rPr>
          <w:rFonts w:ascii="宋体" w:hAnsi="宋体" w:cs="楷体"/>
          <w:szCs w:val="21"/>
        </w:rPr>
      </w:pPr>
      <w:r w:rsidRPr="00551559">
        <w:rPr>
          <w:rFonts w:ascii="宋体" w:hAnsi="宋体" w:cs="楷体" w:hint="eastAsia"/>
          <w:szCs w:val="21"/>
        </w:rPr>
        <w:t>2．运输的地位</w:t>
      </w:r>
    </w:p>
    <w:p w14:paraId="4F3D669F"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运输方式的技术经济分析</w:t>
      </w:r>
    </w:p>
    <w:p w14:paraId="0196B20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一、运输方式的技术经济分析</w:t>
      </w:r>
    </w:p>
    <w:p w14:paraId="0D37E52D"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1.运输方式技术经济分析的意义</w:t>
      </w:r>
    </w:p>
    <w:p w14:paraId="345F98C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 运输方式技术经济分析的方法</w:t>
      </w:r>
    </w:p>
    <w:p w14:paraId="52752728"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二、运输成本与价格管理</w:t>
      </w:r>
    </w:p>
    <w:p w14:paraId="736BFA57"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1.运输成本</w:t>
      </w:r>
    </w:p>
    <w:p w14:paraId="106FC4C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2.运输价格管理</w:t>
      </w:r>
    </w:p>
    <w:p w14:paraId="2ADDED9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三、运输企业绩效评价</w:t>
      </w:r>
    </w:p>
    <w:p w14:paraId="1EEFF8F8"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1.运输企业绩效评价概述</w:t>
      </w:r>
    </w:p>
    <w:p w14:paraId="772F106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 运输企业绩效评价方法</w:t>
      </w:r>
    </w:p>
    <w:p w14:paraId="6394C569"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5D663B5D"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本章是对运输环节的经济分析，针对不同运输方式进行分析，头绪多，特色明显，为达到课程目标，建议：</w:t>
      </w:r>
    </w:p>
    <w:p w14:paraId="3600400B"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注重自主学习。在课上认真听讲，积极互动和参与的基础上，课下积极阅读、思考、沟通交流，加深对历史事件了解的广度与深度。</w:t>
      </w:r>
    </w:p>
    <w:p w14:paraId="42A5B6FE"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按教师要求课下查阅相关资料，了解各种运输方式的运价要求和构成。</w:t>
      </w:r>
    </w:p>
    <w:p w14:paraId="6A6A15AC" w14:textId="77777777" w:rsidR="003E2BF4" w:rsidRPr="00551559" w:rsidRDefault="003E2BF4" w:rsidP="003E2BF4">
      <w:pPr>
        <w:adjustRightInd w:val="0"/>
        <w:snapToGrid w:val="0"/>
        <w:spacing w:after="0" w:line="360" w:lineRule="auto"/>
        <w:ind w:firstLineChars="200" w:firstLine="422"/>
        <w:jc w:val="center"/>
        <w:outlineLvl w:val="2"/>
        <w:rPr>
          <w:rFonts w:ascii="宋体" w:hAnsi="宋体"/>
          <w:b/>
          <w:szCs w:val="21"/>
        </w:rPr>
      </w:pPr>
      <w:r w:rsidRPr="00551559">
        <w:rPr>
          <w:rFonts w:ascii="宋体" w:hAnsi="宋体" w:hint="eastAsia"/>
          <w:b/>
          <w:szCs w:val="21"/>
        </w:rPr>
        <w:t>第十章 物流设备经济分析（支撑课程</w:t>
      </w:r>
      <w:r w:rsidRPr="00551559">
        <w:rPr>
          <w:rFonts w:ascii="宋体" w:hAnsi="宋体"/>
          <w:b/>
          <w:szCs w:val="21"/>
        </w:rPr>
        <w:t>目标</w:t>
      </w:r>
      <w:r w:rsidRPr="00551559">
        <w:rPr>
          <w:rFonts w:ascii="宋体" w:hAnsi="宋体" w:hint="eastAsia"/>
          <w:b/>
          <w:szCs w:val="21"/>
        </w:rPr>
        <w:t>1、2）</w:t>
      </w:r>
    </w:p>
    <w:p w14:paraId="02CE5ACE" w14:textId="77777777" w:rsidR="003E2BF4" w:rsidRPr="00551559" w:rsidRDefault="003E2BF4" w:rsidP="003E2BF4">
      <w:pPr>
        <w:autoSpaceDE w:val="0"/>
        <w:autoSpaceDN w:val="0"/>
        <w:adjustRightInd w:val="0"/>
        <w:snapToGrid w:val="0"/>
        <w:spacing w:after="0" w:line="360" w:lineRule="auto"/>
        <w:ind w:firstLineChars="200" w:firstLine="420"/>
        <w:rPr>
          <w:rFonts w:ascii="宋体" w:hAnsi="宋体" w:cs="楷体"/>
          <w:kern w:val="0"/>
          <w:szCs w:val="21"/>
          <w:lang w:val="zh-CN"/>
        </w:rPr>
      </w:pPr>
      <w:r w:rsidRPr="00551559">
        <w:rPr>
          <w:rFonts w:ascii="宋体" w:hAnsi="宋体" w:hint="eastAsia"/>
          <w:szCs w:val="21"/>
        </w:rPr>
        <w:t>教学目标和要求：了解物流设备相关知识。理解并掌握物流设备更新的决策分析，掌握</w:t>
      </w:r>
      <w:r w:rsidRPr="00551559">
        <w:rPr>
          <w:rFonts w:ascii="宋体" w:hAnsi="宋体" w:cs="楷体" w:hint="eastAsia"/>
          <w:kern w:val="0"/>
          <w:szCs w:val="21"/>
          <w:lang w:val="zh-CN"/>
        </w:rPr>
        <w:t>物流设备的大修及其经济评价，理解并掌握物流设备投资经济分析。通过本章学习，让学生们了解当前我国物流技术的快速发展，培养学生的创新意识以及爱国主义精神，培养学生的思想道德价值观以及社会责任感。</w:t>
      </w:r>
    </w:p>
    <w:p w14:paraId="417E32DB"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lastRenderedPageBreak/>
        <w:t>教学重点：</w:t>
      </w:r>
      <w:r w:rsidRPr="00551559">
        <w:rPr>
          <w:rFonts w:ascii="宋体" w:hAnsi="宋体" w:hint="eastAsia"/>
          <w:szCs w:val="21"/>
        </w:rPr>
        <w:t>物流设备的大修及其经济评价</w:t>
      </w:r>
    </w:p>
    <w:p w14:paraId="2171C0DF"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教学难点：</w:t>
      </w:r>
      <w:r w:rsidRPr="00551559">
        <w:rPr>
          <w:rFonts w:ascii="宋体" w:hAnsi="宋体" w:cs="楷体" w:hint="eastAsia"/>
          <w:kern w:val="0"/>
          <w:szCs w:val="21"/>
          <w:lang w:val="zh-CN"/>
        </w:rPr>
        <w:t>物流设备投资的经济特性曲线</w:t>
      </w:r>
    </w:p>
    <w:p w14:paraId="2400F62B"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楷体"/>
          <w:kern w:val="0"/>
          <w:szCs w:val="21"/>
          <w:lang w:val="zh-CN"/>
        </w:rPr>
      </w:pPr>
      <w:r w:rsidRPr="00551559">
        <w:rPr>
          <w:rFonts w:ascii="宋体" w:hAnsi="宋体" w:cs="楷体" w:hint="eastAsia"/>
          <w:b/>
          <w:bCs/>
          <w:kern w:val="0"/>
          <w:szCs w:val="21"/>
          <w:lang w:val="zh-CN"/>
        </w:rPr>
        <w:t>教学学时：</w:t>
      </w:r>
      <w:r w:rsidRPr="00551559">
        <w:rPr>
          <w:rFonts w:ascii="宋体" w:hAnsi="宋体" w:cs="楷体"/>
          <w:kern w:val="0"/>
          <w:szCs w:val="21"/>
        </w:rPr>
        <w:t>6</w:t>
      </w:r>
      <w:r w:rsidRPr="00551559">
        <w:rPr>
          <w:rFonts w:ascii="宋体" w:hAnsi="宋体" w:cs="楷体" w:hint="eastAsia"/>
          <w:kern w:val="0"/>
          <w:szCs w:val="21"/>
          <w:lang w:val="zh-CN"/>
        </w:rPr>
        <w:t>理论学时</w:t>
      </w:r>
    </w:p>
    <w:p w14:paraId="53F08A37"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黑体"/>
          <w:b/>
          <w:bCs/>
          <w:kern w:val="0"/>
          <w:szCs w:val="21"/>
          <w:lang w:val="zh-CN"/>
        </w:rPr>
      </w:pPr>
      <w:r w:rsidRPr="00551559">
        <w:rPr>
          <w:rFonts w:ascii="宋体" w:hAnsi="宋体" w:cs="楷体" w:hint="eastAsia"/>
          <w:b/>
          <w:bCs/>
          <w:kern w:val="0"/>
          <w:szCs w:val="21"/>
          <w:lang w:val="zh-CN"/>
        </w:rPr>
        <w:t>教与学的方式方法：</w:t>
      </w:r>
      <w:r w:rsidRPr="00551559">
        <w:rPr>
          <w:rFonts w:ascii="宋体" w:hAnsi="宋体" w:cs="楷体" w:hint="eastAsia"/>
          <w:kern w:val="0"/>
          <w:szCs w:val="21"/>
          <w:lang w:val="zh-CN"/>
        </w:rPr>
        <w:t>教师讲授法、师生互动教学法、学生课下阅读法</w:t>
      </w:r>
    </w:p>
    <w:p w14:paraId="4DF33B78" w14:textId="77777777" w:rsidR="003E2BF4" w:rsidRPr="00551559" w:rsidRDefault="003E2BF4" w:rsidP="003E2BF4">
      <w:pPr>
        <w:autoSpaceDE w:val="0"/>
        <w:autoSpaceDN w:val="0"/>
        <w:adjustRightInd w:val="0"/>
        <w:snapToGrid w:val="0"/>
        <w:spacing w:after="0" w:line="360" w:lineRule="auto"/>
        <w:ind w:firstLineChars="200" w:firstLine="422"/>
        <w:rPr>
          <w:rFonts w:ascii="宋体" w:hAnsi="宋体" w:cs="黑体"/>
          <w:b/>
          <w:bCs/>
          <w:kern w:val="0"/>
          <w:szCs w:val="21"/>
          <w:lang w:val="zh-CN"/>
        </w:rPr>
      </w:pPr>
      <w:r w:rsidRPr="00551559">
        <w:rPr>
          <w:rFonts w:ascii="宋体" w:hAnsi="宋体" w:cs="黑体" w:hint="eastAsia"/>
          <w:b/>
          <w:bCs/>
          <w:kern w:val="0"/>
          <w:szCs w:val="21"/>
          <w:lang w:val="zh-CN"/>
        </w:rPr>
        <w:t>教学内容：</w:t>
      </w:r>
    </w:p>
    <w:p w14:paraId="073D3C1F"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第一节 物流设备概述</w:t>
      </w:r>
    </w:p>
    <w:p w14:paraId="5338165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一、物流设备的概念</w:t>
      </w:r>
    </w:p>
    <w:p w14:paraId="29BE512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二、物流设备的分类</w:t>
      </w:r>
    </w:p>
    <w:p w14:paraId="053C8344"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第二节 物流设备更新决策分析</w:t>
      </w:r>
    </w:p>
    <w:p w14:paraId="7D84745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一、物流设备的磨损及其补偿方式</w:t>
      </w:r>
    </w:p>
    <w:p w14:paraId="5D70D12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1.物流设备磨损的种类</w:t>
      </w:r>
    </w:p>
    <w:p w14:paraId="4C14960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2.物流设备磨损的补偿方式</w:t>
      </w:r>
    </w:p>
    <w:p w14:paraId="4CCBF0E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二、物流设备的更新与经济寿命</w:t>
      </w:r>
    </w:p>
    <w:p w14:paraId="46E63C9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三、物流设备更新的原则</w:t>
      </w:r>
    </w:p>
    <w:p w14:paraId="09AE4E5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四、物流设备更新的技术经济分析</w:t>
      </w:r>
    </w:p>
    <w:p w14:paraId="7EFEF90C"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1.投资利润率法</w:t>
      </w:r>
    </w:p>
    <w:p w14:paraId="16A5451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2.现值法</w:t>
      </w:r>
    </w:p>
    <w:p w14:paraId="5D581D0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3.资金回收期法</w:t>
      </w:r>
    </w:p>
    <w:p w14:paraId="185F878B"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4.费用比较法</w:t>
      </w:r>
    </w:p>
    <w:p w14:paraId="23DF90BA"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第三节 物流设备的大修及其经济评价</w:t>
      </w:r>
    </w:p>
    <w:p w14:paraId="52BFF00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一、物流设备大修的有关概念</w:t>
      </w:r>
    </w:p>
    <w:p w14:paraId="28675EA9"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1.物流设备磨损的种类</w:t>
      </w:r>
    </w:p>
    <w:p w14:paraId="20A73C6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2.物流设备磨损的补偿方式</w:t>
      </w:r>
    </w:p>
    <w:p w14:paraId="4AC43DE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二、物流设备大修的经济决策条件</w:t>
      </w:r>
    </w:p>
    <w:p w14:paraId="65880A54"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三、物流设备大修的经济评价</w:t>
      </w:r>
    </w:p>
    <w:p w14:paraId="2F012DE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1.物流设备大修的经济界限</w:t>
      </w:r>
    </w:p>
    <w:p w14:paraId="5B4BCF23"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2.物流设备最佳维修周期的确定</w:t>
      </w:r>
    </w:p>
    <w:p w14:paraId="06565D17" w14:textId="77777777" w:rsidR="003E2BF4" w:rsidRPr="00551559" w:rsidRDefault="003E2BF4" w:rsidP="003E2BF4">
      <w:pPr>
        <w:adjustRightInd w:val="0"/>
        <w:snapToGrid w:val="0"/>
        <w:spacing w:after="0" w:line="360" w:lineRule="auto"/>
        <w:ind w:firstLineChars="200" w:firstLine="420"/>
        <w:jc w:val="center"/>
        <w:rPr>
          <w:rFonts w:ascii="宋体" w:hAnsi="宋体"/>
          <w:szCs w:val="21"/>
        </w:rPr>
      </w:pPr>
      <w:r w:rsidRPr="00551559">
        <w:rPr>
          <w:rFonts w:ascii="宋体" w:hAnsi="宋体" w:hint="eastAsia"/>
          <w:szCs w:val="21"/>
        </w:rPr>
        <w:t>第四节 物流设备投资经济分析</w:t>
      </w:r>
    </w:p>
    <w:p w14:paraId="3A3DF9F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一、五效果六要素</w:t>
      </w:r>
    </w:p>
    <w:p w14:paraId="76AC7FC7"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1.五效果</w:t>
      </w:r>
    </w:p>
    <w:p w14:paraId="52AEF4D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2.六要素</w:t>
      </w:r>
    </w:p>
    <w:p w14:paraId="1CF2FC2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二、物流设备投资的经济特性曲线</w:t>
      </w:r>
    </w:p>
    <w:p w14:paraId="30BF175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三、物流设备投资决策分析</w:t>
      </w:r>
    </w:p>
    <w:p w14:paraId="2DEE410A"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1.如何择优选购设备</w:t>
      </w:r>
    </w:p>
    <w:p w14:paraId="2841E278"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lastRenderedPageBreak/>
        <w:t>2.设备购置一步到位还是分步到位</w:t>
      </w:r>
    </w:p>
    <w:p w14:paraId="0299D42A" w14:textId="77777777" w:rsidR="003E2BF4" w:rsidRPr="00551559" w:rsidRDefault="003E2BF4" w:rsidP="003E2BF4">
      <w:pPr>
        <w:adjustRightInd w:val="0"/>
        <w:snapToGrid w:val="0"/>
        <w:spacing w:after="0" w:line="360" w:lineRule="auto"/>
        <w:ind w:firstLineChars="200" w:firstLine="422"/>
        <w:rPr>
          <w:rFonts w:ascii="宋体" w:hAnsi="宋体" w:cs="楷体"/>
          <w:b/>
          <w:bCs/>
          <w:kern w:val="0"/>
          <w:szCs w:val="21"/>
          <w:lang w:val="zh-CN"/>
        </w:rPr>
      </w:pPr>
      <w:r w:rsidRPr="00551559">
        <w:rPr>
          <w:rFonts w:ascii="宋体" w:hAnsi="宋体" w:cs="楷体" w:hint="eastAsia"/>
          <w:b/>
          <w:bCs/>
          <w:kern w:val="0"/>
          <w:szCs w:val="21"/>
          <w:lang w:val="zh-CN"/>
        </w:rPr>
        <w:t>本章学习建议：</w:t>
      </w:r>
    </w:p>
    <w:p w14:paraId="626CF612"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本章是针对物流行业设备特点进行的经济分析，为达到课程目标，建议：</w:t>
      </w:r>
    </w:p>
    <w:p w14:paraId="0928EDD5"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1</w:t>
      </w:r>
      <w:r w:rsidRPr="00551559">
        <w:rPr>
          <w:rFonts w:ascii="宋体" w:hAnsi="宋体" w:cs="楷体"/>
          <w:kern w:val="0"/>
          <w:szCs w:val="21"/>
          <w:lang w:val="zh-CN"/>
        </w:rPr>
        <w:t>.</w:t>
      </w:r>
      <w:r w:rsidRPr="00551559">
        <w:rPr>
          <w:rFonts w:ascii="宋体" w:hAnsi="宋体" w:cs="楷体" w:hint="eastAsia"/>
          <w:kern w:val="0"/>
          <w:szCs w:val="21"/>
          <w:lang w:val="zh-CN"/>
        </w:rPr>
        <w:t>注重自主学习。在课上认真听讲，积极互动和参与的基础上，课下积极阅读、思考、沟通交流，加深对历史事件了解的广度与深度。</w:t>
      </w:r>
    </w:p>
    <w:p w14:paraId="0238ADF8" w14:textId="77777777" w:rsidR="003E2BF4" w:rsidRPr="00551559" w:rsidRDefault="003E2BF4" w:rsidP="003E2BF4">
      <w:pPr>
        <w:adjustRightInd w:val="0"/>
        <w:snapToGrid w:val="0"/>
        <w:spacing w:after="0" w:line="360" w:lineRule="auto"/>
        <w:ind w:firstLineChars="200" w:firstLine="420"/>
        <w:rPr>
          <w:rFonts w:ascii="宋体" w:hAnsi="宋体" w:cs="楷体"/>
          <w:kern w:val="0"/>
          <w:szCs w:val="21"/>
          <w:lang w:val="zh-CN"/>
        </w:rPr>
      </w:pPr>
      <w:r w:rsidRPr="00551559">
        <w:rPr>
          <w:rFonts w:ascii="宋体" w:hAnsi="宋体" w:cs="楷体" w:hint="eastAsia"/>
          <w:kern w:val="0"/>
          <w:szCs w:val="21"/>
          <w:lang w:val="zh-CN"/>
        </w:rPr>
        <w:t>2</w:t>
      </w:r>
      <w:r w:rsidRPr="00551559">
        <w:rPr>
          <w:rFonts w:ascii="宋体" w:hAnsi="宋体" w:cs="楷体"/>
          <w:kern w:val="0"/>
          <w:szCs w:val="21"/>
          <w:lang w:val="zh-CN"/>
        </w:rPr>
        <w:t>.</w:t>
      </w:r>
      <w:r w:rsidRPr="00551559">
        <w:rPr>
          <w:rFonts w:ascii="宋体" w:hAnsi="宋体" w:cs="楷体" w:hint="eastAsia"/>
          <w:kern w:val="0"/>
          <w:szCs w:val="21"/>
          <w:lang w:val="zh-CN"/>
        </w:rPr>
        <w:t>关注学科</w:t>
      </w:r>
      <w:r w:rsidRPr="00551559">
        <w:rPr>
          <w:rFonts w:ascii="宋体" w:hAnsi="宋体" w:cs="楷体"/>
          <w:kern w:val="0"/>
          <w:szCs w:val="21"/>
          <w:lang w:val="zh-CN"/>
        </w:rPr>
        <w:t>前沿领域</w:t>
      </w:r>
      <w:r w:rsidRPr="00551559">
        <w:rPr>
          <w:rFonts w:ascii="宋体" w:hAnsi="宋体" w:cs="楷体" w:hint="eastAsia"/>
          <w:kern w:val="0"/>
          <w:szCs w:val="21"/>
          <w:lang w:val="zh-CN"/>
        </w:rPr>
        <w:t>，积极阅读老师布置的任务。</w:t>
      </w:r>
    </w:p>
    <w:p w14:paraId="5376AF4D"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六、课程教学方法</w:t>
      </w:r>
    </w:p>
    <w:p w14:paraId="0B2FFD43" w14:textId="77777777" w:rsidR="003E2BF4" w:rsidRPr="00551559" w:rsidRDefault="003E2BF4" w:rsidP="003E2BF4">
      <w:pPr>
        <w:pStyle w:val="1-21"/>
        <w:adjustRightInd w:val="0"/>
        <w:snapToGrid w:val="0"/>
        <w:spacing w:line="360" w:lineRule="auto"/>
        <w:jc w:val="left"/>
        <w:rPr>
          <w:rFonts w:ascii="宋体" w:hAnsi="宋体"/>
          <w:szCs w:val="21"/>
        </w:rPr>
      </w:pPr>
      <w:r w:rsidRPr="00551559">
        <w:rPr>
          <w:rFonts w:ascii="宋体" w:hAnsi="宋体" w:hint="eastAsia"/>
          <w:szCs w:val="21"/>
        </w:rPr>
        <w:t>本课程是以知识理论为主的课程，主要采用课堂讲授的教学方式，并充分采取师生互动、学生平台</w:t>
      </w:r>
      <w:r w:rsidRPr="00551559">
        <w:rPr>
          <w:rFonts w:ascii="宋体" w:hAnsi="宋体"/>
          <w:szCs w:val="21"/>
        </w:rPr>
        <w:t>自主学习</w:t>
      </w:r>
      <w:r w:rsidRPr="00551559">
        <w:rPr>
          <w:rFonts w:ascii="宋体" w:hAnsi="宋体" w:hint="eastAsia"/>
          <w:szCs w:val="21"/>
        </w:rPr>
        <w:t>、小组合作案例分析等多种方式促进学生积极思考、主动参与、深入学习、探索应用。</w:t>
      </w:r>
    </w:p>
    <w:p w14:paraId="4B13A71D" w14:textId="77777777" w:rsidR="003E2BF4" w:rsidRPr="00551559" w:rsidRDefault="003E2BF4" w:rsidP="003E2BF4">
      <w:pPr>
        <w:pStyle w:val="1-21"/>
        <w:adjustRightInd w:val="0"/>
        <w:snapToGrid w:val="0"/>
        <w:spacing w:line="360" w:lineRule="auto"/>
        <w:ind w:firstLine="422"/>
        <w:jc w:val="left"/>
        <w:rPr>
          <w:rFonts w:ascii="宋体" w:hAnsi="宋体"/>
          <w:b/>
          <w:szCs w:val="21"/>
        </w:rPr>
      </w:pPr>
      <w:r w:rsidRPr="00551559">
        <w:rPr>
          <w:rFonts w:ascii="宋体" w:hAnsi="宋体" w:hint="eastAsia"/>
          <w:b/>
          <w:szCs w:val="21"/>
        </w:rPr>
        <w:t>1.课堂</w:t>
      </w:r>
      <w:r w:rsidRPr="00551559">
        <w:rPr>
          <w:rFonts w:ascii="宋体" w:hAnsi="宋体"/>
          <w:b/>
          <w:szCs w:val="21"/>
        </w:rPr>
        <w:t>讲授</w:t>
      </w:r>
      <w:r w:rsidRPr="00551559">
        <w:rPr>
          <w:rFonts w:ascii="宋体" w:hAnsi="宋体" w:hint="eastAsia"/>
          <w:b/>
          <w:szCs w:val="21"/>
        </w:rPr>
        <w:t>法</w:t>
      </w:r>
    </w:p>
    <w:p w14:paraId="4BFEF114" w14:textId="77777777" w:rsidR="003E2BF4" w:rsidRPr="00551559" w:rsidRDefault="003E2BF4" w:rsidP="003E2BF4">
      <w:pPr>
        <w:pStyle w:val="1-21"/>
        <w:adjustRightInd w:val="0"/>
        <w:snapToGrid w:val="0"/>
        <w:spacing w:line="360" w:lineRule="auto"/>
        <w:jc w:val="left"/>
        <w:rPr>
          <w:rFonts w:ascii="宋体" w:hAnsi="宋体"/>
          <w:szCs w:val="21"/>
        </w:rPr>
      </w:pPr>
      <w:r w:rsidRPr="00551559">
        <w:rPr>
          <w:rFonts w:ascii="宋体" w:hAnsi="宋体"/>
          <w:szCs w:val="21"/>
        </w:rPr>
        <w:t>讲授法</w:t>
      </w:r>
      <w:r w:rsidRPr="00551559">
        <w:rPr>
          <w:rFonts w:ascii="宋体" w:hAnsi="宋体" w:hint="eastAsia"/>
          <w:szCs w:val="21"/>
        </w:rPr>
        <w:t>主要用于重点难点问题</w:t>
      </w:r>
      <w:r w:rsidRPr="00551559">
        <w:rPr>
          <w:rFonts w:ascii="宋体" w:hAnsi="宋体"/>
          <w:szCs w:val="21"/>
        </w:rPr>
        <w:t>的</w:t>
      </w:r>
      <w:r w:rsidRPr="00551559">
        <w:rPr>
          <w:rFonts w:ascii="宋体" w:hAnsi="宋体" w:hint="eastAsia"/>
          <w:szCs w:val="21"/>
        </w:rPr>
        <w:t>学习。在运用</w:t>
      </w:r>
      <w:r w:rsidRPr="00551559">
        <w:rPr>
          <w:rFonts w:ascii="宋体" w:hAnsi="宋体"/>
          <w:szCs w:val="21"/>
        </w:rPr>
        <w:t>讲授法</w:t>
      </w:r>
      <w:r w:rsidRPr="00551559">
        <w:rPr>
          <w:rFonts w:ascii="宋体" w:hAnsi="宋体" w:hint="eastAsia"/>
          <w:szCs w:val="21"/>
        </w:rPr>
        <w:t>时，更注重发挥</w:t>
      </w:r>
      <w:r w:rsidRPr="00551559">
        <w:rPr>
          <w:rFonts w:ascii="宋体" w:hAnsi="宋体"/>
          <w:szCs w:val="21"/>
        </w:rPr>
        <w:t>教师引导者</w:t>
      </w:r>
      <w:r w:rsidRPr="00551559">
        <w:rPr>
          <w:rFonts w:ascii="宋体" w:hAnsi="宋体" w:hint="eastAsia"/>
          <w:szCs w:val="21"/>
        </w:rPr>
        <w:t>的作用，</w:t>
      </w:r>
      <w:r w:rsidRPr="00551559">
        <w:rPr>
          <w:rFonts w:ascii="宋体" w:hAnsi="宋体"/>
          <w:szCs w:val="21"/>
        </w:rPr>
        <w:t>启发、引导学生</w:t>
      </w:r>
      <w:r w:rsidRPr="00551559">
        <w:rPr>
          <w:rFonts w:ascii="宋体" w:hAnsi="宋体" w:hint="eastAsia"/>
          <w:szCs w:val="21"/>
        </w:rPr>
        <w:t>进行深入思考，充分发挥线下讲授法的效能。</w:t>
      </w:r>
    </w:p>
    <w:p w14:paraId="0E737B8A" w14:textId="77777777" w:rsidR="003E2BF4" w:rsidRPr="00551559" w:rsidRDefault="003E2BF4" w:rsidP="003E2BF4">
      <w:pPr>
        <w:pStyle w:val="1-21"/>
        <w:adjustRightInd w:val="0"/>
        <w:snapToGrid w:val="0"/>
        <w:spacing w:line="360" w:lineRule="auto"/>
        <w:ind w:firstLine="422"/>
        <w:jc w:val="left"/>
        <w:rPr>
          <w:rFonts w:ascii="宋体" w:hAnsi="宋体"/>
          <w:b/>
          <w:szCs w:val="21"/>
        </w:rPr>
      </w:pPr>
      <w:r w:rsidRPr="00551559">
        <w:rPr>
          <w:rFonts w:ascii="宋体" w:hAnsi="宋体" w:hint="eastAsia"/>
          <w:b/>
          <w:szCs w:val="21"/>
        </w:rPr>
        <w:t>2.师生互动教学法</w:t>
      </w:r>
    </w:p>
    <w:p w14:paraId="7F57067D" w14:textId="77777777" w:rsidR="003E2BF4" w:rsidRPr="00551559" w:rsidRDefault="003E2BF4" w:rsidP="003E2BF4">
      <w:pPr>
        <w:pStyle w:val="1-21"/>
        <w:adjustRightInd w:val="0"/>
        <w:snapToGrid w:val="0"/>
        <w:spacing w:line="360" w:lineRule="auto"/>
        <w:jc w:val="left"/>
        <w:rPr>
          <w:rFonts w:ascii="宋体" w:hAnsi="宋体"/>
          <w:szCs w:val="21"/>
        </w:rPr>
      </w:pPr>
      <w:r w:rsidRPr="00551559">
        <w:rPr>
          <w:rFonts w:ascii="宋体" w:hAnsi="宋体" w:hint="eastAsia"/>
          <w:szCs w:val="21"/>
        </w:rPr>
        <w:t>教师在课上深入学生，根据教学目标和学生的课堂反映及时进行多种形式的</w:t>
      </w:r>
      <w:r w:rsidRPr="00551559">
        <w:rPr>
          <w:rFonts w:ascii="宋体" w:hAnsi="宋体" w:hint="eastAsia"/>
          <w:b/>
          <w:bCs/>
          <w:szCs w:val="21"/>
        </w:rPr>
        <w:t>线上线下教学互动</w:t>
      </w:r>
      <w:r w:rsidRPr="00551559">
        <w:rPr>
          <w:rFonts w:ascii="宋体" w:hAnsi="宋体" w:hint="eastAsia"/>
          <w:szCs w:val="21"/>
        </w:rPr>
        <w:t>；课下利用自建课程学习群和课程平台及时沟通答疑、反馈指导，体现学生中心和学为中心</w:t>
      </w:r>
      <w:r w:rsidRPr="00551559">
        <w:rPr>
          <w:rFonts w:ascii="宋体" w:hAnsi="宋体"/>
          <w:szCs w:val="21"/>
        </w:rPr>
        <w:t>。</w:t>
      </w:r>
    </w:p>
    <w:p w14:paraId="48A0F3CD" w14:textId="77777777" w:rsidR="003E2BF4" w:rsidRPr="00551559" w:rsidRDefault="003E2BF4" w:rsidP="003E2BF4">
      <w:pPr>
        <w:pStyle w:val="1-21"/>
        <w:adjustRightInd w:val="0"/>
        <w:snapToGrid w:val="0"/>
        <w:spacing w:line="360" w:lineRule="auto"/>
        <w:ind w:firstLine="422"/>
        <w:jc w:val="left"/>
        <w:rPr>
          <w:rFonts w:ascii="宋体" w:hAnsi="宋体"/>
          <w:b/>
          <w:szCs w:val="21"/>
        </w:rPr>
      </w:pPr>
      <w:r w:rsidRPr="00551559">
        <w:rPr>
          <w:rFonts w:ascii="宋体" w:hAnsi="宋体" w:hint="eastAsia"/>
          <w:b/>
          <w:szCs w:val="21"/>
        </w:rPr>
        <w:t>3.学生小组合作研讨法</w:t>
      </w:r>
    </w:p>
    <w:p w14:paraId="61B5EC31" w14:textId="77777777" w:rsidR="003E2BF4" w:rsidRPr="00551559" w:rsidRDefault="003E2BF4" w:rsidP="003E2BF4">
      <w:pPr>
        <w:pStyle w:val="1-21"/>
        <w:adjustRightInd w:val="0"/>
        <w:snapToGrid w:val="0"/>
        <w:spacing w:line="360" w:lineRule="auto"/>
        <w:jc w:val="left"/>
        <w:rPr>
          <w:rFonts w:ascii="宋体" w:hAnsi="宋体"/>
          <w:szCs w:val="21"/>
        </w:rPr>
      </w:pPr>
      <w:r w:rsidRPr="00551559">
        <w:rPr>
          <w:rFonts w:ascii="宋体" w:hAnsi="宋体" w:hint="eastAsia"/>
          <w:szCs w:val="21"/>
        </w:rPr>
        <w:t>通过目标明确的专题教学活动（案例分析、小组讨论），组织小组交流，提高项目成效，提升学生综合素质。</w:t>
      </w:r>
    </w:p>
    <w:p w14:paraId="1B330326" w14:textId="77777777" w:rsidR="003E2BF4" w:rsidRPr="00551559" w:rsidRDefault="003E2BF4" w:rsidP="003E2BF4">
      <w:pPr>
        <w:pStyle w:val="1-21"/>
        <w:adjustRightInd w:val="0"/>
        <w:snapToGrid w:val="0"/>
        <w:spacing w:line="360" w:lineRule="auto"/>
        <w:ind w:firstLine="422"/>
        <w:jc w:val="left"/>
        <w:rPr>
          <w:rFonts w:ascii="宋体" w:hAnsi="宋体"/>
          <w:b/>
          <w:szCs w:val="21"/>
        </w:rPr>
      </w:pPr>
      <w:r w:rsidRPr="00551559">
        <w:rPr>
          <w:rFonts w:ascii="宋体" w:hAnsi="宋体" w:hint="eastAsia"/>
          <w:b/>
          <w:szCs w:val="21"/>
        </w:rPr>
        <w:t>4.自主学习法</w:t>
      </w:r>
    </w:p>
    <w:p w14:paraId="0F0C7923" w14:textId="77777777" w:rsidR="003E2BF4" w:rsidRPr="00551559" w:rsidRDefault="003E2BF4" w:rsidP="003E2BF4">
      <w:pPr>
        <w:pStyle w:val="1-21"/>
        <w:adjustRightInd w:val="0"/>
        <w:snapToGrid w:val="0"/>
        <w:spacing w:line="360" w:lineRule="auto"/>
        <w:jc w:val="left"/>
        <w:rPr>
          <w:rFonts w:ascii="宋体" w:hAnsi="宋体"/>
          <w:szCs w:val="21"/>
        </w:rPr>
      </w:pPr>
      <w:r w:rsidRPr="00551559">
        <w:rPr>
          <w:rFonts w:ascii="宋体" w:hAnsi="宋体" w:hint="eastAsia"/>
          <w:szCs w:val="21"/>
        </w:rPr>
        <w:t>基本知识方面的内容，以组织学生自主学习为主；利用学习平台推送学习资源，组织学生进行课前预习和课后深入学习。自主学习明确要求，加强指导和监控。</w:t>
      </w:r>
      <w:r w:rsidRPr="00551559">
        <w:rPr>
          <w:rFonts w:ascii="宋体" w:hAnsi="宋体"/>
          <w:szCs w:val="21"/>
        </w:rPr>
        <w:t xml:space="preserve"> </w:t>
      </w:r>
    </w:p>
    <w:p w14:paraId="6C8FED42"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七、实践教学安排</w:t>
      </w:r>
    </w:p>
    <w:p w14:paraId="688DE9FF"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无</w:t>
      </w:r>
    </w:p>
    <w:p w14:paraId="2756C091"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八、课程教学评价</w:t>
      </w:r>
    </w:p>
    <w:p w14:paraId="462647DA" w14:textId="77777777" w:rsidR="003E2BF4" w:rsidRPr="00551559" w:rsidRDefault="003E2BF4" w:rsidP="003E2BF4">
      <w:pPr>
        <w:adjustRightInd w:val="0"/>
        <w:snapToGrid w:val="0"/>
        <w:spacing w:afterLines="25" w:after="78" w:line="360" w:lineRule="auto"/>
        <w:ind w:firstLineChars="200" w:firstLine="420"/>
        <w:rPr>
          <w:rFonts w:ascii="宋体" w:hAnsi="宋体"/>
          <w:szCs w:val="21"/>
        </w:rPr>
      </w:pPr>
      <w:r w:rsidRPr="00551559">
        <w:rPr>
          <w:rFonts w:ascii="宋体" w:hAnsi="宋体" w:cs="宋体" w:hint="eastAsia"/>
          <w:szCs w:val="21"/>
        </w:rPr>
        <w:t>本课程综合运用平时成绩、期末测试等方式进行课程评价。评价方式为过程性评价，其中（1）平时成绩</w:t>
      </w:r>
      <w:r w:rsidRPr="00551559">
        <w:rPr>
          <w:rFonts w:ascii="宋体" w:hAnsi="宋体" w:cs="宋体"/>
          <w:szCs w:val="21"/>
        </w:rPr>
        <w:t>4</w:t>
      </w:r>
      <w:r w:rsidRPr="00551559">
        <w:rPr>
          <w:rFonts w:ascii="宋体" w:hAnsi="宋体" w:cs="宋体" w:hint="eastAsia"/>
          <w:szCs w:val="21"/>
        </w:rPr>
        <w:t>0%，由线上讨论、</w:t>
      </w:r>
      <w:r w:rsidRPr="00551559">
        <w:rPr>
          <w:rFonts w:ascii="宋体" w:hAnsi="宋体" w:hint="eastAsia"/>
          <w:szCs w:val="21"/>
        </w:rPr>
        <w:t>平时学习和课堂表现</w:t>
      </w:r>
      <w:r w:rsidRPr="00551559">
        <w:rPr>
          <w:rFonts w:ascii="宋体" w:hAnsi="宋体" w:cs="宋体" w:hint="eastAsia"/>
          <w:szCs w:val="21"/>
        </w:rPr>
        <w:t>、</w:t>
      </w:r>
      <w:r w:rsidRPr="00551559">
        <w:rPr>
          <w:rFonts w:ascii="宋体" w:hAnsi="宋体" w:hint="eastAsia"/>
          <w:szCs w:val="21"/>
        </w:rPr>
        <w:t>案例分析</w:t>
      </w:r>
      <w:r w:rsidRPr="00551559">
        <w:rPr>
          <w:rFonts w:ascii="宋体" w:hAnsi="宋体" w:cs="宋体" w:hint="eastAsia"/>
          <w:szCs w:val="21"/>
        </w:rPr>
        <w:t>等组成；（2）期末考试（教师评价）</w:t>
      </w:r>
      <w:r w:rsidRPr="00551559">
        <w:rPr>
          <w:rFonts w:ascii="宋体" w:hAnsi="宋体" w:cs="宋体"/>
          <w:szCs w:val="21"/>
        </w:rPr>
        <w:t>6</w:t>
      </w:r>
      <w:r w:rsidRPr="00551559">
        <w:rPr>
          <w:rFonts w:ascii="宋体" w:hAnsi="宋体" w:cs="宋体" w:hint="eastAsia"/>
          <w:szCs w:val="21"/>
        </w:rPr>
        <w:t>0%，以闭卷方式进行。</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106"/>
        <w:gridCol w:w="3395"/>
        <w:gridCol w:w="1320"/>
      </w:tblGrid>
      <w:tr w:rsidR="003E2BF4" w:rsidRPr="00551559" w14:paraId="23F23D1B" w14:textId="77777777" w:rsidTr="003A3E5E">
        <w:trPr>
          <w:trHeight w:val="567"/>
          <w:jc w:val="center"/>
        </w:trPr>
        <w:tc>
          <w:tcPr>
            <w:tcW w:w="4106" w:type="dxa"/>
            <w:vAlign w:val="center"/>
          </w:tcPr>
          <w:p w14:paraId="459F537B"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课程教学目标</w:t>
            </w:r>
          </w:p>
        </w:tc>
        <w:tc>
          <w:tcPr>
            <w:tcW w:w="3395" w:type="dxa"/>
            <w:vAlign w:val="center"/>
          </w:tcPr>
          <w:p w14:paraId="0C5274FF"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b/>
                <w:bCs/>
                <w:szCs w:val="21"/>
              </w:rPr>
            </w:pPr>
            <w:r w:rsidRPr="00551559">
              <w:rPr>
                <w:rFonts w:ascii="宋体" w:hAnsi="宋体" w:hint="eastAsia"/>
                <w:b/>
                <w:bCs/>
                <w:szCs w:val="21"/>
              </w:rPr>
              <w:t>考核内容</w:t>
            </w:r>
          </w:p>
        </w:tc>
        <w:tc>
          <w:tcPr>
            <w:tcW w:w="1320" w:type="dxa"/>
            <w:vAlign w:val="center"/>
          </w:tcPr>
          <w:p w14:paraId="525F0FE9" w14:textId="77777777" w:rsidR="003E2BF4" w:rsidRPr="00551559" w:rsidRDefault="003E2BF4" w:rsidP="003A3E5E">
            <w:pPr>
              <w:widowControl/>
              <w:autoSpaceDE w:val="0"/>
              <w:autoSpaceDN w:val="0"/>
              <w:adjustRightInd w:val="0"/>
              <w:snapToGrid w:val="0"/>
              <w:spacing w:after="0" w:line="240" w:lineRule="auto"/>
              <w:jc w:val="center"/>
              <w:textAlignment w:val="bottom"/>
              <w:rPr>
                <w:rFonts w:ascii="宋体" w:hAnsi="宋体"/>
                <w:b/>
                <w:bCs/>
                <w:szCs w:val="21"/>
              </w:rPr>
            </w:pPr>
            <w:r w:rsidRPr="00551559">
              <w:rPr>
                <w:rFonts w:ascii="宋体" w:hAnsi="宋体" w:hint="eastAsia"/>
                <w:b/>
                <w:bCs/>
                <w:szCs w:val="21"/>
              </w:rPr>
              <w:t>评价依据</w:t>
            </w:r>
          </w:p>
        </w:tc>
      </w:tr>
      <w:tr w:rsidR="003E2BF4" w:rsidRPr="00551559" w14:paraId="6D4060A2" w14:textId="77777777" w:rsidTr="003A3E5E">
        <w:trPr>
          <w:trHeight w:val="2656"/>
          <w:jc w:val="center"/>
        </w:trPr>
        <w:tc>
          <w:tcPr>
            <w:tcW w:w="4106" w:type="dxa"/>
            <w:vAlign w:val="center"/>
          </w:tcPr>
          <w:p w14:paraId="1F1EF806"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lastRenderedPageBreak/>
              <w:t>课程目标1：</w:t>
            </w:r>
            <w:r w:rsidRPr="00551559">
              <w:rPr>
                <w:rFonts w:ascii="宋体" w:hAnsi="宋体" w:hint="eastAsia"/>
                <w:szCs w:val="21"/>
              </w:rPr>
              <w:t>掌握物流经济学的基本概念、基本原理和方法，主要是掌握物流经济分析的基本原理、空间效益、时间效益、创新效益产生的原因、内涵，掌握空间、时间、创新效益的实现方式及方法，掌握库存、采购、运输、设备等物流环节的经济分析，从中理解我国物流业发展的基本成效，加深认识物流的实质。</w:t>
            </w:r>
          </w:p>
        </w:tc>
        <w:tc>
          <w:tcPr>
            <w:tcW w:w="3395" w:type="dxa"/>
            <w:vAlign w:val="center"/>
          </w:tcPr>
          <w:p w14:paraId="021DAF09"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bCs/>
                <w:szCs w:val="21"/>
              </w:rPr>
              <w:t>1.理解</w:t>
            </w:r>
            <w:r w:rsidRPr="00551559">
              <w:rPr>
                <w:rFonts w:ascii="宋体" w:hAnsi="宋体" w:hint="eastAsia"/>
                <w:bCs/>
                <w:szCs w:val="21"/>
              </w:rPr>
              <w:t>物流经济学</w:t>
            </w:r>
            <w:r w:rsidRPr="00551559">
              <w:rPr>
                <w:rFonts w:ascii="宋体" w:hAnsi="宋体"/>
                <w:bCs/>
                <w:szCs w:val="21"/>
              </w:rPr>
              <w:t>的基本概念、类型、任务内容、基本程序。</w:t>
            </w:r>
          </w:p>
          <w:p w14:paraId="47D0B03B"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bCs/>
                <w:szCs w:val="21"/>
              </w:rPr>
              <w:t>2.</w:t>
            </w:r>
            <w:r w:rsidRPr="00551559">
              <w:rPr>
                <w:rFonts w:ascii="宋体" w:hAnsi="宋体" w:hint="eastAsia"/>
                <w:szCs w:val="21"/>
              </w:rPr>
              <w:t xml:space="preserve"> 掌握物流经济分析的基本原理</w:t>
            </w:r>
            <w:r w:rsidRPr="00551559">
              <w:rPr>
                <w:rFonts w:ascii="宋体" w:hAnsi="宋体"/>
                <w:bCs/>
                <w:szCs w:val="21"/>
              </w:rPr>
              <w:t>。</w:t>
            </w:r>
          </w:p>
          <w:p w14:paraId="2C05979C"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bCs/>
                <w:szCs w:val="21"/>
              </w:rPr>
              <w:t>3.</w:t>
            </w:r>
            <w:r w:rsidRPr="00551559">
              <w:rPr>
                <w:rFonts w:ascii="宋体" w:hAnsi="宋体" w:hint="eastAsia"/>
                <w:szCs w:val="21"/>
              </w:rPr>
              <w:t xml:space="preserve"> 掌握库存、采购、运输、设备等物流环节的经济分析</w:t>
            </w:r>
          </w:p>
          <w:p w14:paraId="6D9613C9" w14:textId="77777777" w:rsidR="003E2BF4" w:rsidRPr="00551559" w:rsidRDefault="003E2BF4" w:rsidP="003A3E5E">
            <w:pPr>
              <w:adjustRightInd w:val="0"/>
              <w:snapToGrid w:val="0"/>
              <w:spacing w:after="0" w:line="240" w:lineRule="auto"/>
              <w:rPr>
                <w:rFonts w:ascii="宋体" w:hAnsi="宋体"/>
                <w:szCs w:val="21"/>
              </w:rPr>
            </w:pPr>
          </w:p>
        </w:tc>
        <w:tc>
          <w:tcPr>
            <w:tcW w:w="1320" w:type="dxa"/>
            <w:vAlign w:val="center"/>
          </w:tcPr>
          <w:p w14:paraId="3181F73D" w14:textId="77777777" w:rsidR="003E2BF4" w:rsidRPr="00551559" w:rsidRDefault="003E2BF4" w:rsidP="003A3E5E">
            <w:pPr>
              <w:adjustRightInd w:val="0"/>
              <w:snapToGrid w:val="0"/>
              <w:spacing w:after="0" w:line="240" w:lineRule="auto"/>
              <w:rPr>
                <w:rFonts w:ascii="宋体" w:hAnsi="宋体"/>
                <w:szCs w:val="21"/>
              </w:rPr>
            </w:pPr>
          </w:p>
          <w:p w14:paraId="61F6A451"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1.期末考试</w:t>
            </w:r>
          </w:p>
          <w:p w14:paraId="4E0AAA5E"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2.平时学习和课堂表现</w:t>
            </w:r>
          </w:p>
          <w:p w14:paraId="0A36A40E" w14:textId="77777777" w:rsidR="003E2BF4" w:rsidRPr="00551559" w:rsidRDefault="003E2BF4" w:rsidP="003A3E5E">
            <w:pPr>
              <w:adjustRightInd w:val="0"/>
              <w:snapToGrid w:val="0"/>
              <w:spacing w:after="0" w:line="240" w:lineRule="auto"/>
              <w:rPr>
                <w:rFonts w:ascii="宋体" w:hAnsi="宋体"/>
                <w:szCs w:val="21"/>
              </w:rPr>
            </w:pPr>
          </w:p>
        </w:tc>
      </w:tr>
      <w:tr w:rsidR="003E2BF4" w:rsidRPr="00551559" w14:paraId="61CAFA33" w14:textId="77777777" w:rsidTr="003A3E5E">
        <w:trPr>
          <w:trHeight w:val="567"/>
          <w:jc w:val="center"/>
        </w:trPr>
        <w:tc>
          <w:tcPr>
            <w:tcW w:w="4106" w:type="dxa"/>
            <w:vAlign w:val="center"/>
          </w:tcPr>
          <w:p w14:paraId="59C825DB"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课程目标</w:t>
            </w:r>
            <w:r w:rsidRPr="00551559">
              <w:rPr>
                <w:rFonts w:ascii="宋体" w:hAnsi="宋体"/>
                <w:b/>
                <w:szCs w:val="21"/>
              </w:rPr>
              <w:t>2</w:t>
            </w:r>
            <w:r w:rsidRPr="00551559">
              <w:rPr>
                <w:rFonts w:ascii="宋体" w:hAnsi="宋体" w:hint="eastAsia"/>
                <w:b/>
                <w:szCs w:val="21"/>
              </w:rPr>
              <w:t>：</w:t>
            </w:r>
            <w:r w:rsidRPr="00551559">
              <w:rPr>
                <w:rFonts w:ascii="宋体" w:hAnsi="宋体" w:hint="eastAsia"/>
                <w:szCs w:val="21"/>
              </w:rPr>
              <w:t>具备对市场经济和物流经济的理解能力；具备从经济学的基本原理出发，对物流作业过程各个环节正确评价分析能力；具备对分析物</w:t>
            </w:r>
            <w:proofErr w:type="gramStart"/>
            <w:r w:rsidRPr="00551559">
              <w:rPr>
                <w:rFonts w:ascii="宋体" w:hAnsi="宋体" w:hint="eastAsia"/>
                <w:szCs w:val="21"/>
              </w:rPr>
              <w:t>流产业</w:t>
            </w:r>
            <w:proofErr w:type="gramEnd"/>
            <w:r w:rsidRPr="00551559">
              <w:rPr>
                <w:rFonts w:ascii="宋体" w:hAnsi="宋体" w:hint="eastAsia"/>
                <w:szCs w:val="21"/>
              </w:rPr>
              <w:t>发展外部环境的能力。</w:t>
            </w:r>
          </w:p>
        </w:tc>
        <w:tc>
          <w:tcPr>
            <w:tcW w:w="3395" w:type="dxa"/>
            <w:vAlign w:val="center"/>
          </w:tcPr>
          <w:p w14:paraId="6E6117E6"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1.理解市场经济和物流经济的关系。</w:t>
            </w:r>
          </w:p>
          <w:p w14:paraId="1DDECE7D"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2. 从经济学的基本原理出发，对物流作业过程各个环节正确评价分析</w:t>
            </w:r>
          </w:p>
          <w:p w14:paraId="07A455AC"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3. 分析物</w:t>
            </w:r>
            <w:proofErr w:type="gramStart"/>
            <w:r w:rsidRPr="00551559">
              <w:rPr>
                <w:rFonts w:ascii="宋体" w:hAnsi="宋体" w:hint="eastAsia"/>
                <w:szCs w:val="21"/>
              </w:rPr>
              <w:t>流产业</w:t>
            </w:r>
            <w:proofErr w:type="gramEnd"/>
            <w:r w:rsidRPr="00551559">
              <w:rPr>
                <w:rFonts w:ascii="宋体" w:hAnsi="宋体" w:hint="eastAsia"/>
                <w:szCs w:val="21"/>
              </w:rPr>
              <w:t>发展外部环境。</w:t>
            </w:r>
          </w:p>
        </w:tc>
        <w:tc>
          <w:tcPr>
            <w:tcW w:w="1320" w:type="dxa"/>
            <w:vAlign w:val="center"/>
          </w:tcPr>
          <w:p w14:paraId="46776D2B"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1.案例分析</w:t>
            </w:r>
          </w:p>
          <w:p w14:paraId="6EA3E19C"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2.小组报告</w:t>
            </w:r>
          </w:p>
          <w:p w14:paraId="20131975"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 xml:space="preserve">3.期末考试 </w:t>
            </w:r>
          </w:p>
          <w:p w14:paraId="17C453AE" w14:textId="77777777" w:rsidR="003E2BF4" w:rsidRPr="00551559" w:rsidRDefault="003E2BF4" w:rsidP="003A3E5E">
            <w:pPr>
              <w:adjustRightInd w:val="0"/>
              <w:snapToGrid w:val="0"/>
              <w:spacing w:after="0" w:line="240" w:lineRule="auto"/>
              <w:rPr>
                <w:rFonts w:ascii="宋体" w:hAnsi="宋体"/>
                <w:szCs w:val="21"/>
              </w:rPr>
            </w:pPr>
          </w:p>
        </w:tc>
      </w:tr>
      <w:tr w:rsidR="003E2BF4" w:rsidRPr="00551559" w14:paraId="6C47123D" w14:textId="77777777" w:rsidTr="003A3E5E">
        <w:trPr>
          <w:trHeight w:val="567"/>
          <w:jc w:val="center"/>
        </w:trPr>
        <w:tc>
          <w:tcPr>
            <w:tcW w:w="4106" w:type="dxa"/>
            <w:vAlign w:val="center"/>
          </w:tcPr>
          <w:p w14:paraId="42ED5503"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课程目标</w:t>
            </w:r>
            <w:r w:rsidRPr="00551559">
              <w:rPr>
                <w:rFonts w:ascii="宋体" w:hAnsi="宋体"/>
                <w:b/>
                <w:szCs w:val="21"/>
              </w:rPr>
              <w:t>3</w:t>
            </w:r>
            <w:r w:rsidRPr="00551559">
              <w:rPr>
                <w:rFonts w:ascii="宋体" w:hAnsi="宋体" w:hint="eastAsia"/>
                <w:b/>
                <w:szCs w:val="21"/>
              </w:rPr>
              <w:t>：</w:t>
            </w:r>
            <w:r w:rsidRPr="00551559">
              <w:rPr>
                <w:rFonts w:ascii="宋体" w:hAnsi="宋体" w:hint="eastAsia"/>
                <w:szCs w:val="21"/>
              </w:rPr>
              <w:t>具备一定的物流现象融入到经济学体系进行分析的综合运用能力以及自主学习、小组合作等发展能力。</w:t>
            </w:r>
          </w:p>
          <w:p w14:paraId="25E32FCE" w14:textId="77777777" w:rsidR="003E2BF4" w:rsidRPr="00551559" w:rsidRDefault="003E2BF4" w:rsidP="003A3E5E">
            <w:pPr>
              <w:adjustRightInd w:val="0"/>
              <w:snapToGrid w:val="0"/>
              <w:spacing w:after="0" w:line="240" w:lineRule="auto"/>
              <w:rPr>
                <w:rFonts w:ascii="宋体" w:hAnsi="宋体"/>
                <w:szCs w:val="21"/>
              </w:rPr>
            </w:pPr>
          </w:p>
        </w:tc>
        <w:tc>
          <w:tcPr>
            <w:tcW w:w="3395" w:type="dxa"/>
            <w:vAlign w:val="center"/>
          </w:tcPr>
          <w:p w14:paraId="17ADB1E7"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bCs/>
                <w:szCs w:val="21"/>
              </w:rPr>
              <w:t>1.积极参与课堂互动、主题讨论等。</w:t>
            </w:r>
          </w:p>
          <w:p w14:paraId="7D8EAA01"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bCs/>
                <w:szCs w:val="21"/>
              </w:rPr>
              <w:t>2.具有思维、语言与表达能力，小组学习成效明显。</w:t>
            </w:r>
          </w:p>
          <w:p w14:paraId="651CE651"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bCs/>
                <w:szCs w:val="21"/>
              </w:rPr>
              <w:t>3.综合运用所学知识解决问题的能力。</w:t>
            </w:r>
          </w:p>
        </w:tc>
        <w:tc>
          <w:tcPr>
            <w:tcW w:w="1320" w:type="dxa"/>
            <w:vAlign w:val="center"/>
          </w:tcPr>
          <w:p w14:paraId="20BC984E"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1.平时学习</w:t>
            </w:r>
          </w:p>
          <w:p w14:paraId="7E2BAADE"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2.期末考试</w:t>
            </w:r>
          </w:p>
        </w:tc>
      </w:tr>
    </w:tbl>
    <w:p w14:paraId="7D939748"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九、课程考核与成绩评定</w:t>
      </w:r>
    </w:p>
    <w:p w14:paraId="221F9F5E" w14:textId="77777777" w:rsidR="003E2BF4" w:rsidRPr="00551559" w:rsidRDefault="003E2BF4" w:rsidP="003E2BF4">
      <w:pPr>
        <w:adjustRightInd w:val="0"/>
        <w:snapToGrid w:val="0"/>
        <w:spacing w:after="0" w:line="360" w:lineRule="auto"/>
        <w:rPr>
          <w:rFonts w:ascii="宋体" w:hAnsi="宋体" w:cs="宋体"/>
          <w:b/>
          <w:bCs/>
          <w:szCs w:val="21"/>
        </w:rPr>
      </w:pPr>
      <w:r w:rsidRPr="00551559">
        <w:rPr>
          <w:rFonts w:ascii="宋体" w:hAnsi="宋体" w:cs="宋体" w:hint="eastAsia"/>
          <w:b/>
          <w:bCs/>
          <w:szCs w:val="21"/>
        </w:rPr>
        <w:t>（一）综合计分法</w:t>
      </w:r>
    </w:p>
    <w:p w14:paraId="32319684" w14:textId="77777777" w:rsidR="003E2BF4" w:rsidRPr="00551559" w:rsidRDefault="003E2BF4" w:rsidP="003E2BF4">
      <w:pPr>
        <w:adjustRightInd w:val="0"/>
        <w:snapToGrid w:val="0"/>
        <w:spacing w:after="0" w:line="360" w:lineRule="auto"/>
        <w:ind w:firstLineChars="200" w:firstLine="420"/>
        <w:rPr>
          <w:rFonts w:ascii="宋体" w:hAnsi="宋体" w:cs="宋体"/>
          <w:szCs w:val="21"/>
        </w:rPr>
      </w:pPr>
      <w:r w:rsidRPr="00551559">
        <w:rPr>
          <w:rFonts w:ascii="宋体" w:hAnsi="宋体" w:cs="宋体" w:hint="eastAsia"/>
          <w:szCs w:val="21"/>
        </w:rPr>
        <w:t>评定方式：综合运用平时成绩、期末测试等方式进行课程评价。评价方式为过程性评价，（1）平时成绩占40%（课堂表现55%、案例分析30%、问题讨论15%）。（2）期末考试（教师评价）占60%，以闭卷方式进行。要充分考虑课程分目标与考核项的关系。通常来说不应该形成每一个考核项均支撑每一个课程分目标的情况。每一个考核项分开支撑课程分目标时，可以使用考核原始评分进行课程目标达成情况评价。</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375"/>
        <w:gridCol w:w="1376"/>
        <w:gridCol w:w="1376"/>
        <w:gridCol w:w="1376"/>
        <w:gridCol w:w="2261"/>
      </w:tblGrid>
      <w:tr w:rsidR="003E2BF4" w:rsidRPr="00551559" w14:paraId="667B4061" w14:textId="77777777" w:rsidTr="003A3E5E">
        <w:trPr>
          <w:trHeight w:val="567"/>
          <w:jc w:val="center"/>
        </w:trPr>
        <w:tc>
          <w:tcPr>
            <w:tcW w:w="1375" w:type="dxa"/>
            <w:vMerge w:val="restart"/>
            <w:vAlign w:val="center"/>
          </w:tcPr>
          <w:p w14:paraId="336816BA" w14:textId="77777777" w:rsidR="003E2BF4" w:rsidRPr="00551559" w:rsidRDefault="003E2BF4" w:rsidP="003A3E5E">
            <w:pPr>
              <w:adjustRightInd w:val="0"/>
              <w:snapToGrid w:val="0"/>
              <w:spacing w:after="0" w:line="240" w:lineRule="auto"/>
              <w:rPr>
                <w:rFonts w:ascii="宋体" w:hAnsi="宋体"/>
                <w:szCs w:val="21"/>
              </w:rPr>
            </w:pPr>
          </w:p>
        </w:tc>
        <w:tc>
          <w:tcPr>
            <w:tcW w:w="4127" w:type="dxa"/>
            <w:gridSpan w:val="3"/>
            <w:vAlign w:val="center"/>
          </w:tcPr>
          <w:p w14:paraId="3B3CB011"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bCs/>
                <w:szCs w:val="21"/>
              </w:rPr>
              <w:t>平时</w:t>
            </w:r>
            <w:r w:rsidRPr="00551559">
              <w:rPr>
                <w:rFonts w:ascii="宋体" w:hAnsi="宋体"/>
                <w:b/>
                <w:bCs/>
                <w:szCs w:val="21"/>
              </w:rPr>
              <w:t>成绩</w:t>
            </w:r>
            <w:r w:rsidRPr="00551559">
              <w:rPr>
                <w:rFonts w:ascii="宋体" w:hAnsi="宋体" w:hint="eastAsia"/>
                <w:b/>
                <w:bCs/>
                <w:szCs w:val="21"/>
              </w:rPr>
              <w:t>（40%）</w:t>
            </w:r>
          </w:p>
        </w:tc>
        <w:tc>
          <w:tcPr>
            <w:tcW w:w="1376" w:type="dxa"/>
            <w:vMerge w:val="restart"/>
            <w:vAlign w:val="center"/>
          </w:tcPr>
          <w:p w14:paraId="223B557E" w14:textId="77777777" w:rsidR="003E2BF4" w:rsidRPr="00551559" w:rsidRDefault="003E2BF4" w:rsidP="003A3E5E">
            <w:pPr>
              <w:adjustRightInd w:val="0"/>
              <w:snapToGrid w:val="0"/>
              <w:spacing w:after="0" w:line="240" w:lineRule="auto"/>
              <w:jc w:val="center"/>
              <w:rPr>
                <w:rFonts w:ascii="宋体" w:hAnsi="宋体"/>
                <w:b/>
                <w:bCs/>
                <w:szCs w:val="21"/>
              </w:rPr>
            </w:pPr>
            <w:r w:rsidRPr="00551559">
              <w:rPr>
                <w:rFonts w:ascii="宋体" w:hAnsi="宋体" w:hint="eastAsia"/>
                <w:b/>
                <w:bCs/>
                <w:szCs w:val="21"/>
              </w:rPr>
              <w:t>期末考试</w:t>
            </w:r>
          </w:p>
          <w:p w14:paraId="594B8A07"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bCs/>
                <w:szCs w:val="21"/>
              </w:rPr>
              <w:t>（60%）</w:t>
            </w:r>
          </w:p>
        </w:tc>
        <w:tc>
          <w:tcPr>
            <w:tcW w:w="2261" w:type="dxa"/>
            <w:vMerge w:val="restart"/>
            <w:vAlign w:val="center"/>
          </w:tcPr>
          <w:p w14:paraId="41FB24C8" w14:textId="77777777" w:rsidR="003E2BF4" w:rsidRPr="00551559" w:rsidRDefault="003E2BF4" w:rsidP="003A3E5E">
            <w:pPr>
              <w:adjustRightInd w:val="0"/>
              <w:snapToGrid w:val="0"/>
              <w:spacing w:after="0" w:line="240" w:lineRule="auto"/>
              <w:jc w:val="center"/>
              <w:rPr>
                <w:rFonts w:ascii="宋体" w:hAnsi="宋体"/>
                <w:b/>
                <w:szCs w:val="21"/>
              </w:rPr>
            </w:pPr>
            <w:r w:rsidRPr="00551559">
              <w:rPr>
                <w:rFonts w:ascii="宋体" w:hAnsi="宋体" w:hint="eastAsia"/>
                <w:b/>
                <w:szCs w:val="21"/>
              </w:rPr>
              <w:t>课程分目标</w:t>
            </w:r>
          </w:p>
          <w:p w14:paraId="5ABED842" w14:textId="77777777" w:rsidR="003E2BF4" w:rsidRPr="00551559" w:rsidRDefault="003E2BF4" w:rsidP="003A3E5E">
            <w:pPr>
              <w:adjustRightInd w:val="0"/>
              <w:snapToGrid w:val="0"/>
              <w:spacing w:after="0" w:line="240" w:lineRule="auto"/>
              <w:jc w:val="center"/>
              <w:rPr>
                <w:rFonts w:ascii="宋体" w:hAnsi="宋体"/>
                <w:b/>
                <w:szCs w:val="21"/>
              </w:rPr>
            </w:pPr>
            <w:r w:rsidRPr="00551559">
              <w:rPr>
                <w:rFonts w:ascii="宋体" w:hAnsi="宋体" w:hint="eastAsia"/>
                <w:b/>
                <w:szCs w:val="21"/>
              </w:rPr>
              <w:t>达成评价方法</w:t>
            </w:r>
          </w:p>
        </w:tc>
      </w:tr>
      <w:tr w:rsidR="003E2BF4" w:rsidRPr="00551559" w14:paraId="00C954B6" w14:textId="77777777" w:rsidTr="003A3E5E">
        <w:trPr>
          <w:trHeight w:val="567"/>
          <w:jc w:val="center"/>
        </w:trPr>
        <w:tc>
          <w:tcPr>
            <w:tcW w:w="1375" w:type="dxa"/>
            <w:vMerge/>
            <w:vAlign w:val="center"/>
          </w:tcPr>
          <w:p w14:paraId="2161B25D" w14:textId="77777777" w:rsidR="003E2BF4" w:rsidRPr="00551559" w:rsidRDefault="003E2BF4" w:rsidP="003A3E5E">
            <w:pPr>
              <w:adjustRightInd w:val="0"/>
              <w:snapToGrid w:val="0"/>
              <w:spacing w:after="0" w:line="240" w:lineRule="auto"/>
              <w:jc w:val="center"/>
              <w:rPr>
                <w:rFonts w:ascii="宋体" w:hAnsi="宋体"/>
                <w:b/>
                <w:szCs w:val="21"/>
              </w:rPr>
            </w:pPr>
          </w:p>
        </w:tc>
        <w:tc>
          <w:tcPr>
            <w:tcW w:w="1375" w:type="dxa"/>
            <w:vAlign w:val="center"/>
          </w:tcPr>
          <w:p w14:paraId="3C046D8E"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课堂表现</w:t>
            </w:r>
          </w:p>
        </w:tc>
        <w:tc>
          <w:tcPr>
            <w:tcW w:w="1376" w:type="dxa"/>
            <w:vAlign w:val="center"/>
          </w:tcPr>
          <w:p w14:paraId="10EBBD47"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案例分析</w:t>
            </w:r>
          </w:p>
        </w:tc>
        <w:tc>
          <w:tcPr>
            <w:tcW w:w="1376" w:type="dxa"/>
            <w:vAlign w:val="center"/>
          </w:tcPr>
          <w:p w14:paraId="3EC8F45B" w14:textId="5789765D" w:rsidR="003E2BF4" w:rsidRPr="00551559" w:rsidRDefault="003E2BF4" w:rsidP="003A3E5E">
            <w:pPr>
              <w:adjustRightInd w:val="0"/>
              <w:snapToGrid w:val="0"/>
              <w:spacing w:after="0" w:line="240" w:lineRule="auto"/>
              <w:jc w:val="center"/>
              <w:rPr>
                <w:rFonts w:ascii="宋体" w:hAnsi="宋体"/>
                <w:szCs w:val="21"/>
              </w:rPr>
            </w:pPr>
            <w:r>
              <w:rPr>
                <w:rFonts w:ascii="宋体" w:hAnsi="宋体" w:hint="eastAsia"/>
                <w:szCs w:val="21"/>
              </w:rPr>
              <w:t>线上学习</w:t>
            </w:r>
            <w:bookmarkStart w:id="0" w:name="_GoBack"/>
            <w:bookmarkEnd w:id="0"/>
          </w:p>
        </w:tc>
        <w:tc>
          <w:tcPr>
            <w:tcW w:w="1376" w:type="dxa"/>
            <w:vMerge/>
            <w:vAlign w:val="center"/>
          </w:tcPr>
          <w:p w14:paraId="3E531D4D" w14:textId="77777777" w:rsidR="003E2BF4" w:rsidRPr="00551559" w:rsidRDefault="003E2BF4" w:rsidP="003A3E5E">
            <w:pPr>
              <w:adjustRightInd w:val="0"/>
              <w:snapToGrid w:val="0"/>
              <w:spacing w:after="0" w:line="240" w:lineRule="auto"/>
              <w:rPr>
                <w:rFonts w:ascii="宋体" w:hAnsi="宋体"/>
                <w:szCs w:val="21"/>
              </w:rPr>
            </w:pPr>
          </w:p>
        </w:tc>
        <w:tc>
          <w:tcPr>
            <w:tcW w:w="2261" w:type="dxa"/>
            <w:vMerge/>
          </w:tcPr>
          <w:p w14:paraId="1597EF70" w14:textId="77777777" w:rsidR="003E2BF4" w:rsidRPr="00551559" w:rsidRDefault="003E2BF4" w:rsidP="003A3E5E">
            <w:pPr>
              <w:adjustRightInd w:val="0"/>
              <w:snapToGrid w:val="0"/>
              <w:spacing w:after="0" w:line="240" w:lineRule="auto"/>
              <w:rPr>
                <w:rFonts w:ascii="宋体" w:hAnsi="宋体"/>
                <w:b/>
                <w:szCs w:val="21"/>
              </w:rPr>
            </w:pPr>
          </w:p>
        </w:tc>
      </w:tr>
      <w:tr w:rsidR="003E2BF4" w:rsidRPr="00551559" w14:paraId="330367A4" w14:textId="77777777" w:rsidTr="003A3E5E">
        <w:trPr>
          <w:trHeight w:val="850"/>
          <w:jc w:val="center"/>
        </w:trPr>
        <w:tc>
          <w:tcPr>
            <w:tcW w:w="1375" w:type="dxa"/>
            <w:vAlign w:val="center"/>
          </w:tcPr>
          <w:p w14:paraId="46C3865C"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szCs w:val="21"/>
              </w:rPr>
              <w:t>课程目标</w:t>
            </w:r>
            <w:r w:rsidRPr="00551559">
              <w:rPr>
                <w:rFonts w:ascii="宋体" w:hAnsi="宋体"/>
                <w:b/>
                <w:szCs w:val="21"/>
              </w:rPr>
              <w:t>1</w:t>
            </w:r>
          </w:p>
        </w:tc>
        <w:tc>
          <w:tcPr>
            <w:tcW w:w="1375" w:type="dxa"/>
            <w:vAlign w:val="center"/>
          </w:tcPr>
          <w:p w14:paraId="560652C2"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bCs/>
                <w:szCs w:val="21"/>
              </w:rPr>
              <w:t>60</w:t>
            </w:r>
          </w:p>
        </w:tc>
        <w:tc>
          <w:tcPr>
            <w:tcW w:w="1376" w:type="dxa"/>
            <w:vAlign w:val="center"/>
          </w:tcPr>
          <w:p w14:paraId="4BA1D1E4" w14:textId="77777777" w:rsidR="003E2BF4" w:rsidRPr="00551559" w:rsidRDefault="003E2BF4" w:rsidP="003A3E5E">
            <w:pPr>
              <w:adjustRightInd w:val="0"/>
              <w:snapToGrid w:val="0"/>
              <w:spacing w:after="0" w:line="240" w:lineRule="auto"/>
              <w:jc w:val="center"/>
              <w:rPr>
                <w:rFonts w:ascii="宋体" w:hAnsi="宋体"/>
                <w:szCs w:val="21"/>
              </w:rPr>
            </w:pPr>
          </w:p>
        </w:tc>
        <w:tc>
          <w:tcPr>
            <w:tcW w:w="1376" w:type="dxa"/>
            <w:vAlign w:val="center"/>
          </w:tcPr>
          <w:p w14:paraId="19FDE382"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Cs/>
                <w:szCs w:val="21"/>
              </w:rPr>
              <w:t>100</w:t>
            </w:r>
          </w:p>
        </w:tc>
        <w:tc>
          <w:tcPr>
            <w:tcW w:w="1376" w:type="dxa"/>
            <w:vAlign w:val="center"/>
          </w:tcPr>
          <w:p w14:paraId="3C0DB73C" w14:textId="77777777" w:rsidR="003E2BF4" w:rsidRPr="00551559" w:rsidRDefault="003E2BF4" w:rsidP="003A3E5E">
            <w:pPr>
              <w:adjustRightInd w:val="0"/>
              <w:snapToGrid w:val="0"/>
              <w:spacing w:after="0" w:line="240" w:lineRule="auto"/>
              <w:jc w:val="center"/>
              <w:rPr>
                <w:rFonts w:ascii="宋体" w:hAnsi="宋体"/>
                <w:bCs/>
                <w:szCs w:val="21"/>
              </w:rPr>
            </w:pPr>
            <w:r w:rsidRPr="00551559">
              <w:rPr>
                <w:rFonts w:ascii="宋体" w:hAnsi="宋体"/>
                <w:bCs/>
                <w:szCs w:val="21"/>
              </w:rPr>
              <w:t>50</w:t>
            </w:r>
          </w:p>
        </w:tc>
        <w:tc>
          <w:tcPr>
            <w:tcW w:w="2261" w:type="dxa"/>
            <w:vMerge w:val="restart"/>
            <w:vAlign w:val="center"/>
          </w:tcPr>
          <w:p w14:paraId="753B5DCC"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分目标达成度</w:t>
            </w:r>
            <w:r w:rsidRPr="00551559">
              <w:rPr>
                <w:rFonts w:ascii="宋体" w:hAnsi="宋体" w:hint="eastAsia"/>
                <w:szCs w:val="21"/>
              </w:rPr>
              <w:t>=0.6</w:t>
            </w:r>
            <w:r w:rsidRPr="00551559">
              <w:rPr>
                <w:rFonts w:ascii="宋体" w:hAnsi="宋体" w:cs="Arial" w:hint="eastAsia"/>
                <w:szCs w:val="21"/>
              </w:rPr>
              <w:t>*</w:t>
            </w:r>
            <w:r w:rsidRPr="00551559">
              <w:rPr>
                <w:rFonts w:ascii="宋体" w:hAnsi="宋体" w:hint="eastAsia"/>
                <w:szCs w:val="21"/>
              </w:rPr>
              <w:t>(期末</w:t>
            </w:r>
            <w:r w:rsidRPr="00551559">
              <w:rPr>
                <w:rFonts w:ascii="宋体" w:hAnsi="宋体"/>
                <w:szCs w:val="21"/>
              </w:rPr>
              <w:t>考试</w:t>
            </w:r>
            <w:r w:rsidRPr="00551559">
              <w:rPr>
                <w:rFonts w:ascii="宋体" w:hAnsi="宋体" w:hint="eastAsia"/>
                <w:szCs w:val="21"/>
              </w:rPr>
              <w:t>成绩均分/考核</w:t>
            </w:r>
            <w:proofErr w:type="gramStart"/>
            <w:r w:rsidRPr="00551559">
              <w:rPr>
                <w:rFonts w:ascii="宋体" w:hAnsi="宋体" w:hint="eastAsia"/>
                <w:szCs w:val="21"/>
              </w:rPr>
              <w:t>项目标</w:t>
            </w:r>
            <w:proofErr w:type="gramEnd"/>
            <w:r w:rsidRPr="00551559">
              <w:rPr>
                <w:rFonts w:ascii="宋体" w:hAnsi="宋体" w:hint="eastAsia"/>
                <w:szCs w:val="21"/>
              </w:rPr>
              <w:t>分)+0.4*[平时成绩（实际考核项）均分/对应考核</w:t>
            </w:r>
            <w:proofErr w:type="gramStart"/>
            <w:r w:rsidRPr="00551559">
              <w:rPr>
                <w:rFonts w:ascii="宋体" w:hAnsi="宋体" w:hint="eastAsia"/>
                <w:szCs w:val="21"/>
              </w:rPr>
              <w:t>项目标</w:t>
            </w:r>
            <w:proofErr w:type="gramEnd"/>
            <w:r w:rsidRPr="00551559">
              <w:rPr>
                <w:rFonts w:ascii="宋体" w:hAnsi="宋体" w:hint="eastAsia"/>
                <w:szCs w:val="21"/>
              </w:rPr>
              <w:t>分]</w:t>
            </w:r>
          </w:p>
          <w:p w14:paraId="018A559F"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szCs w:val="21"/>
              </w:rPr>
              <w:t>课程目标达成度=min{分目标达成度}</w:t>
            </w:r>
          </w:p>
        </w:tc>
      </w:tr>
      <w:tr w:rsidR="003E2BF4" w:rsidRPr="00551559" w14:paraId="4C5C6C44" w14:textId="77777777" w:rsidTr="003A3E5E">
        <w:trPr>
          <w:trHeight w:val="850"/>
          <w:jc w:val="center"/>
        </w:trPr>
        <w:tc>
          <w:tcPr>
            <w:tcW w:w="1375" w:type="dxa"/>
            <w:vAlign w:val="center"/>
          </w:tcPr>
          <w:p w14:paraId="24ABBEDF"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szCs w:val="21"/>
              </w:rPr>
              <w:t>课程目标</w:t>
            </w:r>
            <w:r w:rsidRPr="00551559">
              <w:rPr>
                <w:rFonts w:ascii="宋体" w:hAnsi="宋体"/>
                <w:b/>
                <w:szCs w:val="21"/>
              </w:rPr>
              <w:t>2</w:t>
            </w:r>
          </w:p>
        </w:tc>
        <w:tc>
          <w:tcPr>
            <w:tcW w:w="1375" w:type="dxa"/>
            <w:vAlign w:val="center"/>
          </w:tcPr>
          <w:p w14:paraId="6BC62A24"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2</w:t>
            </w:r>
            <w:r w:rsidRPr="00551559">
              <w:rPr>
                <w:rFonts w:ascii="宋体" w:hAnsi="宋体"/>
                <w:szCs w:val="21"/>
              </w:rPr>
              <w:t>0</w:t>
            </w:r>
          </w:p>
        </w:tc>
        <w:tc>
          <w:tcPr>
            <w:tcW w:w="1376" w:type="dxa"/>
            <w:vAlign w:val="center"/>
          </w:tcPr>
          <w:p w14:paraId="2C4BA752"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bCs/>
                <w:szCs w:val="21"/>
              </w:rPr>
              <w:t>60</w:t>
            </w:r>
          </w:p>
        </w:tc>
        <w:tc>
          <w:tcPr>
            <w:tcW w:w="1376" w:type="dxa"/>
            <w:vAlign w:val="center"/>
          </w:tcPr>
          <w:p w14:paraId="6D5EB6CC" w14:textId="77777777" w:rsidR="003E2BF4" w:rsidRPr="00551559" w:rsidRDefault="003E2BF4" w:rsidP="003A3E5E">
            <w:pPr>
              <w:adjustRightInd w:val="0"/>
              <w:snapToGrid w:val="0"/>
              <w:spacing w:after="0" w:line="240" w:lineRule="auto"/>
              <w:jc w:val="center"/>
              <w:rPr>
                <w:rFonts w:ascii="宋体" w:hAnsi="宋体"/>
                <w:szCs w:val="21"/>
              </w:rPr>
            </w:pPr>
          </w:p>
        </w:tc>
        <w:tc>
          <w:tcPr>
            <w:tcW w:w="1376" w:type="dxa"/>
            <w:vAlign w:val="center"/>
          </w:tcPr>
          <w:p w14:paraId="6597B149" w14:textId="77777777" w:rsidR="003E2BF4" w:rsidRPr="00551559" w:rsidRDefault="003E2BF4" w:rsidP="003A3E5E">
            <w:pPr>
              <w:adjustRightInd w:val="0"/>
              <w:snapToGrid w:val="0"/>
              <w:spacing w:after="0" w:line="240" w:lineRule="auto"/>
              <w:jc w:val="center"/>
              <w:rPr>
                <w:rFonts w:ascii="宋体" w:hAnsi="宋体"/>
                <w:bCs/>
                <w:szCs w:val="21"/>
              </w:rPr>
            </w:pPr>
            <w:r w:rsidRPr="00551559">
              <w:rPr>
                <w:rFonts w:ascii="宋体" w:hAnsi="宋体"/>
                <w:bCs/>
                <w:szCs w:val="21"/>
              </w:rPr>
              <w:t>30</w:t>
            </w:r>
          </w:p>
        </w:tc>
        <w:tc>
          <w:tcPr>
            <w:tcW w:w="2261" w:type="dxa"/>
            <w:vMerge/>
          </w:tcPr>
          <w:p w14:paraId="07791D0F" w14:textId="77777777" w:rsidR="003E2BF4" w:rsidRPr="00551559" w:rsidRDefault="003E2BF4" w:rsidP="003A3E5E">
            <w:pPr>
              <w:adjustRightInd w:val="0"/>
              <w:snapToGrid w:val="0"/>
              <w:spacing w:after="0" w:line="240" w:lineRule="auto"/>
              <w:rPr>
                <w:rFonts w:ascii="宋体" w:hAnsi="宋体"/>
                <w:szCs w:val="21"/>
              </w:rPr>
            </w:pPr>
          </w:p>
        </w:tc>
      </w:tr>
      <w:tr w:rsidR="003E2BF4" w:rsidRPr="00551559" w14:paraId="4B7B2DCA" w14:textId="77777777" w:rsidTr="003A3E5E">
        <w:trPr>
          <w:trHeight w:val="850"/>
          <w:jc w:val="center"/>
        </w:trPr>
        <w:tc>
          <w:tcPr>
            <w:tcW w:w="1375" w:type="dxa"/>
            <w:vAlign w:val="center"/>
          </w:tcPr>
          <w:p w14:paraId="10B23FCD"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b/>
                <w:szCs w:val="21"/>
              </w:rPr>
              <w:t>课程目标</w:t>
            </w:r>
            <w:r w:rsidRPr="00551559">
              <w:rPr>
                <w:rFonts w:ascii="宋体" w:hAnsi="宋体"/>
                <w:b/>
                <w:szCs w:val="21"/>
              </w:rPr>
              <w:t>3</w:t>
            </w:r>
          </w:p>
        </w:tc>
        <w:tc>
          <w:tcPr>
            <w:tcW w:w="1375" w:type="dxa"/>
            <w:vAlign w:val="center"/>
          </w:tcPr>
          <w:p w14:paraId="21465FCF"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hint="eastAsia"/>
                <w:szCs w:val="21"/>
              </w:rPr>
              <w:t>2</w:t>
            </w:r>
            <w:r w:rsidRPr="00551559">
              <w:rPr>
                <w:rFonts w:ascii="宋体" w:hAnsi="宋体"/>
                <w:szCs w:val="21"/>
              </w:rPr>
              <w:t>0</w:t>
            </w:r>
          </w:p>
        </w:tc>
        <w:tc>
          <w:tcPr>
            <w:tcW w:w="1376" w:type="dxa"/>
            <w:vAlign w:val="center"/>
          </w:tcPr>
          <w:p w14:paraId="23D654DA" w14:textId="77777777" w:rsidR="003E2BF4" w:rsidRPr="00551559" w:rsidRDefault="003E2BF4" w:rsidP="003A3E5E">
            <w:pPr>
              <w:adjustRightInd w:val="0"/>
              <w:snapToGrid w:val="0"/>
              <w:spacing w:after="0" w:line="240" w:lineRule="auto"/>
              <w:jc w:val="center"/>
              <w:rPr>
                <w:rFonts w:ascii="宋体" w:hAnsi="宋体"/>
                <w:szCs w:val="21"/>
              </w:rPr>
            </w:pPr>
            <w:r w:rsidRPr="00551559">
              <w:rPr>
                <w:rFonts w:ascii="宋体" w:hAnsi="宋体"/>
                <w:bCs/>
                <w:szCs w:val="21"/>
              </w:rPr>
              <w:t>40</w:t>
            </w:r>
          </w:p>
        </w:tc>
        <w:tc>
          <w:tcPr>
            <w:tcW w:w="1376" w:type="dxa"/>
            <w:vAlign w:val="center"/>
          </w:tcPr>
          <w:p w14:paraId="70820210" w14:textId="77777777" w:rsidR="003E2BF4" w:rsidRPr="00551559" w:rsidRDefault="003E2BF4" w:rsidP="003A3E5E">
            <w:pPr>
              <w:adjustRightInd w:val="0"/>
              <w:snapToGrid w:val="0"/>
              <w:spacing w:after="0" w:line="240" w:lineRule="auto"/>
              <w:jc w:val="center"/>
              <w:rPr>
                <w:rFonts w:ascii="宋体" w:hAnsi="宋体"/>
                <w:szCs w:val="21"/>
              </w:rPr>
            </w:pPr>
          </w:p>
        </w:tc>
        <w:tc>
          <w:tcPr>
            <w:tcW w:w="1376" w:type="dxa"/>
            <w:vAlign w:val="center"/>
          </w:tcPr>
          <w:p w14:paraId="46961BF8" w14:textId="77777777" w:rsidR="003E2BF4" w:rsidRPr="00551559" w:rsidRDefault="003E2BF4" w:rsidP="003A3E5E">
            <w:pPr>
              <w:adjustRightInd w:val="0"/>
              <w:snapToGrid w:val="0"/>
              <w:spacing w:after="0" w:line="240" w:lineRule="auto"/>
              <w:jc w:val="center"/>
              <w:rPr>
                <w:rFonts w:ascii="宋体" w:hAnsi="宋体"/>
                <w:bCs/>
                <w:szCs w:val="21"/>
              </w:rPr>
            </w:pPr>
            <w:r w:rsidRPr="00551559">
              <w:rPr>
                <w:rFonts w:ascii="宋体" w:hAnsi="宋体" w:hint="eastAsia"/>
                <w:bCs/>
                <w:szCs w:val="21"/>
              </w:rPr>
              <w:t>20</w:t>
            </w:r>
          </w:p>
        </w:tc>
        <w:tc>
          <w:tcPr>
            <w:tcW w:w="2261" w:type="dxa"/>
            <w:vMerge/>
          </w:tcPr>
          <w:p w14:paraId="07BBD230" w14:textId="77777777" w:rsidR="003E2BF4" w:rsidRPr="00551559" w:rsidRDefault="003E2BF4" w:rsidP="003A3E5E">
            <w:pPr>
              <w:adjustRightInd w:val="0"/>
              <w:snapToGrid w:val="0"/>
              <w:spacing w:after="0" w:line="240" w:lineRule="auto"/>
              <w:rPr>
                <w:rFonts w:ascii="宋体" w:hAnsi="宋体"/>
                <w:szCs w:val="21"/>
              </w:rPr>
            </w:pPr>
          </w:p>
        </w:tc>
      </w:tr>
    </w:tbl>
    <w:p w14:paraId="4F987A9E" w14:textId="77777777" w:rsidR="003E2BF4" w:rsidRPr="00551559" w:rsidRDefault="003E2BF4" w:rsidP="003E2BF4">
      <w:pPr>
        <w:adjustRightInd w:val="0"/>
        <w:snapToGrid w:val="0"/>
        <w:spacing w:beforeLines="25" w:before="78" w:after="0" w:line="360" w:lineRule="auto"/>
        <w:rPr>
          <w:rFonts w:ascii="宋体" w:hAnsi="宋体" w:cs="宋体"/>
          <w:b/>
          <w:bCs/>
          <w:szCs w:val="21"/>
        </w:rPr>
      </w:pPr>
      <w:r w:rsidRPr="00551559">
        <w:rPr>
          <w:rFonts w:ascii="宋体" w:hAnsi="宋体" w:cs="宋体" w:hint="eastAsia"/>
          <w:b/>
          <w:bCs/>
          <w:szCs w:val="21"/>
        </w:rPr>
        <w:t>（二）评分方法</w:t>
      </w:r>
    </w:p>
    <w:p w14:paraId="27A4F03E" w14:textId="77777777" w:rsidR="003E2BF4" w:rsidRPr="00551559" w:rsidRDefault="003E2BF4" w:rsidP="003E2BF4">
      <w:pPr>
        <w:adjustRightInd w:val="0"/>
        <w:snapToGrid w:val="0"/>
        <w:spacing w:after="0" w:line="360" w:lineRule="auto"/>
        <w:ind w:firstLineChars="200" w:firstLine="412"/>
        <w:rPr>
          <w:rFonts w:ascii="宋体" w:hAnsi="宋体" w:cs="宋体"/>
          <w:szCs w:val="21"/>
        </w:rPr>
      </w:pPr>
      <w:r w:rsidRPr="00551559">
        <w:rPr>
          <w:rFonts w:ascii="宋体" w:hAnsi="宋体" w:cs="宋体" w:hint="eastAsia"/>
          <w:spacing w:val="-2"/>
          <w:szCs w:val="21"/>
        </w:rPr>
        <w:t>1.</w:t>
      </w:r>
      <w:r>
        <w:rPr>
          <w:rFonts w:ascii="宋体" w:hAnsi="宋体" w:cs="宋体" w:hint="eastAsia"/>
          <w:spacing w:val="-2"/>
          <w:szCs w:val="21"/>
        </w:rPr>
        <w:t>考勤及课堂表现</w:t>
      </w:r>
    </w:p>
    <w:p w14:paraId="7DA14320" w14:textId="77777777" w:rsidR="003E2BF4" w:rsidRPr="00551559" w:rsidRDefault="003E2BF4" w:rsidP="003E2BF4">
      <w:pPr>
        <w:adjustRightInd w:val="0"/>
        <w:snapToGrid w:val="0"/>
        <w:spacing w:after="0" w:line="360" w:lineRule="auto"/>
        <w:ind w:firstLineChars="200" w:firstLine="464"/>
        <w:rPr>
          <w:rFonts w:ascii="宋体" w:hAnsi="宋体" w:cs="宋体"/>
          <w:spacing w:val="-1"/>
          <w:szCs w:val="21"/>
        </w:rPr>
      </w:pPr>
      <w:r w:rsidRPr="00551559">
        <w:rPr>
          <w:rFonts w:ascii="宋体" w:hAnsi="宋体" w:cs="宋体" w:hint="eastAsia"/>
          <w:spacing w:val="11"/>
          <w:szCs w:val="21"/>
        </w:rPr>
        <w:t>根据上课态度、课堂参与度、回答问题质量、师生和互动等情况给出成绩</w:t>
      </w:r>
      <w:r w:rsidRPr="00551559">
        <w:rPr>
          <w:rFonts w:ascii="宋体" w:hAnsi="宋体" w:cs="宋体" w:hint="eastAsia"/>
          <w:spacing w:val="-1"/>
          <w:szCs w:val="21"/>
        </w:rPr>
        <w:t>，按百分制评分。随堂练习、回答问题按照学时在学习通的互动情况（回答与否、答对与答错分</w:t>
      </w:r>
      <w:r w:rsidRPr="00551559">
        <w:rPr>
          <w:rFonts w:ascii="宋体" w:hAnsi="宋体" w:cs="宋体" w:hint="eastAsia"/>
          <w:spacing w:val="-1"/>
          <w:szCs w:val="21"/>
        </w:rPr>
        <w:lastRenderedPageBreak/>
        <w:t>别有加分），系统自动给定分数。</w:t>
      </w:r>
    </w:p>
    <w:p w14:paraId="2E992334" w14:textId="77777777" w:rsidR="003E2BF4" w:rsidRPr="00551559" w:rsidRDefault="003E2BF4" w:rsidP="003E2BF4">
      <w:pPr>
        <w:adjustRightInd w:val="0"/>
        <w:snapToGrid w:val="0"/>
        <w:spacing w:after="0" w:line="360" w:lineRule="auto"/>
        <w:ind w:firstLineChars="200" w:firstLine="412"/>
        <w:rPr>
          <w:rFonts w:ascii="宋体" w:hAnsi="宋体" w:cs="宋体"/>
          <w:spacing w:val="-2"/>
          <w:szCs w:val="21"/>
        </w:rPr>
      </w:pPr>
      <w:r w:rsidRPr="00551559">
        <w:rPr>
          <w:rFonts w:ascii="宋体" w:hAnsi="宋体" w:cs="宋体" w:hint="eastAsia"/>
          <w:spacing w:val="-2"/>
          <w:szCs w:val="21"/>
        </w:rPr>
        <w:t>2.案例分析</w:t>
      </w:r>
    </w:p>
    <w:p w14:paraId="43E8500A" w14:textId="77777777" w:rsidR="003E2BF4" w:rsidRPr="00551559" w:rsidRDefault="003E2BF4" w:rsidP="003E2BF4">
      <w:pPr>
        <w:adjustRightInd w:val="0"/>
        <w:snapToGrid w:val="0"/>
        <w:spacing w:after="0" w:line="360" w:lineRule="auto"/>
        <w:ind w:firstLineChars="200" w:firstLine="412"/>
        <w:rPr>
          <w:rFonts w:ascii="宋体" w:hAnsi="宋体" w:cs="宋体"/>
          <w:spacing w:val="-2"/>
          <w:szCs w:val="21"/>
        </w:rPr>
      </w:pPr>
      <w:r w:rsidRPr="00551559">
        <w:rPr>
          <w:rFonts w:ascii="宋体" w:hAnsi="宋体" w:cs="宋体" w:hint="eastAsia"/>
          <w:spacing w:val="-2"/>
          <w:szCs w:val="21"/>
        </w:rPr>
        <w:t>按照整体教学过程中布置的</w:t>
      </w:r>
      <w:r w:rsidRPr="00551559">
        <w:rPr>
          <w:rFonts w:ascii="宋体" w:hAnsi="宋体" w:cs="宋体"/>
          <w:spacing w:val="-2"/>
          <w:szCs w:val="21"/>
        </w:rPr>
        <w:t>1-2</w:t>
      </w:r>
      <w:r w:rsidRPr="00551559">
        <w:rPr>
          <w:rFonts w:ascii="宋体" w:hAnsi="宋体" w:cs="宋体" w:hint="eastAsia"/>
          <w:spacing w:val="-2"/>
          <w:szCs w:val="21"/>
        </w:rPr>
        <w:t>次案例分析，根据完成情况、展示情况，由任课教师批阅后给出成绩，按百分制或者实际目标分满分评定分数。</w:t>
      </w:r>
    </w:p>
    <w:p w14:paraId="42537AC8" w14:textId="77777777" w:rsidR="003E2BF4" w:rsidRPr="00551559" w:rsidRDefault="003E2BF4" w:rsidP="003E2BF4">
      <w:pPr>
        <w:adjustRightInd w:val="0"/>
        <w:snapToGrid w:val="0"/>
        <w:spacing w:after="0" w:line="360" w:lineRule="auto"/>
        <w:ind w:firstLineChars="200" w:firstLine="408"/>
        <w:rPr>
          <w:rFonts w:ascii="宋体" w:hAnsi="宋体" w:cs="宋体"/>
          <w:spacing w:val="-3"/>
          <w:szCs w:val="21"/>
        </w:rPr>
      </w:pPr>
      <w:r w:rsidRPr="00551559">
        <w:rPr>
          <w:rFonts w:ascii="宋体" w:hAnsi="宋体" w:cs="宋体" w:hint="eastAsia"/>
          <w:spacing w:val="-3"/>
          <w:szCs w:val="21"/>
        </w:rPr>
        <w:t>3.</w:t>
      </w:r>
      <w:r>
        <w:rPr>
          <w:rFonts w:ascii="宋体" w:hAnsi="宋体" w:cs="宋体" w:hint="eastAsia"/>
          <w:spacing w:val="-3"/>
          <w:szCs w:val="21"/>
        </w:rPr>
        <w:t>线上学习</w:t>
      </w:r>
    </w:p>
    <w:p w14:paraId="179A1AC2" w14:textId="77777777" w:rsidR="003E2BF4" w:rsidRPr="00551559" w:rsidRDefault="003E2BF4" w:rsidP="003E2BF4">
      <w:pPr>
        <w:adjustRightInd w:val="0"/>
        <w:snapToGrid w:val="0"/>
        <w:spacing w:after="0" w:line="360" w:lineRule="auto"/>
        <w:ind w:firstLineChars="200" w:firstLine="408"/>
        <w:rPr>
          <w:rFonts w:ascii="宋体" w:hAnsi="宋体" w:cs="宋体"/>
          <w:spacing w:val="-3"/>
          <w:szCs w:val="21"/>
        </w:rPr>
      </w:pPr>
      <w:r w:rsidRPr="00551559">
        <w:rPr>
          <w:rFonts w:ascii="宋体" w:hAnsi="宋体" w:cs="宋体" w:hint="eastAsia"/>
          <w:spacing w:val="-3"/>
          <w:szCs w:val="21"/>
        </w:rPr>
        <w:t>在</w:t>
      </w:r>
      <w:proofErr w:type="gramStart"/>
      <w:r w:rsidRPr="00551559">
        <w:rPr>
          <w:rFonts w:ascii="宋体" w:hAnsi="宋体" w:cs="宋体" w:hint="eastAsia"/>
          <w:spacing w:val="-3"/>
          <w:szCs w:val="21"/>
        </w:rPr>
        <w:t>超星泛雅</w:t>
      </w:r>
      <w:proofErr w:type="gramEnd"/>
      <w:r w:rsidRPr="00551559">
        <w:rPr>
          <w:rFonts w:ascii="宋体" w:hAnsi="宋体" w:cs="宋体" w:hint="eastAsia"/>
          <w:spacing w:val="-3"/>
          <w:szCs w:val="21"/>
        </w:rPr>
        <w:t>平台根据课程主题</w:t>
      </w:r>
      <w:r>
        <w:rPr>
          <w:rFonts w:ascii="宋体" w:hAnsi="宋体" w:cs="宋体" w:hint="eastAsia"/>
          <w:spacing w:val="-3"/>
          <w:szCs w:val="21"/>
        </w:rPr>
        <w:t>发布学习内容</w:t>
      </w:r>
      <w:r w:rsidRPr="00551559">
        <w:rPr>
          <w:rFonts w:ascii="宋体" w:hAnsi="宋体" w:cs="宋体" w:hint="eastAsia"/>
          <w:spacing w:val="-3"/>
          <w:szCs w:val="21"/>
        </w:rPr>
        <w:t>，根据学生</w:t>
      </w:r>
      <w:r>
        <w:rPr>
          <w:rFonts w:ascii="宋体" w:hAnsi="宋体" w:cs="宋体" w:hint="eastAsia"/>
          <w:spacing w:val="-3"/>
          <w:szCs w:val="21"/>
        </w:rPr>
        <w:t>学习的时长、完整度</w:t>
      </w:r>
      <w:r w:rsidRPr="00551559">
        <w:rPr>
          <w:rFonts w:ascii="宋体" w:hAnsi="宋体" w:cs="宋体" w:hint="eastAsia"/>
          <w:spacing w:val="-3"/>
          <w:szCs w:val="21"/>
        </w:rPr>
        <w:t>，是否具有反思性成果，</w:t>
      </w:r>
      <w:r>
        <w:rPr>
          <w:rFonts w:ascii="宋体" w:hAnsi="宋体" w:cs="宋体" w:hint="eastAsia"/>
          <w:spacing w:val="-3"/>
          <w:szCs w:val="21"/>
        </w:rPr>
        <w:t>系统自动给分</w:t>
      </w:r>
      <w:r w:rsidRPr="00551559">
        <w:rPr>
          <w:rFonts w:ascii="宋体" w:hAnsi="宋体" w:cs="宋体" w:hint="eastAsia"/>
          <w:spacing w:val="-3"/>
          <w:szCs w:val="21"/>
        </w:rPr>
        <w:t>。</w:t>
      </w:r>
    </w:p>
    <w:p w14:paraId="0E013EA0" w14:textId="77777777" w:rsidR="003E2BF4" w:rsidRPr="00551559" w:rsidRDefault="003E2BF4" w:rsidP="003E2BF4">
      <w:pPr>
        <w:adjustRightInd w:val="0"/>
        <w:snapToGrid w:val="0"/>
        <w:spacing w:after="0" w:line="360" w:lineRule="auto"/>
        <w:ind w:firstLineChars="200" w:firstLine="408"/>
        <w:rPr>
          <w:rFonts w:ascii="宋体" w:hAnsi="宋体" w:cs="宋体"/>
          <w:szCs w:val="21"/>
        </w:rPr>
      </w:pPr>
      <w:r w:rsidRPr="00551559">
        <w:rPr>
          <w:rFonts w:ascii="宋体" w:hAnsi="宋体" w:cs="宋体"/>
          <w:spacing w:val="-3"/>
          <w:szCs w:val="21"/>
        </w:rPr>
        <w:t>4</w:t>
      </w:r>
      <w:r w:rsidRPr="00551559">
        <w:rPr>
          <w:rFonts w:ascii="宋体" w:hAnsi="宋体" w:cs="宋体" w:hint="eastAsia"/>
          <w:spacing w:val="-3"/>
          <w:szCs w:val="21"/>
        </w:rPr>
        <w:t>.期末考试</w:t>
      </w:r>
    </w:p>
    <w:p w14:paraId="60CC31CD" w14:textId="77777777" w:rsidR="003E2BF4" w:rsidRPr="00551559" w:rsidRDefault="003E2BF4" w:rsidP="003E2BF4">
      <w:pPr>
        <w:adjustRightInd w:val="0"/>
        <w:snapToGrid w:val="0"/>
        <w:spacing w:after="0" w:line="360" w:lineRule="auto"/>
        <w:ind w:firstLineChars="200" w:firstLine="408"/>
        <w:rPr>
          <w:rFonts w:ascii="宋体" w:hAnsi="宋体" w:cs="宋体"/>
          <w:spacing w:val="-3"/>
          <w:szCs w:val="21"/>
        </w:rPr>
      </w:pPr>
      <w:r w:rsidRPr="00551559">
        <w:rPr>
          <w:rFonts w:ascii="宋体" w:hAnsi="宋体" w:cs="宋体" w:hint="eastAsia"/>
          <w:spacing w:val="-3"/>
          <w:szCs w:val="21"/>
        </w:rPr>
        <w:t>闭卷考试，成绩采用百分制，卷面成绩总分100分。主要考核学生对体育科学研究的基本理论、基本知识、基本原理和思想、方法的掌握，学生综合运用所学知识分析问题、解决问题的能力，题型主要有选择题、判断题、填空题、名词解释题、材料分析题、论述题等。按照期末考试的标准答案或要求，按百分制评分。</w:t>
      </w:r>
    </w:p>
    <w:p w14:paraId="149F6FB9" w14:textId="77777777" w:rsidR="003E2BF4" w:rsidRPr="00551559" w:rsidRDefault="003E2BF4" w:rsidP="003E2BF4">
      <w:pPr>
        <w:adjustRightInd w:val="0"/>
        <w:snapToGrid w:val="0"/>
        <w:spacing w:after="0" w:line="360" w:lineRule="auto"/>
        <w:rPr>
          <w:rFonts w:ascii="宋体" w:hAnsi="宋体"/>
          <w:szCs w:val="21"/>
        </w:rPr>
      </w:pPr>
      <w:r w:rsidRPr="00551559">
        <w:rPr>
          <w:rFonts w:ascii="宋体" w:hAnsi="宋体" w:cs="宋体" w:hint="eastAsia"/>
          <w:b/>
          <w:bCs/>
          <w:szCs w:val="21"/>
        </w:rPr>
        <w:t>（三）各考核环节评分标准</w:t>
      </w:r>
    </w:p>
    <w:tbl>
      <w:tblPr>
        <w:tblW w:w="10612" w:type="dxa"/>
        <w:tblInd w:w="-743" w:type="dxa"/>
        <w:tblLayout w:type="fixed"/>
        <w:tblLook w:val="0000" w:firstRow="0" w:lastRow="0" w:firstColumn="0" w:lastColumn="0" w:noHBand="0" w:noVBand="0"/>
      </w:tblPr>
      <w:tblGrid>
        <w:gridCol w:w="2552"/>
        <w:gridCol w:w="1701"/>
        <w:gridCol w:w="1701"/>
        <w:gridCol w:w="1561"/>
        <w:gridCol w:w="1590"/>
        <w:gridCol w:w="1507"/>
      </w:tblGrid>
      <w:tr w:rsidR="003E2BF4" w:rsidRPr="00551559" w14:paraId="60F93491" w14:textId="77777777" w:rsidTr="003A3E5E">
        <w:trPr>
          <w:trHeight w:val="577"/>
        </w:trPr>
        <w:tc>
          <w:tcPr>
            <w:tcW w:w="2552"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438DD569"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课程目标</w:t>
            </w:r>
          </w:p>
        </w:tc>
        <w:tc>
          <w:tcPr>
            <w:tcW w:w="8060" w:type="dxa"/>
            <w:gridSpan w:val="5"/>
            <w:tcBorders>
              <w:top w:val="single" w:sz="4" w:space="0" w:color="auto"/>
              <w:left w:val="nil"/>
              <w:bottom w:val="single" w:sz="4" w:space="0" w:color="auto"/>
              <w:right w:val="single" w:sz="4" w:space="0" w:color="auto"/>
            </w:tcBorders>
            <w:shd w:val="clear" w:color="000000" w:fill="D8D8D8"/>
            <w:vAlign w:val="center"/>
          </w:tcPr>
          <w:p w14:paraId="334108BE"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评分标准</w:t>
            </w:r>
          </w:p>
        </w:tc>
      </w:tr>
      <w:tr w:rsidR="003E2BF4" w:rsidRPr="00551559" w14:paraId="69E776FE" w14:textId="77777777" w:rsidTr="003A3E5E">
        <w:trPr>
          <w:trHeight w:val="364"/>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628CD2" w14:textId="77777777" w:rsidR="003E2BF4" w:rsidRPr="00551559" w:rsidRDefault="003E2BF4" w:rsidP="003A3E5E">
            <w:pPr>
              <w:widowControl/>
              <w:adjustRightInd w:val="0"/>
              <w:snapToGrid w:val="0"/>
              <w:spacing w:after="0" w:line="240" w:lineRule="auto"/>
              <w:jc w:val="left"/>
              <w:rPr>
                <w:rFonts w:ascii="宋体" w:hAnsi="宋体" w:cs="宋体"/>
                <w:b/>
                <w:bCs/>
                <w:kern w:val="0"/>
                <w:szCs w:val="21"/>
              </w:rPr>
            </w:pPr>
          </w:p>
        </w:tc>
        <w:tc>
          <w:tcPr>
            <w:tcW w:w="1701" w:type="dxa"/>
            <w:tcBorders>
              <w:top w:val="nil"/>
              <w:left w:val="nil"/>
              <w:bottom w:val="single" w:sz="4" w:space="0" w:color="auto"/>
              <w:right w:val="single" w:sz="4" w:space="0" w:color="auto"/>
            </w:tcBorders>
            <w:shd w:val="clear" w:color="000000" w:fill="D8D8D8"/>
            <w:vAlign w:val="center"/>
          </w:tcPr>
          <w:p w14:paraId="06C12E95"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90-100</w:t>
            </w:r>
          </w:p>
        </w:tc>
        <w:tc>
          <w:tcPr>
            <w:tcW w:w="1701" w:type="dxa"/>
            <w:tcBorders>
              <w:top w:val="nil"/>
              <w:left w:val="nil"/>
              <w:bottom w:val="single" w:sz="4" w:space="0" w:color="auto"/>
              <w:right w:val="single" w:sz="4" w:space="0" w:color="auto"/>
            </w:tcBorders>
            <w:shd w:val="clear" w:color="000000" w:fill="D8D8D8"/>
            <w:vAlign w:val="center"/>
          </w:tcPr>
          <w:p w14:paraId="3C24B8E2"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80-89</w:t>
            </w:r>
          </w:p>
        </w:tc>
        <w:tc>
          <w:tcPr>
            <w:tcW w:w="1561" w:type="dxa"/>
            <w:tcBorders>
              <w:top w:val="nil"/>
              <w:left w:val="nil"/>
              <w:bottom w:val="single" w:sz="4" w:space="0" w:color="auto"/>
              <w:right w:val="single" w:sz="4" w:space="0" w:color="auto"/>
            </w:tcBorders>
            <w:shd w:val="clear" w:color="auto" w:fill="D9D9D9"/>
            <w:vAlign w:val="center"/>
          </w:tcPr>
          <w:p w14:paraId="67D59D20"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70-79</w:t>
            </w:r>
          </w:p>
        </w:tc>
        <w:tc>
          <w:tcPr>
            <w:tcW w:w="1590" w:type="dxa"/>
            <w:tcBorders>
              <w:top w:val="nil"/>
              <w:left w:val="nil"/>
              <w:bottom w:val="single" w:sz="4" w:space="0" w:color="auto"/>
              <w:right w:val="single" w:sz="4" w:space="0" w:color="auto"/>
            </w:tcBorders>
            <w:shd w:val="clear" w:color="000000" w:fill="D8D8D8"/>
            <w:vAlign w:val="center"/>
          </w:tcPr>
          <w:p w14:paraId="08F9CB77"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60-69</w:t>
            </w:r>
          </w:p>
        </w:tc>
        <w:tc>
          <w:tcPr>
            <w:tcW w:w="1507" w:type="dxa"/>
            <w:tcBorders>
              <w:top w:val="nil"/>
              <w:left w:val="nil"/>
              <w:bottom w:val="single" w:sz="4" w:space="0" w:color="auto"/>
              <w:right w:val="single" w:sz="4" w:space="0" w:color="auto"/>
            </w:tcBorders>
            <w:shd w:val="clear" w:color="000000" w:fill="D8D8D8"/>
            <w:vAlign w:val="center"/>
          </w:tcPr>
          <w:p w14:paraId="71FF4ADA" w14:textId="77777777" w:rsidR="003E2BF4" w:rsidRPr="00551559" w:rsidRDefault="003E2BF4" w:rsidP="003A3E5E">
            <w:pPr>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0-59</w:t>
            </w:r>
          </w:p>
        </w:tc>
      </w:tr>
      <w:tr w:rsidR="003E2BF4" w:rsidRPr="00551559" w14:paraId="6986D75F" w14:textId="77777777" w:rsidTr="003A3E5E">
        <w:trPr>
          <w:trHeight w:val="4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CCDA64" w14:textId="77777777" w:rsidR="003E2BF4" w:rsidRPr="00551559" w:rsidRDefault="003E2BF4" w:rsidP="003A3E5E">
            <w:pPr>
              <w:widowControl/>
              <w:adjustRightInd w:val="0"/>
              <w:snapToGrid w:val="0"/>
              <w:spacing w:after="0" w:line="240" w:lineRule="auto"/>
              <w:jc w:val="left"/>
              <w:rPr>
                <w:rFonts w:ascii="宋体" w:hAnsi="宋体" w:cs="宋体"/>
                <w:b/>
                <w:bCs/>
                <w:kern w:val="0"/>
                <w:szCs w:val="21"/>
              </w:rPr>
            </w:pPr>
          </w:p>
        </w:tc>
        <w:tc>
          <w:tcPr>
            <w:tcW w:w="1701" w:type="dxa"/>
            <w:tcBorders>
              <w:top w:val="nil"/>
              <w:left w:val="nil"/>
              <w:bottom w:val="single" w:sz="4" w:space="0" w:color="auto"/>
              <w:right w:val="single" w:sz="4" w:space="0" w:color="auto"/>
            </w:tcBorders>
            <w:shd w:val="clear" w:color="000000" w:fill="D8D8D8"/>
            <w:vAlign w:val="center"/>
          </w:tcPr>
          <w:p w14:paraId="20E332A7"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优</w:t>
            </w:r>
          </w:p>
        </w:tc>
        <w:tc>
          <w:tcPr>
            <w:tcW w:w="1701" w:type="dxa"/>
            <w:tcBorders>
              <w:top w:val="nil"/>
              <w:left w:val="nil"/>
              <w:bottom w:val="single" w:sz="4" w:space="0" w:color="auto"/>
              <w:right w:val="single" w:sz="4" w:space="0" w:color="auto"/>
            </w:tcBorders>
            <w:shd w:val="clear" w:color="000000" w:fill="D8D8D8"/>
            <w:vAlign w:val="center"/>
          </w:tcPr>
          <w:p w14:paraId="471B021D"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良</w:t>
            </w:r>
          </w:p>
        </w:tc>
        <w:tc>
          <w:tcPr>
            <w:tcW w:w="1561" w:type="dxa"/>
            <w:tcBorders>
              <w:top w:val="nil"/>
              <w:left w:val="nil"/>
              <w:bottom w:val="single" w:sz="4" w:space="0" w:color="auto"/>
              <w:right w:val="single" w:sz="4" w:space="0" w:color="auto"/>
            </w:tcBorders>
            <w:shd w:val="clear" w:color="auto" w:fill="D9D9D9"/>
            <w:vAlign w:val="center"/>
          </w:tcPr>
          <w:p w14:paraId="722CFD61"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中</w:t>
            </w:r>
          </w:p>
        </w:tc>
        <w:tc>
          <w:tcPr>
            <w:tcW w:w="1590" w:type="dxa"/>
            <w:tcBorders>
              <w:top w:val="nil"/>
              <w:left w:val="nil"/>
              <w:bottom w:val="single" w:sz="4" w:space="0" w:color="auto"/>
              <w:right w:val="single" w:sz="4" w:space="0" w:color="auto"/>
            </w:tcBorders>
            <w:shd w:val="clear" w:color="000000" w:fill="D8D8D8"/>
            <w:vAlign w:val="center"/>
          </w:tcPr>
          <w:p w14:paraId="43017331" w14:textId="77777777" w:rsidR="003E2BF4" w:rsidRPr="00551559" w:rsidRDefault="003E2BF4" w:rsidP="003A3E5E">
            <w:pPr>
              <w:widowControl/>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及格</w:t>
            </w:r>
          </w:p>
        </w:tc>
        <w:tc>
          <w:tcPr>
            <w:tcW w:w="1507" w:type="dxa"/>
            <w:tcBorders>
              <w:top w:val="nil"/>
              <w:left w:val="nil"/>
              <w:bottom w:val="single" w:sz="4" w:space="0" w:color="auto"/>
              <w:right w:val="single" w:sz="4" w:space="0" w:color="auto"/>
            </w:tcBorders>
            <w:shd w:val="clear" w:color="000000" w:fill="D8D8D8"/>
            <w:vAlign w:val="center"/>
          </w:tcPr>
          <w:p w14:paraId="29ACE982" w14:textId="77777777" w:rsidR="003E2BF4" w:rsidRPr="00551559" w:rsidRDefault="003E2BF4" w:rsidP="003A3E5E">
            <w:pPr>
              <w:adjustRightInd w:val="0"/>
              <w:snapToGrid w:val="0"/>
              <w:spacing w:after="0" w:line="240" w:lineRule="auto"/>
              <w:jc w:val="center"/>
              <w:rPr>
                <w:rFonts w:ascii="宋体" w:hAnsi="宋体" w:cs="宋体"/>
                <w:b/>
                <w:bCs/>
                <w:kern w:val="0"/>
                <w:szCs w:val="21"/>
              </w:rPr>
            </w:pPr>
            <w:r w:rsidRPr="00551559">
              <w:rPr>
                <w:rFonts w:ascii="宋体" w:hAnsi="宋体" w:cs="宋体" w:hint="eastAsia"/>
                <w:b/>
                <w:bCs/>
                <w:kern w:val="0"/>
                <w:szCs w:val="21"/>
              </w:rPr>
              <w:t>不及格</w:t>
            </w:r>
          </w:p>
        </w:tc>
      </w:tr>
      <w:tr w:rsidR="003E2BF4" w:rsidRPr="00551559" w14:paraId="001C4FC9" w14:textId="77777777" w:rsidTr="003A3E5E">
        <w:trPr>
          <w:trHeight w:val="3907"/>
        </w:trPr>
        <w:tc>
          <w:tcPr>
            <w:tcW w:w="2552" w:type="dxa"/>
            <w:tcBorders>
              <w:top w:val="single" w:sz="4" w:space="0" w:color="auto"/>
              <w:left w:val="single" w:sz="4" w:space="0" w:color="auto"/>
              <w:bottom w:val="single" w:sz="4" w:space="0" w:color="auto"/>
              <w:right w:val="single" w:sz="4" w:space="0" w:color="auto"/>
            </w:tcBorders>
            <w:vAlign w:val="center"/>
          </w:tcPr>
          <w:p w14:paraId="75014BB9"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课程目标1：</w:t>
            </w:r>
            <w:r w:rsidRPr="00551559">
              <w:rPr>
                <w:rFonts w:ascii="宋体" w:hAnsi="宋体" w:hint="eastAsia"/>
                <w:szCs w:val="21"/>
              </w:rPr>
              <w:t>掌握物流经济学的基本概念、基本原理和方法，主要是掌握物流经济分析的基本原理、空间效益、时间效益、创新效益产生的原因、内涵，掌握空间、时间、创新效益的实现方式及方法，掌握库存、采购、运输、设备等物流环节的经济分析，从中理解我国物流业发展的基本成效，加深认识物流的实质。</w:t>
            </w:r>
          </w:p>
        </w:tc>
        <w:tc>
          <w:tcPr>
            <w:tcW w:w="1701" w:type="dxa"/>
            <w:tcBorders>
              <w:top w:val="single" w:sz="4" w:space="0" w:color="auto"/>
              <w:left w:val="single" w:sz="4" w:space="0" w:color="auto"/>
              <w:bottom w:val="single" w:sz="4" w:space="0" w:color="auto"/>
              <w:right w:val="single" w:sz="4" w:space="0" w:color="auto"/>
            </w:tcBorders>
          </w:tcPr>
          <w:p w14:paraId="4DC2EDD8"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课堂表现：</w:t>
            </w:r>
            <w:r w:rsidRPr="00551559">
              <w:rPr>
                <w:rFonts w:ascii="宋体" w:hAnsi="宋体" w:hint="eastAsia"/>
                <w:bCs/>
                <w:szCs w:val="21"/>
              </w:rPr>
              <w:t>根据</w:t>
            </w:r>
            <w:proofErr w:type="gramStart"/>
            <w:r w:rsidRPr="00551559">
              <w:rPr>
                <w:rFonts w:ascii="宋体" w:hAnsi="宋体" w:hint="eastAsia"/>
                <w:bCs/>
                <w:szCs w:val="21"/>
              </w:rPr>
              <w:t>超星泛雅</w:t>
            </w:r>
            <w:proofErr w:type="gramEnd"/>
            <w:r w:rsidRPr="00551559">
              <w:rPr>
                <w:rFonts w:ascii="宋体" w:hAnsi="宋体" w:hint="eastAsia"/>
                <w:bCs/>
                <w:szCs w:val="21"/>
              </w:rPr>
              <w:t>课程随堂练习、签到数据自动生成。</w:t>
            </w:r>
          </w:p>
          <w:p w14:paraId="4A2B5833"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hint="eastAsia"/>
                <w:b/>
                <w:szCs w:val="21"/>
              </w:rPr>
              <w:t>主题讨论：</w:t>
            </w:r>
            <w:proofErr w:type="gramStart"/>
            <w:r w:rsidRPr="00551559">
              <w:rPr>
                <w:rFonts w:ascii="宋体" w:hAnsi="宋体" w:hint="eastAsia"/>
                <w:bCs/>
                <w:szCs w:val="21"/>
              </w:rPr>
              <w:t>超星泛雅</w:t>
            </w:r>
            <w:proofErr w:type="gramEnd"/>
            <w:r w:rsidRPr="00551559">
              <w:rPr>
                <w:rFonts w:ascii="宋体" w:hAnsi="宋体" w:hint="eastAsia"/>
                <w:bCs/>
                <w:szCs w:val="21"/>
              </w:rPr>
              <w:t>课程平台自动判卷、评分。</w:t>
            </w:r>
          </w:p>
          <w:p w14:paraId="7BE38978"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见试卷参考答案</w:t>
            </w:r>
          </w:p>
        </w:tc>
        <w:tc>
          <w:tcPr>
            <w:tcW w:w="1701" w:type="dxa"/>
            <w:tcBorders>
              <w:top w:val="single" w:sz="4" w:space="0" w:color="auto"/>
              <w:left w:val="single" w:sz="4" w:space="0" w:color="auto"/>
              <w:bottom w:val="single" w:sz="4" w:space="0" w:color="auto"/>
              <w:right w:val="single" w:sz="4" w:space="0" w:color="auto"/>
            </w:tcBorders>
          </w:tcPr>
          <w:p w14:paraId="631DC4D7"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课堂表现：</w:t>
            </w:r>
            <w:r w:rsidRPr="00551559">
              <w:rPr>
                <w:rFonts w:ascii="宋体" w:hAnsi="宋体" w:hint="eastAsia"/>
                <w:bCs/>
                <w:szCs w:val="21"/>
              </w:rPr>
              <w:t>根据</w:t>
            </w:r>
            <w:proofErr w:type="gramStart"/>
            <w:r w:rsidRPr="00551559">
              <w:rPr>
                <w:rFonts w:ascii="宋体" w:hAnsi="宋体" w:hint="eastAsia"/>
                <w:bCs/>
                <w:szCs w:val="21"/>
              </w:rPr>
              <w:t>超星泛雅</w:t>
            </w:r>
            <w:proofErr w:type="gramEnd"/>
            <w:r w:rsidRPr="00551559">
              <w:rPr>
                <w:rFonts w:ascii="宋体" w:hAnsi="宋体" w:hint="eastAsia"/>
                <w:bCs/>
                <w:szCs w:val="21"/>
              </w:rPr>
              <w:t>课程随堂练习、签到数据自动生成。</w:t>
            </w:r>
          </w:p>
          <w:p w14:paraId="08155CE0"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hint="eastAsia"/>
                <w:b/>
                <w:szCs w:val="21"/>
              </w:rPr>
              <w:t>主题讨论：</w:t>
            </w:r>
            <w:proofErr w:type="gramStart"/>
            <w:r w:rsidRPr="00551559">
              <w:rPr>
                <w:rFonts w:ascii="宋体" w:hAnsi="宋体" w:hint="eastAsia"/>
                <w:bCs/>
                <w:szCs w:val="21"/>
              </w:rPr>
              <w:t>超星泛雅</w:t>
            </w:r>
            <w:proofErr w:type="gramEnd"/>
            <w:r w:rsidRPr="00551559">
              <w:rPr>
                <w:rFonts w:ascii="宋体" w:hAnsi="宋体" w:hint="eastAsia"/>
                <w:bCs/>
                <w:szCs w:val="21"/>
              </w:rPr>
              <w:t>课程平台自动判卷、评分。</w:t>
            </w:r>
          </w:p>
          <w:p w14:paraId="3698BF03"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见试卷参考答案</w:t>
            </w:r>
          </w:p>
        </w:tc>
        <w:tc>
          <w:tcPr>
            <w:tcW w:w="1561" w:type="dxa"/>
            <w:tcBorders>
              <w:top w:val="single" w:sz="4" w:space="0" w:color="auto"/>
              <w:left w:val="single" w:sz="4" w:space="0" w:color="auto"/>
              <w:bottom w:val="single" w:sz="4" w:space="0" w:color="auto"/>
              <w:right w:val="single" w:sz="4" w:space="0" w:color="auto"/>
            </w:tcBorders>
          </w:tcPr>
          <w:p w14:paraId="1CE4B46D"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课堂表现：</w:t>
            </w:r>
            <w:r w:rsidRPr="00551559">
              <w:rPr>
                <w:rFonts w:ascii="宋体" w:hAnsi="宋体" w:hint="eastAsia"/>
                <w:bCs/>
                <w:szCs w:val="21"/>
              </w:rPr>
              <w:t>根据</w:t>
            </w:r>
            <w:proofErr w:type="gramStart"/>
            <w:r w:rsidRPr="00551559">
              <w:rPr>
                <w:rFonts w:ascii="宋体" w:hAnsi="宋体" w:hint="eastAsia"/>
                <w:bCs/>
                <w:szCs w:val="21"/>
              </w:rPr>
              <w:t>超星泛雅</w:t>
            </w:r>
            <w:proofErr w:type="gramEnd"/>
            <w:r w:rsidRPr="00551559">
              <w:rPr>
                <w:rFonts w:ascii="宋体" w:hAnsi="宋体" w:hint="eastAsia"/>
                <w:bCs/>
                <w:szCs w:val="21"/>
              </w:rPr>
              <w:t>课程随堂练习、签到数据自动生成。</w:t>
            </w:r>
          </w:p>
          <w:p w14:paraId="0CEA8760"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hint="eastAsia"/>
                <w:b/>
                <w:szCs w:val="21"/>
              </w:rPr>
              <w:t>主题讨论：</w:t>
            </w:r>
            <w:proofErr w:type="gramStart"/>
            <w:r w:rsidRPr="00551559">
              <w:rPr>
                <w:rFonts w:ascii="宋体" w:hAnsi="宋体" w:hint="eastAsia"/>
                <w:bCs/>
                <w:szCs w:val="21"/>
              </w:rPr>
              <w:t>超星泛雅</w:t>
            </w:r>
            <w:proofErr w:type="gramEnd"/>
            <w:r w:rsidRPr="00551559">
              <w:rPr>
                <w:rFonts w:ascii="宋体" w:hAnsi="宋体" w:hint="eastAsia"/>
                <w:bCs/>
                <w:szCs w:val="21"/>
              </w:rPr>
              <w:t>课程平台自动判卷、评分。</w:t>
            </w:r>
          </w:p>
          <w:p w14:paraId="1C58362F"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见试卷参考答案</w:t>
            </w:r>
          </w:p>
        </w:tc>
        <w:tc>
          <w:tcPr>
            <w:tcW w:w="1590" w:type="dxa"/>
            <w:tcBorders>
              <w:top w:val="single" w:sz="4" w:space="0" w:color="auto"/>
              <w:left w:val="single" w:sz="4" w:space="0" w:color="auto"/>
              <w:bottom w:val="single" w:sz="4" w:space="0" w:color="auto"/>
              <w:right w:val="single" w:sz="4" w:space="0" w:color="auto"/>
            </w:tcBorders>
          </w:tcPr>
          <w:p w14:paraId="7F236769"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课堂表现：</w:t>
            </w:r>
            <w:r w:rsidRPr="00551559">
              <w:rPr>
                <w:rFonts w:ascii="宋体" w:hAnsi="宋体" w:hint="eastAsia"/>
                <w:bCs/>
                <w:szCs w:val="21"/>
              </w:rPr>
              <w:t>根据</w:t>
            </w:r>
            <w:proofErr w:type="gramStart"/>
            <w:r w:rsidRPr="00551559">
              <w:rPr>
                <w:rFonts w:ascii="宋体" w:hAnsi="宋体" w:hint="eastAsia"/>
                <w:bCs/>
                <w:szCs w:val="21"/>
              </w:rPr>
              <w:t>超星泛雅</w:t>
            </w:r>
            <w:proofErr w:type="gramEnd"/>
            <w:r w:rsidRPr="00551559">
              <w:rPr>
                <w:rFonts w:ascii="宋体" w:hAnsi="宋体" w:hint="eastAsia"/>
                <w:bCs/>
                <w:szCs w:val="21"/>
              </w:rPr>
              <w:t>课程、随堂练习、签到数据自动生成。</w:t>
            </w:r>
          </w:p>
          <w:p w14:paraId="0C432C25"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hint="eastAsia"/>
                <w:b/>
                <w:szCs w:val="21"/>
              </w:rPr>
              <w:t>主题讨论：</w:t>
            </w:r>
            <w:proofErr w:type="gramStart"/>
            <w:r w:rsidRPr="00551559">
              <w:rPr>
                <w:rFonts w:ascii="宋体" w:hAnsi="宋体" w:hint="eastAsia"/>
                <w:bCs/>
                <w:szCs w:val="21"/>
              </w:rPr>
              <w:t>超星泛雅</w:t>
            </w:r>
            <w:proofErr w:type="gramEnd"/>
            <w:r w:rsidRPr="00551559">
              <w:rPr>
                <w:rFonts w:ascii="宋体" w:hAnsi="宋体" w:hint="eastAsia"/>
                <w:bCs/>
                <w:szCs w:val="21"/>
              </w:rPr>
              <w:t>课程平台自动判卷、评分。</w:t>
            </w:r>
          </w:p>
          <w:p w14:paraId="08014ACE"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见试卷参考答案</w:t>
            </w:r>
          </w:p>
        </w:tc>
        <w:tc>
          <w:tcPr>
            <w:tcW w:w="1507" w:type="dxa"/>
            <w:tcBorders>
              <w:top w:val="single" w:sz="4" w:space="0" w:color="auto"/>
              <w:left w:val="single" w:sz="4" w:space="0" w:color="auto"/>
              <w:bottom w:val="single" w:sz="4" w:space="0" w:color="auto"/>
              <w:right w:val="single" w:sz="4" w:space="0" w:color="auto"/>
            </w:tcBorders>
          </w:tcPr>
          <w:p w14:paraId="349F7FA0"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课堂表现：</w:t>
            </w:r>
            <w:r w:rsidRPr="00551559">
              <w:rPr>
                <w:rFonts w:ascii="宋体" w:hAnsi="宋体" w:hint="eastAsia"/>
                <w:bCs/>
                <w:szCs w:val="21"/>
              </w:rPr>
              <w:t>根据</w:t>
            </w:r>
            <w:proofErr w:type="gramStart"/>
            <w:r w:rsidRPr="00551559">
              <w:rPr>
                <w:rFonts w:ascii="宋体" w:hAnsi="宋体" w:hint="eastAsia"/>
                <w:bCs/>
                <w:szCs w:val="21"/>
              </w:rPr>
              <w:t>超星泛雅随</w:t>
            </w:r>
            <w:proofErr w:type="gramEnd"/>
            <w:r w:rsidRPr="00551559">
              <w:rPr>
                <w:rFonts w:ascii="宋体" w:hAnsi="宋体" w:hint="eastAsia"/>
                <w:bCs/>
                <w:szCs w:val="21"/>
              </w:rPr>
              <w:t>堂练习、签到数据自动生成。</w:t>
            </w:r>
          </w:p>
          <w:p w14:paraId="65EFFF34"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Cs/>
                <w:szCs w:val="21"/>
              </w:rPr>
            </w:pPr>
            <w:r w:rsidRPr="00551559">
              <w:rPr>
                <w:rFonts w:ascii="宋体" w:hAnsi="宋体" w:hint="eastAsia"/>
                <w:b/>
                <w:szCs w:val="21"/>
              </w:rPr>
              <w:t>主题讨论：</w:t>
            </w:r>
            <w:proofErr w:type="gramStart"/>
            <w:r w:rsidRPr="00551559">
              <w:rPr>
                <w:rFonts w:ascii="宋体" w:hAnsi="宋体" w:hint="eastAsia"/>
                <w:bCs/>
                <w:szCs w:val="21"/>
              </w:rPr>
              <w:t>超星泛雅</w:t>
            </w:r>
            <w:proofErr w:type="gramEnd"/>
            <w:r w:rsidRPr="00551559">
              <w:rPr>
                <w:rFonts w:ascii="宋体" w:hAnsi="宋体" w:hint="eastAsia"/>
                <w:bCs/>
                <w:szCs w:val="21"/>
              </w:rPr>
              <w:t>课程平台自动判卷、评分。</w:t>
            </w:r>
          </w:p>
          <w:p w14:paraId="431E652D"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见试卷参考答案</w:t>
            </w:r>
          </w:p>
        </w:tc>
      </w:tr>
      <w:tr w:rsidR="003E2BF4" w:rsidRPr="00551559" w14:paraId="4B838CDD" w14:textId="77777777" w:rsidTr="003A3E5E">
        <w:trPr>
          <w:trHeight w:val="574"/>
        </w:trPr>
        <w:tc>
          <w:tcPr>
            <w:tcW w:w="2552" w:type="dxa"/>
            <w:tcBorders>
              <w:top w:val="single" w:sz="4" w:space="0" w:color="auto"/>
              <w:left w:val="single" w:sz="4" w:space="0" w:color="auto"/>
              <w:bottom w:val="single" w:sz="4" w:space="0" w:color="auto"/>
              <w:right w:val="single" w:sz="4" w:space="0" w:color="auto"/>
            </w:tcBorders>
            <w:vAlign w:val="center"/>
          </w:tcPr>
          <w:p w14:paraId="592D7CBA" w14:textId="77777777" w:rsidR="003E2BF4" w:rsidRPr="00551559" w:rsidRDefault="003E2BF4" w:rsidP="003A3E5E">
            <w:pPr>
              <w:adjustRightInd w:val="0"/>
              <w:snapToGrid w:val="0"/>
              <w:spacing w:after="0" w:line="240" w:lineRule="auto"/>
              <w:rPr>
                <w:rFonts w:ascii="宋体" w:hAnsi="宋体"/>
                <w:b/>
                <w:szCs w:val="21"/>
              </w:rPr>
            </w:pPr>
            <w:r w:rsidRPr="00551559">
              <w:rPr>
                <w:rFonts w:ascii="宋体" w:hAnsi="宋体" w:hint="eastAsia"/>
                <w:b/>
                <w:szCs w:val="21"/>
              </w:rPr>
              <w:t>课程目标</w:t>
            </w:r>
            <w:r w:rsidRPr="00551559">
              <w:rPr>
                <w:rFonts w:ascii="宋体" w:hAnsi="宋体"/>
                <w:b/>
                <w:szCs w:val="21"/>
              </w:rPr>
              <w:t>2</w:t>
            </w:r>
            <w:r w:rsidRPr="00551559">
              <w:rPr>
                <w:rFonts w:ascii="宋体" w:hAnsi="宋体" w:hint="eastAsia"/>
                <w:b/>
                <w:szCs w:val="21"/>
              </w:rPr>
              <w:t>：</w:t>
            </w:r>
            <w:r w:rsidRPr="00551559">
              <w:rPr>
                <w:rFonts w:ascii="宋体" w:hAnsi="宋体" w:hint="eastAsia"/>
                <w:szCs w:val="21"/>
              </w:rPr>
              <w:t>具备对市场经济和物流经济的理解能力；具备从经济学的基本原理出发，对物流作业过程各个环节正确评价分析能力；具备对分析物</w:t>
            </w:r>
            <w:proofErr w:type="gramStart"/>
            <w:r w:rsidRPr="00551559">
              <w:rPr>
                <w:rFonts w:ascii="宋体" w:hAnsi="宋体" w:hint="eastAsia"/>
                <w:szCs w:val="21"/>
              </w:rPr>
              <w:t>流产业</w:t>
            </w:r>
            <w:proofErr w:type="gramEnd"/>
            <w:r w:rsidRPr="00551559">
              <w:rPr>
                <w:rFonts w:ascii="宋体" w:hAnsi="宋体" w:hint="eastAsia"/>
                <w:szCs w:val="21"/>
              </w:rPr>
              <w:t>发展外部环境的能力。</w:t>
            </w:r>
          </w:p>
        </w:tc>
        <w:tc>
          <w:tcPr>
            <w:tcW w:w="1701" w:type="dxa"/>
            <w:tcBorders>
              <w:top w:val="single" w:sz="4" w:space="0" w:color="auto"/>
              <w:left w:val="single" w:sz="4" w:space="0" w:color="auto"/>
              <w:bottom w:val="single" w:sz="4" w:space="0" w:color="auto"/>
              <w:right w:val="single" w:sz="4" w:space="0" w:color="auto"/>
            </w:tcBorders>
          </w:tcPr>
          <w:p w14:paraId="4116D9F1"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案例分析：</w:t>
            </w:r>
            <w:r w:rsidRPr="00551559">
              <w:rPr>
                <w:rFonts w:ascii="宋体" w:hAnsi="宋体" w:hint="eastAsia"/>
                <w:bCs/>
                <w:szCs w:val="21"/>
              </w:rPr>
              <w:t>1.能够认真分析，ppt完整、充分、美观。2.课堂展示大方、流畅、回答问题清晰</w:t>
            </w:r>
          </w:p>
          <w:p w14:paraId="24B3C9C5"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701" w:type="dxa"/>
            <w:tcBorders>
              <w:top w:val="single" w:sz="4" w:space="0" w:color="auto"/>
              <w:left w:val="single" w:sz="4" w:space="0" w:color="auto"/>
              <w:bottom w:val="single" w:sz="4" w:space="0" w:color="auto"/>
              <w:right w:val="single" w:sz="4" w:space="0" w:color="auto"/>
            </w:tcBorders>
            <w:vAlign w:val="center"/>
          </w:tcPr>
          <w:p w14:paraId="20504E87"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案例分析：</w:t>
            </w:r>
            <w:r w:rsidRPr="00551559">
              <w:rPr>
                <w:rFonts w:ascii="宋体" w:hAnsi="宋体" w:hint="eastAsia"/>
                <w:bCs/>
                <w:szCs w:val="21"/>
              </w:rPr>
              <w:t>1.能够认真分析，ppt完整、内容充分。2.课堂展示大方、流畅、认真回答问题</w:t>
            </w:r>
          </w:p>
          <w:p w14:paraId="43E16137"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61" w:type="dxa"/>
            <w:tcBorders>
              <w:top w:val="single" w:sz="4" w:space="0" w:color="auto"/>
              <w:left w:val="single" w:sz="4" w:space="0" w:color="auto"/>
              <w:bottom w:val="single" w:sz="4" w:space="0" w:color="auto"/>
              <w:right w:val="single" w:sz="4" w:space="0" w:color="auto"/>
            </w:tcBorders>
            <w:vAlign w:val="center"/>
          </w:tcPr>
          <w:p w14:paraId="385B6275"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案例分析：</w:t>
            </w:r>
            <w:r w:rsidRPr="00551559">
              <w:rPr>
                <w:rFonts w:ascii="宋体" w:hAnsi="宋体" w:hint="eastAsia"/>
                <w:bCs/>
                <w:szCs w:val="21"/>
              </w:rPr>
              <w:t>1.能够认真分析，ppt完整。2.课堂展示大方、流畅</w:t>
            </w:r>
          </w:p>
          <w:p w14:paraId="24DCF66D"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90" w:type="dxa"/>
            <w:tcBorders>
              <w:top w:val="single" w:sz="4" w:space="0" w:color="auto"/>
              <w:left w:val="single" w:sz="4" w:space="0" w:color="auto"/>
              <w:bottom w:val="single" w:sz="4" w:space="0" w:color="auto"/>
              <w:right w:val="single" w:sz="4" w:space="0" w:color="auto"/>
            </w:tcBorders>
            <w:vAlign w:val="center"/>
          </w:tcPr>
          <w:p w14:paraId="4BE677DB"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案例分析：</w:t>
            </w:r>
            <w:r w:rsidRPr="00551559">
              <w:rPr>
                <w:rFonts w:ascii="宋体" w:hAnsi="宋体" w:hint="eastAsia"/>
                <w:bCs/>
                <w:szCs w:val="21"/>
              </w:rPr>
              <w:t>1.能够认真分析，ppt完整。2.课堂展示内容完整</w:t>
            </w:r>
          </w:p>
          <w:p w14:paraId="6390F89A"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07" w:type="dxa"/>
            <w:tcBorders>
              <w:top w:val="single" w:sz="4" w:space="0" w:color="auto"/>
              <w:left w:val="single" w:sz="4" w:space="0" w:color="auto"/>
              <w:bottom w:val="single" w:sz="4" w:space="0" w:color="auto"/>
              <w:right w:val="single" w:sz="4" w:space="0" w:color="auto"/>
            </w:tcBorders>
            <w:vAlign w:val="center"/>
          </w:tcPr>
          <w:p w14:paraId="4B9E294D" w14:textId="77777777" w:rsidR="003E2BF4" w:rsidRPr="00551559" w:rsidRDefault="003E2BF4" w:rsidP="003A3E5E">
            <w:pPr>
              <w:widowControl/>
              <w:autoSpaceDE w:val="0"/>
              <w:autoSpaceDN w:val="0"/>
              <w:adjustRightInd w:val="0"/>
              <w:snapToGrid w:val="0"/>
              <w:spacing w:after="0" w:line="240" w:lineRule="auto"/>
              <w:textAlignment w:val="bottom"/>
              <w:rPr>
                <w:rFonts w:ascii="宋体" w:hAnsi="宋体"/>
                <w:b/>
                <w:szCs w:val="21"/>
              </w:rPr>
            </w:pPr>
            <w:r w:rsidRPr="00551559">
              <w:rPr>
                <w:rFonts w:ascii="宋体" w:hAnsi="宋体" w:hint="eastAsia"/>
                <w:b/>
                <w:szCs w:val="21"/>
              </w:rPr>
              <w:t>案例分析：</w:t>
            </w:r>
            <w:r w:rsidRPr="00551559">
              <w:rPr>
                <w:rFonts w:ascii="宋体" w:hAnsi="宋体" w:hint="eastAsia"/>
                <w:bCs/>
                <w:szCs w:val="21"/>
              </w:rPr>
              <w:t>1.能够认真分析，ppt完整。2.课堂展示大方流畅</w:t>
            </w:r>
          </w:p>
          <w:p w14:paraId="0DA34465"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r>
      <w:tr w:rsidR="003E2BF4" w:rsidRPr="00551559" w14:paraId="7DE739D7" w14:textId="77777777" w:rsidTr="003A3E5E">
        <w:trPr>
          <w:trHeight w:val="1926"/>
        </w:trPr>
        <w:tc>
          <w:tcPr>
            <w:tcW w:w="2552" w:type="dxa"/>
            <w:tcBorders>
              <w:top w:val="single" w:sz="4" w:space="0" w:color="auto"/>
              <w:left w:val="single" w:sz="4" w:space="0" w:color="auto"/>
              <w:bottom w:val="single" w:sz="4" w:space="0" w:color="auto"/>
              <w:right w:val="single" w:sz="4" w:space="0" w:color="auto"/>
            </w:tcBorders>
            <w:vAlign w:val="center"/>
          </w:tcPr>
          <w:p w14:paraId="10BFE0A4"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lastRenderedPageBreak/>
              <w:t>课程目标</w:t>
            </w:r>
            <w:r w:rsidRPr="00551559">
              <w:rPr>
                <w:rFonts w:ascii="宋体" w:hAnsi="宋体"/>
                <w:b/>
                <w:szCs w:val="21"/>
              </w:rPr>
              <w:t>3</w:t>
            </w:r>
            <w:r w:rsidRPr="00551559">
              <w:rPr>
                <w:rFonts w:ascii="宋体" w:hAnsi="宋体" w:hint="eastAsia"/>
                <w:b/>
                <w:szCs w:val="21"/>
              </w:rPr>
              <w:t>：</w:t>
            </w:r>
            <w:r w:rsidRPr="00551559">
              <w:rPr>
                <w:rFonts w:ascii="宋体" w:hAnsi="宋体" w:hint="eastAsia"/>
                <w:szCs w:val="21"/>
              </w:rPr>
              <w:t>具备一定的物流现象融入到经济学体系进行分析的综合运用能力以及自主学习、小组合作等发展能力。</w:t>
            </w:r>
          </w:p>
          <w:p w14:paraId="2C19ABB3" w14:textId="77777777" w:rsidR="003E2BF4" w:rsidRPr="00551559" w:rsidRDefault="003E2BF4" w:rsidP="003A3E5E">
            <w:pPr>
              <w:adjustRightInd w:val="0"/>
              <w:snapToGrid w:val="0"/>
              <w:spacing w:after="0" w:line="240" w:lineRule="auto"/>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6FDCCDBD"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
                <w:bCs/>
                <w:szCs w:val="21"/>
              </w:rPr>
              <w:t>课堂表现：</w:t>
            </w:r>
            <w:r w:rsidRPr="00551559">
              <w:rPr>
                <w:rFonts w:ascii="宋体" w:hAnsi="宋体" w:hint="eastAsia"/>
                <w:bCs/>
                <w:szCs w:val="21"/>
              </w:rPr>
              <w:t>积极主动自主学习，课上积极发言，与师生积极沟通。</w:t>
            </w:r>
          </w:p>
          <w:p w14:paraId="04CDB217"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701" w:type="dxa"/>
            <w:tcBorders>
              <w:top w:val="single" w:sz="4" w:space="0" w:color="auto"/>
              <w:left w:val="single" w:sz="4" w:space="0" w:color="auto"/>
              <w:bottom w:val="single" w:sz="4" w:space="0" w:color="auto"/>
              <w:right w:val="single" w:sz="4" w:space="0" w:color="auto"/>
            </w:tcBorders>
          </w:tcPr>
          <w:p w14:paraId="6235DB85"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
                <w:bCs/>
                <w:szCs w:val="21"/>
              </w:rPr>
              <w:t>课堂表现：</w:t>
            </w:r>
            <w:r w:rsidRPr="00551559">
              <w:rPr>
                <w:rFonts w:ascii="宋体" w:hAnsi="宋体" w:hint="eastAsia"/>
                <w:bCs/>
                <w:szCs w:val="21"/>
              </w:rPr>
              <w:t>课上能够积极发言，与师生积极沟通。</w:t>
            </w:r>
          </w:p>
          <w:p w14:paraId="47335BE0"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61" w:type="dxa"/>
            <w:tcBorders>
              <w:top w:val="single" w:sz="4" w:space="0" w:color="auto"/>
              <w:left w:val="single" w:sz="4" w:space="0" w:color="auto"/>
              <w:bottom w:val="single" w:sz="4" w:space="0" w:color="auto"/>
              <w:right w:val="single" w:sz="4" w:space="0" w:color="auto"/>
            </w:tcBorders>
          </w:tcPr>
          <w:p w14:paraId="1858830F"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
                <w:bCs/>
                <w:szCs w:val="21"/>
              </w:rPr>
              <w:t>课堂表现：</w:t>
            </w:r>
            <w:r w:rsidRPr="00551559">
              <w:rPr>
                <w:rFonts w:ascii="宋体" w:hAnsi="宋体" w:hint="eastAsia"/>
                <w:bCs/>
                <w:szCs w:val="21"/>
              </w:rPr>
              <w:t>课上能够发言，课下能够与同学沟通。</w:t>
            </w:r>
          </w:p>
          <w:p w14:paraId="16A89265"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90" w:type="dxa"/>
            <w:tcBorders>
              <w:top w:val="single" w:sz="4" w:space="0" w:color="auto"/>
              <w:left w:val="single" w:sz="4" w:space="0" w:color="auto"/>
              <w:bottom w:val="single" w:sz="4" w:space="0" w:color="auto"/>
              <w:right w:val="single" w:sz="4" w:space="0" w:color="auto"/>
            </w:tcBorders>
          </w:tcPr>
          <w:p w14:paraId="5C04EC27"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
                <w:bCs/>
                <w:szCs w:val="21"/>
              </w:rPr>
              <w:t>课堂表现：</w:t>
            </w:r>
            <w:r w:rsidRPr="00551559">
              <w:rPr>
                <w:rFonts w:ascii="宋体" w:hAnsi="宋体" w:hint="eastAsia"/>
                <w:bCs/>
                <w:szCs w:val="21"/>
              </w:rPr>
              <w:t>课上偶尔发言，与师生有时沟通。</w:t>
            </w:r>
          </w:p>
          <w:p w14:paraId="43E48E9A"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c>
          <w:tcPr>
            <w:tcW w:w="1507" w:type="dxa"/>
            <w:tcBorders>
              <w:top w:val="single" w:sz="4" w:space="0" w:color="auto"/>
              <w:left w:val="single" w:sz="4" w:space="0" w:color="auto"/>
              <w:bottom w:val="single" w:sz="4" w:space="0" w:color="auto"/>
              <w:right w:val="single" w:sz="4" w:space="0" w:color="auto"/>
            </w:tcBorders>
          </w:tcPr>
          <w:p w14:paraId="323F7C25" w14:textId="77777777" w:rsidR="003E2BF4" w:rsidRPr="00551559" w:rsidRDefault="003E2BF4" w:rsidP="003A3E5E">
            <w:pPr>
              <w:adjustRightInd w:val="0"/>
              <w:snapToGrid w:val="0"/>
              <w:spacing w:after="0" w:line="240" w:lineRule="auto"/>
              <w:rPr>
                <w:rFonts w:ascii="宋体" w:hAnsi="宋体"/>
                <w:bCs/>
                <w:szCs w:val="21"/>
              </w:rPr>
            </w:pPr>
            <w:r w:rsidRPr="00551559">
              <w:rPr>
                <w:rFonts w:ascii="宋体" w:hAnsi="宋体" w:hint="eastAsia"/>
                <w:b/>
                <w:bCs/>
                <w:szCs w:val="21"/>
              </w:rPr>
              <w:t>课堂表现：</w:t>
            </w:r>
            <w:r w:rsidRPr="00551559">
              <w:rPr>
                <w:rFonts w:ascii="宋体" w:hAnsi="宋体" w:hint="eastAsia"/>
                <w:bCs/>
                <w:szCs w:val="21"/>
              </w:rPr>
              <w:t>课上从不发言，课下不与师生沟通。</w:t>
            </w:r>
          </w:p>
          <w:p w14:paraId="488A54E2" w14:textId="77777777" w:rsidR="003E2BF4" w:rsidRPr="00551559" w:rsidRDefault="003E2BF4" w:rsidP="003A3E5E">
            <w:pPr>
              <w:adjustRightInd w:val="0"/>
              <w:snapToGrid w:val="0"/>
              <w:spacing w:after="0" w:line="240" w:lineRule="auto"/>
              <w:rPr>
                <w:rFonts w:ascii="宋体" w:hAnsi="宋体"/>
                <w:szCs w:val="21"/>
              </w:rPr>
            </w:pPr>
            <w:r w:rsidRPr="00551559">
              <w:rPr>
                <w:rFonts w:ascii="宋体" w:hAnsi="宋体" w:hint="eastAsia"/>
                <w:b/>
                <w:szCs w:val="21"/>
              </w:rPr>
              <w:t>期末考试：</w:t>
            </w:r>
            <w:r w:rsidRPr="00551559">
              <w:rPr>
                <w:rFonts w:ascii="宋体" w:hAnsi="宋体" w:hint="eastAsia"/>
                <w:bCs/>
                <w:szCs w:val="21"/>
              </w:rPr>
              <w:t>见试卷评分标准</w:t>
            </w:r>
          </w:p>
        </w:tc>
      </w:tr>
    </w:tbl>
    <w:p w14:paraId="2AA2E1D8"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十</w:t>
      </w:r>
      <w:r w:rsidRPr="00551559">
        <w:rPr>
          <w:rFonts w:ascii="黑体" w:eastAsia="黑体" w:hAnsi="黑体"/>
          <w:sz w:val="24"/>
        </w:rPr>
        <w:t>、</w:t>
      </w:r>
      <w:r w:rsidRPr="00551559">
        <w:rPr>
          <w:rFonts w:ascii="黑体" w:eastAsia="黑体" w:hAnsi="黑体" w:hint="eastAsia"/>
          <w:sz w:val="24"/>
        </w:rPr>
        <w:t>教学参考书</w:t>
      </w:r>
    </w:p>
    <w:p w14:paraId="45BEF54F" w14:textId="77777777" w:rsidR="003E2BF4" w:rsidRPr="00551559" w:rsidRDefault="003E2BF4" w:rsidP="003E2BF4">
      <w:pPr>
        <w:adjustRightInd w:val="0"/>
        <w:snapToGrid w:val="0"/>
        <w:spacing w:after="0" w:line="360" w:lineRule="auto"/>
        <w:ind w:firstLineChars="200" w:firstLine="422"/>
        <w:rPr>
          <w:rFonts w:ascii="宋体" w:hAnsi="宋体"/>
          <w:b/>
          <w:bCs/>
          <w:szCs w:val="21"/>
        </w:rPr>
      </w:pPr>
      <w:r w:rsidRPr="00551559">
        <w:rPr>
          <w:rFonts w:ascii="宋体" w:hAnsi="宋体" w:hint="eastAsia"/>
          <w:b/>
          <w:bCs/>
          <w:szCs w:val="21"/>
        </w:rPr>
        <w:t>（一）选用教材</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992"/>
        <w:gridCol w:w="1701"/>
        <w:gridCol w:w="1091"/>
        <w:gridCol w:w="1701"/>
        <w:gridCol w:w="646"/>
      </w:tblGrid>
      <w:tr w:rsidR="003E2BF4" w:rsidRPr="00551559" w14:paraId="4ECDADF6" w14:textId="77777777" w:rsidTr="003A3E5E">
        <w:trPr>
          <w:trHeight w:val="475"/>
          <w:jc w:val="center"/>
        </w:trPr>
        <w:tc>
          <w:tcPr>
            <w:tcW w:w="2596" w:type="dxa"/>
            <w:vAlign w:val="center"/>
          </w:tcPr>
          <w:p w14:paraId="49D5A95F"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教材名称</w:t>
            </w:r>
          </w:p>
        </w:tc>
        <w:tc>
          <w:tcPr>
            <w:tcW w:w="992" w:type="dxa"/>
            <w:vAlign w:val="center"/>
          </w:tcPr>
          <w:p w14:paraId="24CF7AE7"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编者</w:t>
            </w:r>
          </w:p>
        </w:tc>
        <w:tc>
          <w:tcPr>
            <w:tcW w:w="1701" w:type="dxa"/>
            <w:vAlign w:val="center"/>
          </w:tcPr>
          <w:p w14:paraId="46AABE25"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出版社</w:t>
            </w:r>
          </w:p>
        </w:tc>
        <w:tc>
          <w:tcPr>
            <w:tcW w:w="1091" w:type="dxa"/>
            <w:vAlign w:val="center"/>
          </w:tcPr>
          <w:p w14:paraId="1F4D5D32"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出版时间</w:t>
            </w:r>
          </w:p>
        </w:tc>
        <w:tc>
          <w:tcPr>
            <w:tcW w:w="1701" w:type="dxa"/>
            <w:vAlign w:val="center"/>
          </w:tcPr>
          <w:p w14:paraId="75FD1323"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是否马工程教材</w:t>
            </w:r>
          </w:p>
        </w:tc>
        <w:tc>
          <w:tcPr>
            <w:tcW w:w="646" w:type="dxa"/>
            <w:vAlign w:val="center"/>
          </w:tcPr>
          <w:p w14:paraId="08D42CF7" w14:textId="77777777" w:rsidR="003E2BF4" w:rsidRPr="00551559" w:rsidRDefault="003E2BF4" w:rsidP="003A3E5E">
            <w:pPr>
              <w:adjustRightInd w:val="0"/>
              <w:snapToGrid w:val="0"/>
              <w:spacing w:after="0" w:line="240" w:lineRule="auto"/>
              <w:jc w:val="center"/>
              <w:rPr>
                <w:rFonts w:ascii="宋体" w:hAnsi="宋体"/>
                <w:b/>
                <w:kern w:val="0"/>
                <w:szCs w:val="21"/>
              </w:rPr>
            </w:pPr>
            <w:r w:rsidRPr="00551559">
              <w:rPr>
                <w:rFonts w:ascii="宋体" w:hAnsi="宋体" w:hint="eastAsia"/>
                <w:b/>
                <w:kern w:val="0"/>
                <w:szCs w:val="21"/>
              </w:rPr>
              <w:t>备注</w:t>
            </w:r>
          </w:p>
        </w:tc>
      </w:tr>
      <w:tr w:rsidR="003E2BF4" w:rsidRPr="00551559" w14:paraId="5C53F323" w14:textId="77777777" w:rsidTr="003A3E5E">
        <w:trPr>
          <w:trHeight w:val="552"/>
          <w:jc w:val="center"/>
        </w:trPr>
        <w:tc>
          <w:tcPr>
            <w:tcW w:w="2596" w:type="dxa"/>
            <w:vAlign w:val="center"/>
          </w:tcPr>
          <w:p w14:paraId="439792FB" w14:textId="77777777" w:rsidR="003E2BF4" w:rsidRPr="00551559" w:rsidRDefault="003E2BF4" w:rsidP="003A3E5E">
            <w:pPr>
              <w:adjustRightInd w:val="0"/>
              <w:snapToGrid w:val="0"/>
              <w:spacing w:after="0" w:line="240" w:lineRule="auto"/>
              <w:jc w:val="center"/>
              <w:rPr>
                <w:rFonts w:ascii="宋体" w:hAnsi="宋体"/>
                <w:kern w:val="0"/>
                <w:szCs w:val="21"/>
              </w:rPr>
            </w:pPr>
            <w:r w:rsidRPr="00551559">
              <w:rPr>
                <w:rFonts w:ascii="宋体" w:hAnsi="宋体" w:hint="eastAsia"/>
                <w:kern w:val="0"/>
                <w:szCs w:val="21"/>
              </w:rPr>
              <w:t>物流经济学（第三版）</w:t>
            </w:r>
          </w:p>
        </w:tc>
        <w:tc>
          <w:tcPr>
            <w:tcW w:w="992" w:type="dxa"/>
            <w:vAlign w:val="center"/>
          </w:tcPr>
          <w:p w14:paraId="28EE6E24" w14:textId="77777777" w:rsidR="003E2BF4" w:rsidRPr="00551559" w:rsidRDefault="003E2BF4" w:rsidP="003A3E5E">
            <w:pPr>
              <w:adjustRightInd w:val="0"/>
              <w:snapToGrid w:val="0"/>
              <w:spacing w:after="0" w:line="240" w:lineRule="auto"/>
              <w:jc w:val="center"/>
              <w:rPr>
                <w:rFonts w:ascii="宋体" w:hAnsi="宋体"/>
                <w:kern w:val="0"/>
                <w:szCs w:val="21"/>
              </w:rPr>
            </w:pPr>
            <w:proofErr w:type="gramStart"/>
            <w:r w:rsidRPr="00551559">
              <w:rPr>
                <w:rFonts w:ascii="宋体" w:hAnsi="宋体" w:hint="eastAsia"/>
                <w:szCs w:val="21"/>
              </w:rPr>
              <w:t>舒辉</w:t>
            </w:r>
            <w:proofErr w:type="gramEnd"/>
          </w:p>
        </w:tc>
        <w:tc>
          <w:tcPr>
            <w:tcW w:w="1701" w:type="dxa"/>
            <w:vAlign w:val="center"/>
          </w:tcPr>
          <w:p w14:paraId="5E043571" w14:textId="77777777" w:rsidR="003E2BF4" w:rsidRPr="00551559" w:rsidRDefault="003E2BF4" w:rsidP="003A3E5E">
            <w:pPr>
              <w:adjustRightInd w:val="0"/>
              <w:snapToGrid w:val="0"/>
              <w:spacing w:after="0" w:line="240" w:lineRule="auto"/>
              <w:jc w:val="center"/>
              <w:rPr>
                <w:rFonts w:ascii="宋体" w:hAnsi="宋体"/>
                <w:kern w:val="0"/>
                <w:szCs w:val="21"/>
              </w:rPr>
            </w:pPr>
            <w:r w:rsidRPr="00551559">
              <w:rPr>
                <w:rFonts w:ascii="宋体" w:hAnsi="宋体" w:hint="eastAsia"/>
                <w:szCs w:val="21"/>
              </w:rPr>
              <w:t>机械工业出版社</w:t>
            </w:r>
          </w:p>
        </w:tc>
        <w:tc>
          <w:tcPr>
            <w:tcW w:w="1091" w:type="dxa"/>
            <w:vAlign w:val="center"/>
          </w:tcPr>
          <w:p w14:paraId="62830C23" w14:textId="77777777" w:rsidR="003E2BF4" w:rsidRPr="00551559" w:rsidRDefault="003E2BF4" w:rsidP="003A3E5E">
            <w:pPr>
              <w:adjustRightInd w:val="0"/>
              <w:snapToGrid w:val="0"/>
              <w:spacing w:after="0" w:line="240" w:lineRule="auto"/>
              <w:jc w:val="center"/>
              <w:rPr>
                <w:rFonts w:ascii="宋体" w:hAnsi="宋体"/>
                <w:kern w:val="0"/>
                <w:szCs w:val="21"/>
              </w:rPr>
            </w:pPr>
            <w:r w:rsidRPr="00551559">
              <w:rPr>
                <w:rFonts w:ascii="宋体" w:hAnsi="宋体" w:hint="eastAsia"/>
                <w:kern w:val="0"/>
                <w:szCs w:val="21"/>
              </w:rPr>
              <w:t>20</w:t>
            </w:r>
            <w:r w:rsidRPr="00551559">
              <w:rPr>
                <w:rFonts w:ascii="宋体" w:hAnsi="宋体"/>
                <w:kern w:val="0"/>
                <w:szCs w:val="21"/>
              </w:rPr>
              <w:t>19</w:t>
            </w:r>
            <w:r w:rsidRPr="00551559">
              <w:rPr>
                <w:rFonts w:ascii="宋体" w:hAnsi="宋体" w:hint="eastAsia"/>
                <w:kern w:val="0"/>
                <w:szCs w:val="21"/>
              </w:rPr>
              <w:t>年</w:t>
            </w:r>
          </w:p>
        </w:tc>
        <w:tc>
          <w:tcPr>
            <w:tcW w:w="1701" w:type="dxa"/>
            <w:vAlign w:val="center"/>
          </w:tcPr>
          <w:p w14:paraId="58757D9E" w14:textId="77777777" w:rsidR="003E2BF4" w:rsidRPr="00551559" w:rsidRDefault="003E2BF4" w:rsidP="003A3E5E">
            <w:pPr>
              <w:adjustRightInd w:val="0"/>
              <w:snapToGrid w:val="0"/>
              <w:spacing w:after="0" w:line="240" w:lineRule="auto"/>
              <w:jc w:val="center"/>
              <w:rPr>
                <w:rFonts w:ascii="宋体" w:hAnsi="宋体"/>
                <w:kern w:val="0"/>
                <w:szCs w:val="21"/>
              </w:rPr>
            </w:pPr>
            <w:r w:rsidRPr="00551559">
              <w:rPr>
                <w:rFonts w:ascii="宋体" w:hAnsi="宋体" w:hint="eastAsia"/>
                <w:kern w:val="0"/>
                <w:szCs w:val="21"/>
              </w:rPr>
              <w:t>否</w:t>
            </w:r>
          </w:p>
        </w:tc>
        <w:tc>
          <w:tcPr>
            <w:tcW w:w="646" w:type="dxa"/>
            <w:vAlign w:val="center"/>
          </w:tcPr>
          <w:p w14:paraId="2E610D9C" w14:textId="77777777" w:rsidR="003E2BF4" w:rsidRPr="00551559" w:rsidRDefault="003E2BF4" w:rsidP="003A3E5E">
            <w:pPr>
              <w:adjustRightInd w:val="0"/>
              <w:snapToGrid w:val="0"/>
              <w:spacing w:after="0" w:line="240" w:lineRule="auto"/>
              <w:jc w:val="center"/>
              <w:rPr>
                <w:rFonts w:ascii="宋体" w:hAnsi="宋体"/>
                <w:kern w:val="0"/>
                <w:szCs w:val="21"/>
              </w:rPr>
            </w:pPr>
          </w:p>
        </w:tc>
      </w:tr>
    </w:tbl>
    <w:p w14:paraId="1BA35AE9" w14:textId="77777777" w:rsidR="003E2BF4" w:rsidRPr="00551559" w:rsidRDefault="003E2BF4" w:rsidP="003E2BF4">
      <w:pPr>
        <w:adjustRightInd w:val="0"/>
        <w:snapToGrid w:val="0"/>
        <w:spacing w:after="0" w:line="360" w:lineRule="auto"/>
        <w:ind w:firstLineChars="200" w:firstLine="422"/>
        <w:rPr>
          <w:rFonts w:ascii="宋体" w:hAnsi="宋体"/>
          <w:b/>
          <w:bCs/>
          <w:szCs w:val="21"/>
        </w:rPr>
      </w:pPr>
      <w:r w:rsidRPr="00551559">
        <w:rPr>
          <w:rFonts w:ascii="宋体" w:hAnsi="宋体" w:hint="eastAsia"/>
          <w:b/>
          <w:bCs/>
          <w:szCs w:val="21"/>
        </w:rPr>
        <w:t>（二）主要参考书目</w:t>
      </w:r>
    </w:p>
    <w:p w14:paraId="64E3644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cs="黑体" w:hint="eastAsia"/>
          <w:kern w:val="0"/>
          <w:szCs w:val="21"/>
          <w:lang w:val="zh-CN"/>
        </w:rPr>
        <w:t>大纲参考资料</w:t>
      </w:r>
    </w:p>
    <w:p w14:paraId="028AC426"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1.《物流经济学》，</w:t>
      </w:r>
      <w:proofErr w:type="gramStart"/>
      <w:r w:rsidRPr="00551559">
        <w:rPr>
          <w:rFonts w:ascii="宋体" w:hAnsi="宋体" w:hint="eastAsia"/>
          <w:szCs w:val="21"/>
        </w:rPr>
        <w:t>舒辉主编</w:t>
      </w:r>
      <w:proofErr w:type="gramEnd"/>
      <w:r w:rsidRPr="00551559">
        <w:rPr>
          <w:rFonts w:ascii="宋体" w:hAnsi="宋体" w:hint="eastAsia"/>
          <w:szCs w:val="21"/>
        </w:rPr>
        <w:t>，机械工业出版社</w:t>
      </w:r>
    </w:p>
    <w:p w14:paraId="20939CCE"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2.《物流经济学》，吴晓辉主编，国防工业出版社出版社</w:t>
      </w:r>
    </w:p>
    <w:p w14:paraId="59F34AC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3.《物流经济学》，纪任红，</w:t>
      </w:r>
      <w:proofErr w:type="gramStart"/>
      <w:r w:rsidRPr="00551559">
        <w:rPr>
          <w:rFonts w:ascii="宋体" w:hAnsi="宋体" w:hint="eastAsia"/>
          <w:szCs w:val="21"/>
        </w:rPr>
        <w:t>游战清</w:t>
      </w:r>
      <w:proofErr w:type="gramEnd"/>
      <w:r w:rsidRPr="00551559">
        <w:rPr>
          <w:rFonts w:ascii="宋体" w:hAnsi="宋体" w:hint="eastAsia"/>
          <w:szCs w:val="21"/>
        </w:rPr>
        <w:t>主编，机械工业出版社</w:t>
      </w:r>
    </w:p>
    <w:p w14:paraId="65879644" w14:textId="77777777" w:rsidR="003E2BF4" w:rsidRPr="00551559" w:rsidRDefault="003E2BF4" w:rsidP="003E2BF4">
      <w:pPr>
        <w:outlineLvl w:val="1"/>
        <w:rPr>
          <w:rFonts w:ascii="黑体" w:eastAsia="黑体" w:hAnsi="黑体"/>
          <w:sz w:val="24"/>
        </w:rPr>
      </w:pPr>
      <w:r w:rsidRPr="00551559">
        <w:rPr>
          <w:rFonts w:ascii="黑体" w:eastAsia="黑体" w:hAnsi="黑体" w:hint="eastAsia"/>
          <w:sz w:val="24"/>
        </w:rPr>
        <w:t>十一、课程学习建议</w:t>
      </w:r>
    </w:p>
    <w:p w14:paraId="1D9CABD6" w14:textId="77777777" w:rsidR="003E2BF4" w:rsidRPr="00551559" w:rsidRDefault="003E2BF4" w:rsidP="003E2BF4">
      <w:pPr>
        <w:adjustRightInd w:val="0"/>
        <w:snapToGrid w:val="0"/>
        <w:spacing w:after="0" w:line="360" w:lineRule="auto"/>
        <w:rPr>
          <w:rFonts w:ascii="宋体" w:hAnsi="宋体"/>
          <w:b/>
          <w:szCs w:val="21"/>
        </w:rPr>
      </w:pPr>
      <w:r w:rsidRPr="00551559">
        <w:rPr>
          <w:rFonts w:ascii="宋体" w:hAnsi="宋体" w:hint="eastAsia"/>
          <w:b/>
          <w:szCs w:val="21"/>
        </w:rPr>
        <w:t>（一）注重实践应用</w:t>
      </w:r>
    </w:p>
    <w:p w14:paraId="1E78F142"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物流经济学是一门应用性很强的学科，因此在学习过程中要注重实践应用。可以通过参与实际项目、进行模拟实验或者实地考察等方式，将理论知识应用到实际中，加深理解和记忆。</w:t>
      </w:r>
    </w:p>
    <w:p w14:paraId="20CC3384" w14:textId="77777777" w:rsidR="003E2BF4" w:rsidRPr="00551559" w:rsidRDefault="003E2BF4" w:rsidP="003E2BF4">
      <w:pPr>
        <w:adjustRightInd w:val="0"/>
        <w:snapToGrid w:val="0"/>
        <w:spacing w:after="0" w:line="360" w:lineRule="auto"/>
        <w:rPr>
          <w:rFonts w:ascii="宋体" w:hAnsi="宋体"/>
          <w:b/>
          <w:szCs w:val="21"/>
        </w:rPr>
      </w:pPr>
      <w:r w:rsidRPr="00551559">
        <w:rPr>
          <w:rFonts w:ascii="宋体" w:hAnsi="宋体" w:hint="eastAsia"/>
          <w:b/>
          <w:szCs w:val="21"/>
        </w:rPr>
        <w:t>（二）持续关注行业动态</w:t>
      </w:r>
    </w:p>
    <w:p w14:paraId="54E10DD1"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物流行业变化很快，新的技术和理念不断涌现。为了更好地理解和应用物流经济学知识，需要持续关注行业动态，了解最新的发展趋势和最佳实践。</w:t>
      </w:r>
    </w:p>
    <w:p w14:paraId="58DBF3F9" w14:textId="77777777" w:rsidR="003E2BF4" w:rsidRPr="00551559" w:rsidRDefault="003E2BF4" w:rsidP="003E2BF4">
      <w:pPr>
        <w:adjustRightInd w:val="0"/>
        <w:snapToGrid w:val="0"/>
        <w:spacing w:after="0" w:line="360" w:lineRule="auto"/>
        <w:rPr>
          <w:rFonts w:ascii="宋体" w:hAnsi="宋体"/>
          <w:b/>
          <w:szCs w:val="21"/>
        </w:rPr>
      </w:pPr>
      <w:r w:rsidRPr="00551559">
        <w:rPr>
          <w:rFonts w:ascii="宋体" w:hAnsi="宋体" w:hint="eastAsia"/>
          <w:b/>
          <w:szCs w:val="21"/>
        </w:rPr>
        <w:t>（三）利用技术工具</w:t>
      </w:r>
    </w:p>
    <w:p w14:paraId="092B8AA0"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现代物流经济学离不开各种技术工具的支持，例如数据分析工具、自动化设备、信息系统等。在学习过程中，要学会利用这些工具来辅助学习和实践。</w:t>
      </w:r>
    </w:p>
    <w:p w14:paraId="6671D691" w14:textId="77777777" w:rsidR="003E2BF4" w:rsidRPr="00551559" w:rsidRDefault="003E2BF4" w:rsidP="003E2BF4">
      <w:pPr>
        <w:adjustRightInd w:val="0"/>
        <w:snapToGrid w:val="0"/>
        <w:spacing w:after="0" w:line="360" w:lineRule="auto"/>
        <w:rPr>
          <w:rFonts w:ascii="宋体" w:hAnsi="宋体"/>
          <w:b/>
          <w:szCs w:val="21"/>
        </w:rPr>
      </w:pPr>
      <w:r w:rsidRPr="00551559">
        <w:rPr>
          <w:rFonts w:ascii="宋体" w:hAnsi="宋体" w:hint="eastAsia"/>
          <w:b/>
          <w:szCs w:val="21"/>
        </w:rPr>
        <w:t>（四）建立学习小组</w:t>
      </w:r>
    </w:p>
    <w:p w14:paraId="38416C97" w14:textId="77777777" w:rsidR="003E2BF4" w:rsidRPr="00551559" w:rsidRDefault="003E2BF4" w:rsidP="003E2BF4">
      <w:pPr>
        <w:adjustRightInd w:val="0"/>
        <w:snapToGrid w:val="0"/>
        <w:spacing w:after="0" w:line="360" w:lineRule="auto"/>
        <w:ind w:firstLineChars="200" w:firstLine="420"/>
        <w:rPr>
          <w:rFonts w:ascii="宋体" w:hAnsi="宋体"/>
          <w:szCs w:val="21"/>
        </w:rPr>
      </w:pPr>
      <w:r w:rsidRPr="00551559">
        <w:rPr>
          <w:rFonts w:ascii="宋体" w:hAnsi="宋体" w:hint="eastAsia"/>
          <w:szCs w:val="21"/>
        </w:rPr>
        <w:t>与同学一起学习可以互相促进、共同提高。可以建立学习小组，定期交流学习心得和收获，通过互相讨论和学习来增强理解和记忆。</w:t>
      </w:r>
    </w:p>
    <w:p w14:paraId="40EFB69F" w14:textId="77777777" w:rsidR="003E2BF4" w:rsidRPr="00551559" w:rsidRDefault="003E2BF4" w:rsidP="003E2BF4">
      <w:pPr>
        <w:adjustRightInd w:val="0"/>
        <w:snapToGrid w:val="0"/>
        <w:spacing w:after="0" w:line="360" w:lineRule="auto"/>
        <w:rPr>
          <w:rFonts w:ascii="宋体" w:hAnsi="宋体"/>
          <w:szCs w:val="21"/>
        </w:rPr>
      </w:pPr>
    </w:p>
    <w:p w14:paraId="35BC4D60" w14:textId="77777777" w:rsidR="003E2BF4" w:rsidRDefault="003E2BF4" w:rsidP="003E2BF4">
      <w:pPr>
        <w:adjustRightInd w:val="0"/>
        <w:snapToGrid w:val="0"/>
        <w:spacing w:after="0" w:line="360" w:lineRule="auto"/>
        <w:rPr>
          <w:rFonts w:ascii="宋体" w:hAnsi="宋体"/>
          <w:szCs w:val="21"/>
        </w:rPr>
      </w:pPr>
    </w:p>
    <w:p w14:paraId="13F13B90" w14:textId="77777777" w:rsidR="003E2BF4" w:rsidRPr="00503422" w:rsidRDefault="003E2BF4" w:rsidP="003E2BF4">
      <w:pPr>
        <w:adjustRightInd w:val="0"/>
        <w:snapToGrid w:val="0"/>
        <w:spacing w:after="0" w:line="360" w:lineRule="auto"/>
        <w:rPr>
          <w:rFonts w:ascii="宋体" w:hAnsi="宋体"/>
          <w:szCs w:val="21"/>
        </w:rPr>
      </w:pPr>
    </w:p>
    <w:p w14:paraId="2886B511" w14:textId="77777777" w:rsidR="003E2BF4" w:rsidRPr="00503422" w:rsidRDefault="003E2BF4" w:rsidP="003E2BF4">
      <w:pPr>
        <w:adjustRightInd w:val="0"/>
        <w:snapToGrid w:val="0"/>
        <w:spacing w:after="0" w:line="360" w:lineRule="auto"/>
        <w:rPr>
          <w:rFonts w:ascii="宋体" w:hAnsi="宋体"/>
          <w:szCs w:val="21"/>
        </w:rPr>
      </w:pPr>
    </w:p>
    <w:p w14:paraId="3DF65F1B" w14:textId="77777777" w:rsidR="002E334C" w:rsidRPr="003E2BF4" w:rsidRDefault="002E334C" w:rsidP="003E2BF4"/>
    <w:sectPr w:rsidR="002E334C" w:rsidRPr="003E2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ˎ̥">
    <w:altName w:val="苹方-简"/>
    <w:charset w:val="00"/>
    <w:family w:val="roman"/>
    <w:pitch w:val="default"/>
    <w:sig w:usb0="00000000" w:usb1="00000000" w:usb2="00000000" w:usb3="00000000" w:csb0="00040001" w:csb1="00000000"/>
  </w:font>
  <w:font w:name="̥_GB2312">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80F838"/>
    <w:multiLevelType w:val="singleLevel"/>
    <w:tmpl w:val="E180F838"/>
    <w:lvl w:ilvl="0">
      <w:start w:val="1"/>
      <w:numFmt w:val="chineseCounting"/>
      <w:suff w:val="nothing"/>
      <w:lvlText w:val="%1、"/>
      <w:lvlJc w:val="left"/>
      <w:rPr>
        <w:rFonts w:hint="eastAsia"/>
      </w:rPr>
    </w:lvl>
  </w:abstractNum>
  <w:abstractNum w:abstractNumId="1" w15:restartNumberingAfterBreak="0">
    <w:nsid w:val="F2C554B2"/>
    <w:multiLevelType w:val="singleLevel"/>
    <w:tmpl w:val="F2C554B2"/>
    <w:lvl w:ilvl="0">
      <w:start w:val="3"/>
      <w:numFmt w:val="chineseCounting"/>
      <w:suff w:val="space"/>
      <w:lvlText w:val="第%1节"/>
      <w:lvlJc w:val="left"/>
      <w:rPr>
        <w:rFonts w:hint="eastAsia"/>
      </w:rPr>
    </w:lvl>
  </w:abstractNum>
  <w:abstractNum w:abstractNumId="2" w15:restartNumberingAfterBreak="0">
    <w:nsid w:val="4D66026E"/>
    <w:multiLevelType w:val="multilevel"/>
    <w:tmpl w:val="4D66026E"/>
    <w:lvl w:ilvl="0">
      <w:start w:val="1"/>
      <w:numFmt w:val="bullet"/>
      <w:pStyle w:val="a"/>
      <w:lvlText w:val=""/>
      <w:lvlJc w:val="left"/>
      <w:pPr>
        <w:tabs>
          <w:tab w:val="left" w:pos="420"/>
        </w:tabs>
        <w:ind w:left="420" w:hanging="420"/>
      </w:pPr>
      <w:rPr>
        <w:rFonts w:ascii="Wingdings" w:hAnsi="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F0"/>
    <w:rsid w:val="002E334C"/>
    <w:rsid w:val="003E2BF4"/>
    <w:rsid w:val="00AB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1807"/>
  <w15:chartTrackingRefBased/>
  <w15:docId w15:val="{1A524BE4-2A82-4BED-852C-EE7957D6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E2BF4"/>
    <w:pPr>
      <w:widowControl w:val="0"/>
      <w:spacing w:after="160" w:line="259" w:lineRule="auto"/>
      <w:jc w:val="both"/>
    </w:pPr>
    <w:rPr>
      <w:rFonts w:ascii="Times New Roman" w:eastAsia="宋体" w:hAnsi="Times New Roman" w:cs="Times New Roman"/>
      <w:szCs w:val="24"/>
    </w:rPr>
  </w:style>
  <w:style w:type="paragraph" w:styleId="1">
    <w:name w:val="heading 1"/>
    <w:aliases w:val="标题样式一"/>
    <w:basedOn w:val="a0"/>
    <w:next w:val="a0"/>
    <w:link w:val="10"/>
    <w:qFormat/>
    <w:rsid w:val="003E2BF4"/>
    <w:pPr>
      <w:keepNext/>
      <w:keepLines/>
      <w:spacing w:before="340" w:after="330" w:line="578" w:lineRule="auto"/>
      <w:outlineLvl w:val="0"/>
    </w:pPr>
    <w:rPr>
      <w:b/>
      <w:bCs/>
      <w:kern w:val="44"/>
      <w:sz w:val="44"/>
      <w:szCs w:val="44"/>
    </w:rPr>
  </w:style>
  <w:style w:type="paragraph" w:styleId="2">
    <w:name w:val="heading 2"/>
    <w:aliases w:val="标题样式二"/>
    <w:basedOn w:val="a0"/>
    <w:next w:val="a0"/>
    <w:link w:val="20"/>
    <w:qFormat/>
    <w:rsid w:val="003E2BF4"/>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0"/>
    <w:qFormat/>
    <w:rsid w:val="003E2BF4"/>
    <w:pPr>
      <w:keepNext/>
      <w:keepLines/>
      <w:spacing w:before="260" w:after="260" w:line="413" w:lineRule="auto"/>
      <w:outlineLvl w:val="2"/>
    </w:pPr>
    <w:rPr>
      <w:b/>
      <w:bCs/>
      <w:sz w:val="32"/>
      <w:szCs w:val="32"/>
    </w:rPr>
  </w:style>
  <w:style w:type="paragraph" w:styleId="4">
    <w:name w:val="heading 4"/>
    <w:basedOn w:val="a0"/>
    <w:next w:val="a0"/>
    <w:link w:val="40"/>
    <w:uiPriority w:val="9"/>
    <w:qFormat/>
    <w:rsid w:val="003E2BF4"/>
    <w:pPr>
      <w:widowControl/>
      <w:spacing w:before="100" w:beforeAutospacing="1" w:after="100" w:afterAutospacing="1" w:line="240" w:lineRule="auto"/>
      <w:jc w:val="left"/>
      <w:outlineLvl w:val="3"/>
    </w:pPr>
    <w:rPr>
      <w:rFonts w:ascii="宋体" w:hAnsi="宋体"/>
      <w:kern w:val="0"/>
      <w:sz w:val="24"/>
    </w:rPr>
  </w:style>
  <w:style w:type="paragraph" w:styleId="5">
    <w:name w:val="heading 5"/>
    <w:basedOn w:val="a0"/>
    <w:next w:val="a0"/>
    <w:link w:val="50"/>
    <w:qFormat/>
    <w:rsid w:val="003E2BF4"/>
    <w:pPr>
      <w:widowControl/>
      <w:spacing w:before="100" w:beforeAutospacing="1" w:after="100" w:afterAutospacing="1" w:line="240" w:lineRule="auto"/>
      <w:jc w:val="left"/>
      <w:outlineLvl w:val="4"/>
    </w:pPr>
    <w:rPr>
      <w:rFonts w:ascii="宋体" w:hAnsi="宋体"/>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标题样式一 字符1"/>
    <w:basedOn w:val="a1"/>
    <w:link w:val="1"/>
    <w:rsid w:val="003E2BF4"/>
    <w:rPr>
      <w:b/>
      <w:bCs/>
      <w:kern w:val="44"/>
      <w:sz w:val="44"/>
      <w:szCs w:val="44"/>
    </w:rPr>
  </w:style>
  <w:style w:type="character" w:customStyle="1" w:styleId="20">
    <w:name w:val="标题 2 字符"/>
    <w:aliases w:val="标题样式二 字符1"/>
    <w:basedOn w:val="a1"/>
    <w:link w:val="2"/>
    <w:qFormat/>
    <w:rsid w:val="003E2BF4"/>
    <w:rPr>
      <w:rFonts w:ascii="Arial" w:eastAsia="黑体" w:hAnsi="Arial" w:cs="Times New Roman"/>
      <w:b/>
      <w:bCs/>
      <w:sz w:val="32"/>
      <w:szCs w:val="32"/>
    </w:rPr>
  </w:style>
  <w:style w:type="character" w:customStyle="1" w:styleId="30">
    <w:name w:val="标题 3 字符"/>
    <w:basedOn w:val="a1"/>
    <w:link w:val="3"/>
    <w:qFormat/>
    <w:rsid w:val="003E2BF4"/>
    <w:rPr>
      <w:rFonts w:ascii="Times New Roman" w:eastAsia="宋体" w:hAnsi="Times New Roman" w:cs="Times New Roman"/>
      <w:b/>
      <w:bCs/>
      <w:sz w:val="32"/>
      <w:szCs w:val="32"/>
    </w:rPr>
  </w:style>
  <w:style w:type="character" w:customStyle="1" w:styleId="40">
    <w:name w:val="标题 4 字符"/>
    <w:basedOn w:val="a1"/>
    <w:link w:val="4"/>
    <w:uiPriority w:val="9"/>
    <w:rsid w:val="003E2BF4"/>
    <w:rPr>
      <w:rFonts w:ascii="宋体" w:eastAsia="宋体" w:hAnsi="宋体" w:cs="Times New Roman"/>
      <w:kern w:val="0"/>
      <w:sz w:val="24"/>
      <w:szCs w:val="24"/>
    </w:rPr>
  </w:style>
  <w:style w:type="character" w:customStyle="1" w:styleId="50">
    <w:name w:val="标题 5 字符"/>
    <w:basedOn w:val="a1"/>
    <w:link w:val="5"/>
    <w:qFormat/>
    <w:rsid w:val="003E2BF4"/>
    <w:rPr>
      <w:rFonts w:ascii="宋体" w:eastAsia="宋体" w:hAnsi="宋体" w:cs="Times New Roman"/>
      <w:b/>
      <w:bCs/>
      <w:kern w:val="0"/>
      <w:sz w:val="20"/>
      <w:szCs w:val="20"/>
    </w:rPr>
  </w:style>
  <w:style w:type="paragraph" w:styleId="a4">
    <w:name w:val="Normal Indent"/>
    <w:basedOn w:val="a0"/>
    <w:qFormat/>
    <w:rsid w:val="003E2BF4"/>
    <w:pPr>
      <w:ind w:firstLine="420"/>
    </w:pPr>
    <w:rPr>
      <w:szCs w:val="20"/>
    </w:rPr>
  </w:style>
  <w:style w:type="paragraph" w:styleId="a5">
    <w:name w:val="Document Map"/>
    <w:basedOn w:val="a0"/>
    <w:link w:val="a6"/>
    <w:rsid w:val="003E2BF4"/>
    <w:pPr>
      <w:shd w:val="clear" w:color="auto" w:fill="000080"/>
      <w:spacing w:after="0" w:line="240" w:lineRule="auto"/>
    </w:pPr>
    <w:rPr>
      <w:lang w:eastAsia="ko-KR"/>
    </w:rPr>
  </w:style>
  <w:style w:type="character" w:customStyle="1" w:styleId="a6">
    <w:name w:val="文档结构图 字符"/>
    <w:basedOn w:val="a1"/>
    <w:link w:val="a5"/>
    <w:rsid w:val="003E2BF4"/>
    <w:rPr>
      <w:rFonts w:ascii="Times New Roman" w:eastAsia="宋体" w:hAnsi="Times New Roman" w:cs="Times New Roman"/>
      <w:szCs w:val="24"/>
      <w:shd w:val="clear" w:color="auto" w:fill="000080"/>
      <w:lang w:eastAsia="ko-KR"/>
    </w:rPr>
  </w:style>
  <w:style w:type="paragraph" w:styleId="a7">
    <w:name w:val="annotation text"/>
    <w:basedOn w:val="a0"/>
    <w:link w:val="a8"/>
    <w:qFormat/>
    <w:rsid w:val="003E2BF4"/>
    <w:pPr>
      <w:jc w:val="left"/>
    </w:pPr>
  </w:style>
  <w:style w:type="character" w:customStyle="1" w:styleId="a8">
    <w:name w:val="批注文字 字符"/>
    <w:basedOn w:val="a1"/>
    <w:link w:val="a7"/>
    <w:qFormat/>
    <w:rsid w:val="003E2BF4"/>
    <w:rPr>
      <w:rFonts w:ascii="Times New Roman" w:eastAsia="宋体" w:hAnsi="Times New Roman" w:cs="Times New Roman"/>
      <w:szCs w:val="24"/>
    </w:rPr>
  </w:style>
  <w:style w:type="paragraph" w:styleId="a9">
    <w:name w:val="Body Text"/>
    <w:basedOn w:val="a0"/>
    <w:link w:val="aa"/>
    <w:qFormat/>
    <w:rsid w:val="003E2BF4"/>
    <w:pPr>
      <w:spacing w:after="120"/>
    </w:pPr>
  </w:style>
  <w:style w:type="character" w:customStyle="1" w:styleId="aa">
    <w:name w:val="正文文本 字符"/>
    <w:basedOn w:val="a1"/>
    <w:link w:val="a9"/>
    <w:qFormat/>
    <w:rsid w:val="003E2BF4"/>
    <w:rPr>
      <w:rFonts w:ascii="Times New Roman" w:eastAsia="宋体" w:hAnsi="Times New Roman" w:cs="Times New Roman"/>
      <w:szCs w:val="24"/>
    </w:rPr>
  </w:style>
  <w:style w:type="paragraph" w:styleId="ab">
    <w:name w:val="Body Text Indent"/>
    <w:basedOn w:val="a0"/>
    <w:link w:val="ac"/>
    <w:qFormat/>
    <w:rsid w:val="003E2BF4"/>
    <w:pPr>
      <w:ind w:firstLineChars="200" w:firstLine="640"/>
    </w:pPr>
    <w:rPr>
      <w:rFonts w:eastAsia="仿宋_GB2312"/>
      <w:sz w:val="32"/>
    </w:rPr>
  </w:style>
  <w:style w:type="character" w:customStyle="1" w:styleId="ac">
    <w:name w:val="正文文本缩进 字符"/>
    <w:basedOn w:val="a1"/>
    <w:link w:val="ab"/>
    <w:rsid w:val="003E2BF4"/>
    <w:rPr>
      <w:rFonts w:ascii="Times New Roman" w:eastAsia="仿宋_GB2312" w:hAnsi="Times New Roman" w:cs="Times New Roman"/>
      <w:sz w:val="32"/>
      <w:szCs w:val="24"/>
    </w:rPr>
  </w:style>
  <w:style w:type="paragraph" w:styleId="21">
    <w:name w:val="List 2"/>
    <w:basedOn w:val="a0"/>
    <w:qFormat/>
    <w:rsid w:val="003E2BF4"/>
    <w:pPr>
      <w:spacing w:after="0" w:line="240" w:lineRule="auto"/>
      <w:ind w:leftChars="200" w:left="100" w:hangingChars="200" w:hanging="200"/>
    </w:pPr>
  </w:style>
  <w:style w:type="paragraph" w:styleId="ad">
    <w:name w:val="Block Text"/>
    <w:basedOn w:val="a0"/>
    <w:qFormat/>
    <w:rsid w:val="003E2BF4"/>
    <w:pPr>
      <w:autoSpaceDE w:val="0"/>
      <w:autoSpaceDN w:val="0"/>
      <w:adjustRightInd w:val="0"/>
      <w:spacing w:after="0" w:line="240" w:lineRule="auto"/>
      <w:ind w:left="708" w:right="216"/>
    </w:pPr>
    <w:rPr>
      <w:kern w:val="0"/>
      <w:sz w:val="24"/>
    </w:rPr>
  </w:style>
  <w:style w:type="paragraph" w:styleId="ae">
    <w:name w:val="Plain Text"/>
    <w:basedOn w:val="a0"/>
    <w:link w:val="af"/>
    <w:qFormat/>
    <w:rsid w:val="003E2BF4"/>
    <w:rPr>
      <w:rFonts w:ascii="宋体" w:hAnsi="Courier New" w:cs="Courier New"/>
      <w:szCs w:val="21"/>
    </w:rPr>
  </w:style>
  <w:style w:type="character" w:customStyle="1" w:styleId="af">
    <w:name w:val="纯文本 字符"/>
    <w:basedOn w:val="a1"/>
    <w:link w:val="ae"/>
    <w:qFormat/>
    <w:rsid w:val="003E2BF4"/>
    <w:rPr>
      <w:rFonts w:ascii="宋体" w:eastAsia="宋体" w:hAnsi="Courier New" w:cs="Courier New"/>
      <w:szCs w:val="21"/>
    </w:rPr>
  </w:style>
  <w:style w:type="paragraph" w:styleId="22">
    <w:name w:val="Body Text Indent 2"/>
    <w:basedOn w:val="a0"/>
    <w:link w:val="23"/>
    <w:qFormat/>
    <w:rsid w:val="003E2BF4"/>
    <w:pPr>
      <w:spacing w:after="120" w:line="480" w:lineRule="auto"/>
      <w:ind w:leftChars="200" w:left="420"/>
    </w:pPr>
  </w:style>
  <w:style w:type="character" w:customStyle="1" w:styleId="23">
    <w:name w:val="正文文本缩进 2 字符"/>
    <w:basedOn w:val="a1"/>
    <w:link w:val="22"/>
    <w:qFormat/>
    <w:rsid w:val="003E2BF4"/>
    <w:rPr>
      <w:rFonts w:ascii="Times New Roman" w:eastAsia="宋体" w:hAnsi="Times New Roman" w:cs="Times New Roman"/>
      <w:szCs w:val="24"/>
    </w:rPr>
  </w:style>
  <w:style w:type="paragraph" w:styleId="af0">
    <w:name w:val="Balloon Text"/>
    <w:basedOn w:val="a0"/>
    <w:link w:val="af1"/>
    <w:qFormat/>
    <w:rsid w:val="003E2BF4"/>
    <w:rPr>
      <w:sz w:val="18"/>
      <w:szCs w:val="18"/>
    </w:rPr>
  </w:style>
  <w:style w:type="character" w:customStyle="1" w:styleId="af1">
    <w:name w:val="批注框文本 字符"/>
    <w:basedOn w:val="a1"/>
    <w:link w:val="af0"/>
    <w:qFormat/>
    <w:rsid w:val="003E2BF4"/>
    <w:rPr>
      <w:rFonts w:ascii="Times New Roman" w:eastAsia="宋体" w:hAnsi="Times New Roman" w:cs="Times New Roman"/>
      <w:sz w:val="18"/>
      <w:szCs w:val="18"/>
    </w:rPr>
  </w:style>
  <w:style w:type="paragraph" w:styleId="af2">
    <w:name w:val="footer"/>
    <w:basedOn w:val="a0"/>
    <w:link w:val="af3"/>
    <w:qFormat/>
    <w:rsid w:val="003E2BF4"/>
    <w:pPr>
      <w:tabs>
        <w:tab w:val="center" w:pos="4153"/>
        <w:tab w:val="right" w:pos="8306"/>
      </w:tabs>
      <w:snapToGrid w:val="0"/>
      <w:jc w:val="left"/>
    </w:pPr>
    <w:rPr>
      <w:sz w:val="18"/>
      <w:szCs w:val="18"/>
    </w:rPr>
  </w:style>
  <w:style w:type="character" w:customStyle="1" w:styleId="af3">
    <w:name w:val="页脚 字符"/>
    <w:basedOn w:val="a1"/>
    <w:link w:val="af2"/>
    <w:qFormat/>
    <w:rsid w:val="003E2BF4"/>
    <w:rPr>
      <w:rFonts w:ascii="Times New Roman" w:eastAsia="宋体" w:hAnsi="Times New Roman" w:cs="Times New Roman"/>
      <w:sz w:val="18"/>
      <w:szCs w:val="18"/>
    </w:rPr>
  </w:style>
  <w:style w:type="paragraph" w:styleId="af4">
    <w:name w:val="header"/>
    <w:basedOn w:val="a0"/>
    <w:link w:val="af5"/>
    <w:qFormat/>
    <w:rsid w:val="003E2BF4"/>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1"/>
    <w:link w:val="af4"/>
    <w:qFormat/>
    <w:rsid w:val="003E2BF4"/>
    <w:rPr>
      <w:rFonts w:ascii="Times New Roman" w:eastAsia="宋体" w:hAnsi="Times New Roman" w:cs="Times New Roman"/>
      <w:sz w:val="18"/>
      <w:szCs w:val="18"/>
    </w:rPr>
  </w:style>
  <w:style w:type="paragraph" w:styleId="TOC1">
    <w:name w:val="toc 1"/>
    <w:basedOn w:val="a0"/>
    <w:next w:val="a0"/>
    <w:qFormat/>
    <w:rsid w:val="003E2BF4"/>
  </w:style>
  <w:style w:type="paragraph" w:styleId="a">
    <w:name w:val="List"/>
    <w:basedOn w:val="a0"/>
    <w:rsid w:val="003E2BF4"/>
    <w:pPr>
      <w:numPr>
        <w:numId w:val="1"/>
      </w:numPr>
      <w:tabs>
        <w:tab w:val="clear" w:pos="420"/>
      </w:tabs>
      <w:spacing w:after="0" w:line="240" w:lineRule="auto"/>
      <w:ind w:left="200" w:hangingChars="200" w:hanging="200"/>
    </w:pPr>
  </w:style>
  <w:style w:type="paragraph" w:styleId="af6">
    <w:name w:val="footnote text"/>
    <w:basedOn w:val="a0"/>
    <w:link w:val="af7"/>
    <w:rsid w:val="003E2BF4"/>
    <w:pPr>
      <w:snapToGrid w:val="0"/>
      <w:spacing w:after="0" w:line="240" w:lineRule="auto"/>
      <w:jc w:val="left"/>
    </w:pPr>
    <w:rPr>
      <w:sz w:val="18"/>
      <w:szCs w:val="18"/>
    </w:rPr>
  </w:style>
  <w:style w:type="character" w:customStyle="1" w:styleId="af7">
    <w:name w:val="脚注文本 字符"/>
    <w:basedOn w:val="a1"/>
    <w:link w:val="af6"/>
    <w:qFormat/>
    <w:rsid w:val="003E2BF4"/>
    <w:rPr>
      <w:rFonts w:ascii="Times New Roman" w:eastAsia="宋体" w:hAnsi="Times New Roman" w:cs="Times New Roman"/>
      <w:sz w:val="18"/>
      <w:szCs w:val="18"/>
    </w:rPr>
  </w:style>
  <w:style w:type="paragraph" w:styleId="TOC6">
    <w:name w:val="toc 6"/>
    <w:basedOn w:val="a0"/>
    <w:next w:val="a0"/>
    <w:qFormat/>
    <w:rsid w:val="003E2BF4"/>
    <w:pPr>
      <w:ind w:leftChars="1000" w:left="2100"/>
    </w:pPr>
  </w:style>
  <w:style w:type="paragraph" w:styleId="31">
    <w:name w:val="Body Text Indent 3"/>
    <w:basedOn w:val="a0"/>
    <w:link w:val="32"/>
    <w:qFormat/>
    <w:rsid w:val="003E2BF4"/>
    <w:pPr>
      <w:widowControl/>
      <w:spacing w:before="100" w:beforeAutospacing="1" w:after="100" w:afterAutospacing="1" w:line="240" w:lineRule="auto"/>
      <w:jc w:val="left"/>
    </w:pPr>
    <w:rPr>
      <w:rFonts w:ascii="Verdana" w:hAnsi="Verdana"/>
      <w:color w:val="000000"/>
      <w:kern w:val="0"/>
      <w:sz w:val="18"/>
      <w:szCs w:val="18"/>
      <w:lang w:eastAsia="ko-KR"/>
    </w:rPr>
  </w:style>
  <w:style w:type="character" w:customStyle="1" w:styleId="32">
    <w:name w:val="正文文本缩进 3 字符"/>
    <w:basedOn w:val="a1"/>
    <w:link w:val="31"/>
    <w:qFormat/>
    <w:rsid w:val="003E2BF4"/>
    <w:rPr>
      <w:rFonts w:ascii="Verdana" w:eastAsia="宋体" w:hAnsi="Verdana" w:cs="Times New Roman"/>
      <w:color w:val="000000"/>
      <w:kern w:val="0"/>
      <w:sz w:val="18"/>
      <w:szCs w:val="18"/>
      <w:lang w:eastAsia="ko-KR"/>
    </w:rPr>
  </w:style>
  <w:style w:type="paragraph" w:styleId="TOC2">
    <w:name w:val="toc 2"/>
    <w:basedOn w:val="a0"/>
    <w:next w:val="a0"/>
    <w:qFormat/>
    <w:rsid w:val="003E2BF4"/>
    <w:pPr>
      <w:ind w:leftChars="200" w:left="420"/>
    </w:pPr>
  </w:style>
  <w:style w:type="paragraph" w:styleId="24">
    <w:name w:val="Body Text 2"/>
    <w:basedOn w:val="a0"/>
    <w:link w:val="25"/>
    <w:qFormat/>
    <w:rsid w:val="003E2BF4"/>
    <w:pPr>
      <w:spacing w:after="120" w:line="480" w:lineRule="auto"/>
    </w:pPr>
    <w:rPr>
      <w:lang w:eastAsia="ko-KR"/>
    </w:rPr>
  </w:style>
  <w:style w:type="character" w:customStyle="1" w:styleId="25">
    <w:name w:val="正文文本 2 字符"/>
    <w:basedOn w:val="a1"/>
    <w:link w:val="24"/>
    <w:rsid w:val="003E2BF4"/>
    <w:rPr>
      <w:rFonts w:ascii="Times New Roman" w:eastAsia="宋体" w:hAnsi="Times New Roman" w:cs="Times New Roman"/>
      <w:szCs w:val="24"/>
      <w:lang w:eastAsia="ko-KR"/>
    </w:rPr>
  </w:style>
  <w:style w:type="paragraph" w:styleId="HTML">
    <w:name w:val="HTML Preformatted"/>
    <w:basedOn w:val="a0"/>
    <w:link w:val="HTML0"/>
    <w:qFormat/>
    <w:rsid w:val="003E2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kern w:val="0"/>
      <w:sz w:val="24"/>
      <w:lang w:eastAsia="ko-KR"/>
    </w:rPr>
  </w:style>
  <w:style w:type="character" w:customStyle="1" w:styleId="HTML0">
    <w:name w:val="HTML 预设格式 字符"/>
    <w:basedOn w:val="a1"/>
    <w:link w:val="HTML"/>
    <w:qFormat/>
    <w:rsid w:val="003E2BF4"/>
    <w:rPr>
      <w:rFonts w:ascii="宋体" w:eastAsia="宋体" w:hAnsi="宋体" w:cs="Times New Roman"/>
      <w:kern w:val="0"/>
      <w:sz w:val="24"/>
      <w:szCs w:val="24"/>
      <w:lang w:eastAsia="ko-KR"/>
    </w:rPr>
  </w:style>
  <w:style w:type="paragraph" w:styleId="af8">
    <w:name w:val="Normal (Web)"/>
    <w:basedOn w:val="a0"/>
    <w:link w:val="af9"/>
    <w:uiPriority w:val="99"/>
    <w:qFormat/>
    <w:rsid w:val="003E2BF4"/>
    <w:pPr>
      <w:widowControl/>
      <w:spacing w:before="100" w:beforeAutospacing="1" w:after="100" w:afterAutospacing="1" w:line="336" w:lineRule="auto"/>
      <w:jc w:val="left"/>
    </w:pPr>
    <w:rPr>
      <w:rFonts w:ascii="宋体" w:hAnsi="宋体" w:cs="宋体"/>
      <w:szCs w:val="21"/>
    </w:rPr>
  </w:style>
  <w:style w:type="paragraph" w:styleId="afa">
    <w:name w:val="annotation subject"/>
    <w:basedOn w:val="a7"/>
    <w:next w:val="a7"/>
    <w:link w:val="afb"/>
    <w:qFormat/>
    <w:rsid w:val="003E2BF4"/>
    <w:rPr>
      <w:b/>
      <w:bCs/>
    </w:rPr>
  </w:style>
  <w:style w:type="character" w:customStyle="1" w:styleId="afb">
    <w:name w:val="批注主题 字符"/>
    <w:basedOn w:val="a8"/>
    <w:link w:val="afa"/>
    <w:qFormat/>
    <w:rsid w:val="003E2BF4"/>
    <w:rPr>
      <w:rFonts w:ascii="Times New Roman" w:eastAsia="宋体" w:hAnsi="Times New Roman" w:cs="Times New Roman"/>
      <w:b/>
      <w:bCs/>
      <w:szCs w:val="24"/>
    </w:rPr>
  </w:style>
  <w:style w:type="table" w:styleId="afc">
    <w:name w:val="Table Grid"/>
    <w:basedOn w:val="a2"/>
    <w:uiPriority w:val="59"/>
    <w:qFormat/>
    <w:rsid w:val="003E2BF4"/>
    <w:pPr>
      <w:spacing w:after="160" w:line="259" w:lineRule="auto"/>
      <w:jc w:val="both"/>
    </w:pPr>
    <w:rPr>
      <w:rFonts w:ascii="Times New Roman" w:eastAsia="宋体" w:hAnsi="Times New Roma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3E2BF4"/>
    <w:rPr>
      <w:b/>
      <w:bCs/>
    </w:rPr>
  </w:style>
  <w:style w:type="character" w:styleId="afe">
    <w:name w:val="page number"/>
    <w:basedOn w:val="a1"/>
    <w:qFormat/>
    <w:rsid w:val="003E2BF4"/>
  </w:style>
  <w:style w:type="character" w:styleId="aff">
    <w:name w:val="FollowedHyperlink"/>
    <w:uiPriority w:val="99"/>
    <w:rsid w:val="003E2BF4"/>
    <w:rPr>
      <w:color w:val="800080"/>
      <w:u w:val="single"/>
    </w:rPr>
  </w:style>
  <w:style w:type="character" w:styleId="aff0">
    <w:name w:val="Hyperlink"/>
    <w:qFormat/>
    <w:rsid w:val="003E2BF4"/>
    <w:rPr>
      <w:color w:val="0000FF"/>
      <w:u w:val="single"/>
    </w:rPr>
  </w:style>
  <w:style w:type="character" w:styleId="aff1">
    <w:name w:val="annotation reference"/>
    <w:qFormat/>
    <w:rsid w:val="003E2BF4"/>
    <w:rPr>
      <w:sz w:val="21"/>
      <w:szCs w:val="21"/>
    </w:rPr>
  </w:style>
  <w:style w:type="character" w:styleId="aff2">
    <w:name w:val="footnote reference"/>
    <w:qFormat/>
    <w:rsid w:val="003E2BF4"/>
    <w:rPr>
      <w:vertAlign w:val="superscript"/>
    </w:rPr>
  </w:style>
  <w:style w:type="character" w:customStyle="1" w:styleId="af9">
    <w:name w:val="普通(网站) 字符"/>
    <w:link w:val="af8"/>
    <w:uiPriority w:val="99"/>
    <w:qFormat/>
    <w:rsid w:val="003E2BF4"/>
    <w:rPr>
      <w:rFonts w:ascii="宋体" w:eastAsia="宋体" w:hAnsi="宋体" w:cs="宋体"/>
      <w:szCs w:val="21"/>
    </w:rPr>
  </w:style>
  <w:style w:type="character" w:customStyle="1" w:styleId="0000CharChar">
    <w:name w:val="样式0000 Char Char"/>
    <w:link w:val="0000"/>
    <w:qFormat/>
    <w:rsid w:val="003E2BF4"/>
    <w:rPr>
      <w:szCs w:val="24"/>
    </w:rPr>
  </w:style>
  <w:style w:type="paragraph" w:customStyle="1" w:styleId="0000">
    <w:name w:val="样式0000"/>
    <w:basedOn w:val="a0"/>
    <w:link w:val="0000CharChar"/>
    <w:qFormat/>
    <w:rsid w:val="003E2BF4"/>
    <w:rPr>
      <w:rFonts w:asciiTheme="minorHAnsi" w:eastAsiaTheme="minorEastAsia" w:hAnsiTheme="minorHAnsi" w:cstheme="minorBidi"/>
    </w:rPr>
  </w:style>
  <w:style w:type="character" w:customStyle="1" w:styleId="1111CharChar">
    <w:name w:val="样式1111 Char Char"/>
    <w:link w:val="1111"/>
    <w:qFormat/>
    <w:rsid w:val="003E2BF4"/>
    <w:rPr>
      <w:rFonts w:ascii="黑体" w:eastAsia="黑体" w:hAnsi="黑体"/>
      <w:sz w:val="36"/>
      <w:szCs w:val="24"/>
    </w:rPr>
  </w:style>
  <w:style w:type="paragraph" w:customStyle="1" w:styleId="1111">
    <w:name w:val="样式1111"/>
    <w:basedOn w:val="0000"/>
    <w:link w:val="1111CharChar"/>
    <w:qFormat/>
    <w:rsid w:val="003E2BF4"/>
    <w:pPr>
      <w:jc w:val="center"/>
    </w:pPr>
    <w:rPr>
      <w:rFonts w:ascii="黑体" w:eastAsia="黑体" w:hAnsi="黑体"/>
      <w:sz w:val="36"/>
    </w:rPr>
  </w:style>
  <w:style w:type="character" w:customStyle="1" w:styleId="CharChar">
    <w:name w:val="Char Char"/>
    <w:qFormat/>
    <w:rsid w:val="003E2BF4"/>
    <w:rPr>
      <w:kern w:val="2"/>
      <w:sz w:val="18"/>
      <w:szCs w:val="18"/>
    </w:rPr>
  </w:style>
  <w:style w:type="character" w:customStyle="1" w:styleId="bookattfontblack1">
    <w:name w:val="bookattfontblack1"/>
    <w:qFormat/>
    <w:rsid w:val="003E2BF4"/>
    <w:rPr>
      <w:rFonts w:ascii="宋体" w:eastAsia="宋体" w:hAnsi="宋体" w:hint="eastAsia"/>
      <w:color w:val="000000"/>
      <w:sz w:val="18"/>
      <w:szCs w:val="18"/>
    </w:rPr>
  </w:style>
  <w:style w:type="character" w:customStyle="1" w:styleId="heading211">
    <w:name w:val="heading211"/>
    <w:qFormat/>
    <w:rsid w:val="003E2BF4"/>
    <w:rPr>
      <w:rFonts w:ascii="ˎ̥" w:hAnsi="ˎ̥" w:hint="default"/>
      <w:color w:val="0000FF"/>
      <w:sz w:val="21"/>
      <w:szCs w:val="21"/>
    </w:rPr>
  </w:style>
  <w:style w:type="character" w:customStyle="1" w:styleId="style51">
    <w:name w:val="style51"/>
    <w:qFormat/>
    <w:rsid w:val="003E2BF4"/>
    <w:rPr>
      <w:rFonts w:ascii="宋体" w:eastAsia="宋体" w:hAnsi="宋体" w:hint="eastAsia"/>
      <w:sz w:val="21"/>
      <w:szCs w:val="21"/>
    </w:rPr>
  </w:style>
  <w:style w:type="character" w:customStyle="1" w:styleId="0000CharCharChar">
    <w:name w:val="样式0000 Char Char Char"/>
    <w:qFormat/>
    <w:rsid w:val="003E2BF4"/>
    <w:rPr>
      <w:rFonts w:eastAsia="宋体"/>
      <w:kern w:val="2"/>
      <w:sz w:val="21"/>
      <w:szCs w:val="24"/>
      <w:lang w:val="en-US" w:eastAsia="zh-CN" w:bidi="ar-SA"/>
    </w:rPr>
  </w:style>
  <w:style w:type="character" w:customStyle="1" w:styleId="1111CharCharChar">
    <w:name w:val="样式1111 Char Char Char"/>
    <w:qFormat/>
    <w:rsid w:val="003E2BF4"/>
    <w:rPr>
      <w:rFonts w:ascii="黑体" w:eastAsia="黑体" w:hAnsi="黑体"/>
      <w:kern w:val="2"/>
      <w:sz w:val="36"/>
      <w:szCs w:val="24"/>
      <w:lang w:val="en-US" w:eastAsia="zh-CN" w:bidi="ar-SA"/>
    </w:rPr>
  </w:style>
  <w:style w:type="character" w:customStyle="1" w:styleId="unnamed11">
    <w:name w:val="unnamed11"/>
    <w:qFormat/>
    <w:rsid w:val="003E2BF4"/>
    <w:rPr>
      <w:rFonts w:ascii="Arial" w:hAnsi="Arial" w:cs="Arial"/>
      <w:sz w:val="21"/>
      <w:szCs w:val="21"/>
    </w:rPr>
  </w:style>
  <w:style w:type="character" w:customStyle="1" w:styleId="CharChar1">
    <w:name w:val="Char Char1"/>
    <w:qFormat/>
    <w:rsid w:val="003E2BF4"/>
    <w:rPr>
      <w:kern w:val="2"/>
      <w:sz w:val="18"/>
      <w:szCs w:val="18"/>
    </w:rPr>
  </w:style>
  <w:style w:type="paragraph" w:styleId="aff3">
    <w:name w:val="No Spacing"/>
    <w:qFormat/>
    <w:rsid w:val="003E2BF4"/>
    <w:pPr>
      <w:widowControl w:val="0"/>
      <w:spacing w:after="160" w:line="259" w:lineRule="auto"/>
      <w:jc w:val="both"/>
    </w:pPr>
    <w:rPr>
      <w:rFonts w:ascii="Times New Roman" w:eastAsia="宋体" w:hAnsi="Times New Roman" w:cs="Times New Roman"/>
      <w:szCs w:val="24"/>
    </w:rPr>
  </w:style>
  <w:style w:type="paragraph" w:customStyle="1" w:styleId="11">
    <w:name w:val="样式1"/>
    <w:basedOn w:val="0000"/>
    <w:qFormat/>
    <w:rsid w:val="003E2BF4"/>
    <w:rPr>
      <w:rFonts w:eastAsia="黑体"/>
      <w:sz w:val="36"/>
    </w:rPr>
  </w:style>
  <w:style w:type="paragraph" w:customStyle="1" w:styleId="12">
    <w:name w:val="普通(网站)1"/>
    <w:basedOn w:val="a0"/>
    <w:qFormat/>
    <w:rsid w:val="003E2BF4"/>
    <w:pPr>
      <w:widowControl/>
      <w:spacing w:before="100" w:beforeAutospacing="1" w:after="100" w:afterAutospacing="1"/>
      <w:jc w:val="left"/>
    </w:pPr>
    <w:rPr>
      <w:rFonts w:ascii="宋体" w:hAnsi="宋体"/>
      <w:kern w:val="0"/>
      <w:sz w:val="24"/>
    </w:rPr>
  </w:style>
  <w:style w:type="paragraph" w:customStyle="1" w:styleId="26">
    <w:name w:val="样式2"/>
    <w:basedOn w:val="0000"/>
    <w:qFormat/>
    <w:rsid w:val="003E2BF4"/>
    <w:pPr>
      <w:jc w:val="center"/>
    </w:pPr>
    <w:rPr>
      <w:rFonts w:ascii="黑体" w:eastAsia="黑体"/>
      <w:sz w:val="36"/>
      <w:szCs w:val="36"/>
    </w:rPr>
  </w:style>
  <w:style w:type="paragraph" w:customStyle="1" w:styleId="Style5">
    <w:name w:val="_Style 5"/>
    <w:basedOn w:val="a0"/>
    <w:next w:val="ab"/>
    <w:qFormat/>
    <w:rsid w:val="003E2BF4"/>
    <w:pPr>
      <w:widowControl/>
      <w:ind w:firstLineChars="300" w:firstLine="630"/>
      <w:jc w:val="left"/>
    </w:pPr>
    <w:rPr>
      <w:kern w:val="0"/>
      <w:szCs w:val="20"/>
    </w:rPr>
  </w:style>
  <w:style w:type="paragraph" w:customStyle="1" w:styleId="CharCharCharCharCharCharChar">
    <w:name w:val="Char Char Char Char Char Char Char"/>
    <w:basedOn w:val="a0"/>
    <w:qFormat/>
    <w:rsid w:val="003E2BF4"/>
    <w:rPr>
      <w:szCs w:val="21"/>
    </w:rPr>
  </w:style>
  <w:style w:type="paragraph" w:customStyle="1" w:styleId="CharCharCharCharCharCharChar1">
    <w:name w:val="Char Char Char Char Char Char Char1"/>
    <w:basedOn w:val="a0"/>
    <w:qFormat/>
    <w:rsid w:val="003E2BF4"/>
  </w:style>
  <w:style w:type="paragraph" w:customStyle="1" w:styleId="222">
    <w:name w:val="样式222"/>
    <w:basedOn w:val="a0"/>
    <w:qFormat/>
    <w:rsid w:val="003E2BF4"/>
    <w:pPr>
      <w:ind w:firstLineChars="200" w:firstLine="200"/>
    </w:pPr>
    <w:rPr>
      <w:sz w:val="28"/>
    </w:rPr>
  </w:style>
  <w:style w:type="paragraph" w:customStyle="1" w:styleId="aff4">
    <w:name w:val="章节"/>
    <w:basedOn w:val="a0"/>
    <w:qFormat/>
    <w:rsid w:val="003E2BF4"/>
    <w:pPr>
      <w:spacing w:line="360" w:lineRule="auto"/>
      <w:jc w:val="center"/>
    </w:pPr>
    <w:rPr>
      <w:rFonts w:ascii="黑体" w:eastAsia="黑体" w:hAnsi="Arial" w:cs="宋体"/>
      <w:b/>
      <w:bCs/>
      <w:color w:val="333333"/>
      <w:sz w:val="28"/>
      <w:szCs w:val="20"/>
    </w:rPr>
  </w:style>
  <w:style w:type="character" w:customStyle="1" w:styleId="txt1">
    <w:name w:val="txt1"/>
    <w:rsid w:val="003E2BF4"/>
    <w:rPr>
      <w:rFonts w:ascii="ˎ̥" w:hAnsi="ˎ̥" w:hint="default"/>
      <w:sz w:val="21"/>
      <w:szCs w:val="21"/>
    </w:rPr>
  </w:style>
  <w:style w:type="character" w:customStyle="1" w:styleId="highlight1">
    <w:name w:val="highlight1"/>
    <w:rsid w:val="003E2BF4"/>
    <w:rPr>
      <w:shd w:val="clear" w:color="auto" w:fill="FFFF00"/>
    </w:rPr>
  </w:style>
  <w:style w:type="character" w:customStyle="1" w:styleId="newstitle1">
    <w:name w:val="newstitle1"/>
    <w:qFormat/>
    <w:rsid w:val="003E2BF4"/>
    <w:rPr>
      <w:b/>
      <w:bCs/>
      <w:sz w:val="27"/>
      <w:szCs w:val="27"/>
    </w:rPr>
  </w:style>
  <w:style w:type="character" w:customStyle="1" w:styleId="apple-style-span">
    <w:name w:val="apple-style-span"/>
    <w:qFormat/>
    <w:rsid w:val="003E2BF4"/>
  </w:style>
  <w:style w:type="character" w:customStyle="1" w:styleId="13">
    <w:name w:val="占位符文本1"/>
    <w:semiHidden/>
    <w:qFormat/>
    <w:rsid w:val="003E2BF4"/>
    <w:rPr>
      <w:color w:val="808080"/>
    </w:rPr>
  </w:style>
  <w:style w:type="character" w:customStyle="1" w:styleId="font1">
    <w:name w:val="font1"/>
    <w:rsid w:val="003E2BF4"/>
    <w:rPr>
      <w:sz w:val="18"/>
      <w:szCs w:val="18"/>
    </w:rPr>
  </w:style>
  <w:style w:type="character" w:customStyle="1" w:styleId="fontChar">
    <w:name w:val="font Char"/>
    <w:link w:val="font"/>
    <w:qFormat/>
    <w:rsid w:val="003E2BF4"/>
    <w:rPr>
      <w:rFonts w:ascii="宋体" w:hAnsi="宋体"/>
      <w:sz w:val="18"/>
      <w:szCs w:val="18"/>
    </w:rPr>
  </w:style>
  <w:style w:type="paragraph" w:customStyle="1" w:styleId="font">
    <w:name w:val="font"/>
    <w:basedOn w:val="a0"/>
    <w:link w:val="fontChar"/>
    <w:qFormat/>
    <w:rsid w:val="003E2BF4"/>
    <w:pPr>
      <w:widowControl/>
      <w:spacing w:before="100" w:beforeAutospacing="1" w:after="100" w:afterAutospacing="1" w:line="360" w:lineRule="auto"/>
      <w:jc w:val="left"/>
    </w:pPr>
    <w:rPr>
      <w:rFonts w:ascii="宋体" w:eastAsiaTheme="minorEastAsia" w:hAnsi="宋体" w:cstheme="minorBidi"/>
      <w:sz w:val="18"/>
      <w:szCs w:val="18"/>
    </w:rPr>
  </w:style>
  <w:style w:type="character" w:customStyle="1" w:styleId="dagang2">
    <w:name w:val="dagang2"/>
    <w:rsid w:val="003E2BF4"/>
    <w:rPr>
      <w:sz w:val="24"/>
      <w:szCs w:val="24"/>
      <w:u w:val="none"/>
    </w:rPr>
  </w:style>
  <w:style w:type="character" w:customStyle="1" w:styleId="pagetitle1">
    <w:name w:val="page_title1"/>
    <w:rsid w:val="003E2BF4"/>
    <w:rPr>
      <w:rFonts w:ascii="̥_GB2312" w:hAnsi="̥_GB2312" w:hint="default"/>
      <w:b/>
      <w:bCs/>
      <w:color w:val="000000"/>
      <w:sz w:val="24"/>
      <w:szCs w:val="24"/>
    </w:rPr>
  </w:style>
  <w:style w:type="character" w:customStyle="1" w:styleId="content1">
    <w:name w:val="content1"/>
    <w:qFormat/>
    <w:rsid w:val="003E2BF4"/>
    <w:rPr>
      <w:rFonts w:ascii="Tahoma" w:hAnsi="Tahoma" w:cs="Tahoma" w:hint="default"/>
      <w:sz w:val="21"/>
      <w:szCs w:val="21"/>
    </w:rPr>
  </w:style>
  <w:style w:type="character" w:customStyle="1" w:styleId="Char1">
    <w:name w:val="문서 구조 Char1"/>
    <w:basedOn w:val="a1"/>
    <w:qFormat/>
    <w:rsid w:val="003E2BF4"/>
    <w:rPr>
      <w:rFonts w:ascii="Malgun Gothic" w:eastAsia="Malgun Gothic"/>
      <w:kern w:val="2"/>
      <w:sz w:val="18"/>
      <w:szCs w:val="18"/>
      <w:lang w:eastAsia="zh-CN"/>
    </w:rPr>
  </w:style>
  <w:style w:type="character" w:customStyle="1" w:styleId="3Char1">
    <w:name w:val="본문 들여쓰기 3 Char1"/>
    <w:basedOn w:val="a1"/>
    <w:qFormat/>
    <w:rsid w:val="003E2BF4"/>
    <w:rPr>
      <w:kern w:val="2"/>
      <w:sz w:val="16"/>
      <w:szCs w:val="16"/>
      <w:lang w:eastAsia="zh-CN"/>
    </w:rPr>
  </w:style>
  <w:style w:type="character" w:customStyle="1" w:styleId="HTMLChar1">
    <w:name w:val="미리 서식이 지정된 HTML Char1"/>
    <w:basedOn w:val="a1"/>
    <w:qFormat/>
    <w:rsid w:val="003E2BF4"/>
    <w:rPr>
      <w:rFonts w:ascii="Courier New" w:hAnsi="Courier New" w:cs="Courier New"/>
      <w:kern w:val="2"/>
      <w:lang w:eastAsia="zh-CN"/>
    </w:rPr>
  </w:style>
  <w:style w:type="character" w:customStyle="1" w:styleId="2Char1">
    <w:name w:val="본문 2 Char1"/>
    <w:basedOn w:val="a1"/>
    <w:qFormat/>
    <w:rsid w:val="003E2BF4"/>
    <w:rPr>
      <w:kern w:val="2"/>
      <w:sz w:val="21"/>
      <w:szCs w:val="24"/>
      <w:lang w:eastAsia="zh-CN"/>
    </w:rPr>
  </w:style>
  <w:style w:type="paragraph" w:customStyle="1" w:styleId="NewNew">
    <w:name w:val="正文 New New"/>
    <w:qFormat/>
    <w:rsid w:val="003E2BF4"/>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3E2BF4"/>
    <w:pPr>
      <w:widowControl w:val="0"/>
      <w:jc w:val="both"/>
    </w:pPr>
    <w:rPr>
      <w:rFonts w:ascii="Times New Roman" w:eastAsia="宋体" w:hAnsi="Times New Roman" w:cs="Times New Roman"/>
      <w:szCs w:val="24"/>
    </w:rPr>
  </w:style>
  <w:style w:type="paragraph" w:customStyle="1" w:styleId="NewNewNewNew">
    <w:name w:val="正文 New New New New"/>
    <w:qFormat/>
    <w:rsid w:val="003E2BF4"/>
    <w:pPr>
      <w:widowControl w:val="0"/>
      <w:jc w:val="both"/>
    </w:pPr>
    <w:rPr>
      <w:rFonts w:ascii="Times New Roman" w:eastAsia="宋体" w:hAnsi="Times New Roman" w:cs="Times New Roman"/>
      <w:szCs w:val="24"/>
    </w:rPr>
  </w:style>
  <w:style w:type="paragraph" w:customStyle="1" w:styleId="New">
    <w:name w:val="正文 New"/>
    <w:qFormat/>
    <w:rsid w:val="003E2BF4"/>
    <w:pPr>
      <w:widowControl w:val="0"/>
      <w:jc w:val="both"/>
    </w:pPr>
    <w:rPr>
      <w:rFonts w:ascii="Times New Roman" w:eastAsia="宋体" w:hAnsi="Times New Roman" w:cs="Times New Roman"/>
      <w:szCs w:val="24"/>
    </w:rPr>
  </w:style>
  <w:style w:type="paragraph" w:customStyle="1" w:styleId="14">
    <w:name w:val="列出段落1"/>
    <w:basedOn w:val="a0"/>
    <w:qFormat/>
    <w:rsid w:val="003E2BF4"/>
    <w:pPr>
      <w:spacing w:after="0" w:line="240" w:lineRule="auto"/>
      <w:ind w:firstLineChars="200" w:firstLine="420"/>
    </w:pPr>
  </w:style>
  <w:style w:type="paragraph" w:customStyle="1" w:styleId="NewNewNewNewNewNewNewNewNewNewNewNewNewNewNew">
    <w:name w:val="正文 New New New New New New New New New New New New New New New"/>
    <w:qFormat/>
    <w:rsid w:val="003E2BF4"/>
    <w:pPr>
      <w:widowControl w:val="0"/>
      <w:jc w:val="both"/>
    </w:pPr>
    <w:rPr>
      <w:rFonts w:ascii="Times New Roman" w:eastAsia="宋体" w:hAnsi="Times New Roman" w:cs="Times New Roman"/>
      <w:szCs w:val="24"/>
    </w:rPr>
  </w:style>
  <w:style w:type="paragraph" w:customStyle="1" w:styleId="27">
    <w:name w:val="列出段落2"/>
    <w:basedOn w:val="a0"/>
    <w:qFormat/>
    <w:rsid w:val="003E2BF4"/>
    <w:pPr>
      <w:spacing w:after="0" w:line="240" w:lineRule="auto"/>
      <w:ind w:firstLineChars="200" w:firstLine="420"/>
    </w:pPr>
  </w:style>
  <w:style w:type="paragraph" w:styleId="aff5">
    <w:name w:val="List Paragraph"/>
    <w:basedOn w:val="a0"/>
    <w:uiPriority w:val="34"/>
    <w:qFormat/>
    <w:rsid w:val="003E2BF4"/>
    <w:pPr>
      <w:spacing w:after="0" w:line="240" w:lineRule="auto"/>
      <w:ind w:firstLineChars="200" w:firstLine="420"/>
    </w:pPr>
  </w:style>
  <w:style w:type="character" w:customStyle="1" w:styleId="CharChar10">
    <w:name w:val="Char Char10"/>
    <w:basedOn w:val="a1"/>
    <w:qFormat/>
    <w:rsid w:val="003E2BF4"/>
    <w:rPr>
      <w:rFonts w:ascii="Times New Roman" w:hAnsi="Times New Roman"/>
      <w:kern w:val="2"/>
      <w:sz w:val="18"/>
      <w:szCs w:val="18"/>
    </w:rPr>
  </w:style>
  <w:style w:type="character" w:customStyle="1" w:styleId="HTMLChar10">
    <w:name w:val="HTML 预设格式 Char1"/>
    <w:basedOn w:val="a1"/>
    <w:qFormat/>
    <w:rsid w:val="003E2BF4"/>
    <w:rPr>
      <w:rFonts w:ascii="Courier New" w:eastAsia="宋体" w:hAnsi="Courier New" w:cs="Courier New"/>
      <w:sz w:val="20"/>
      <w:szCs w:val="20"/>
    </w:rPr>
  </w:style>
  <w:style w:type="character" w:customStyle="1" w:styleId="CharChar9">
    <w:name w:val="Char Char9"/>
    <w:basedOn w:val="a1"/>
    <w:qFormat/>
    <w:rsid w:val="003E2BF4"/>
    <w:rPr>
      <w:rFonts w:ascii="Times New Roman" w:hAnsi="Times New Roman"/>
      <w:kern w:val="2"/>
      <w:sz w:val="18"/>
      <w:szCs w:val="18"/>
    </w:rPr>
  </w:style>
  <w:style w:type="paragraph" w:customStyle="1" w:styleId="33">
    <w:name w:val="列出段落3"/>
    <w:basedOn w:val="a0"/>
    <w:qFormat/>
    <w:rsid w:val="003E2BF4"/>
    <w:pPr>
      <w:spacing w:after="0" w:line="240" w:lineRule="auto"/>
      <w:ind w:firstLineChars="200" w:firstLine="420"/>
    </w:pPr>
  </w:style>
  <w:style w:type="paragraph" w:customStyle="1" w:styleId="41">
    <w:name w:val="列出段落4"/>
    <w:basedOn w:val="a0"/>
    <w:qFormat/>
    <w:rsid w:val="003E2BF4"/>
    <w:pPr>
      <w:spacing w:after="0" w:line="240" w:lineRule="auto"/>
      <w:ind w:firstLineChars="200" w:firstLine="420"/>
    </w:pPr>
  </w:style>
  <w:style w:type="paragraph" w:customStyle="1" w:styleId="aff6">
    <w:name w:val="样式"/>
    <w:qFormat/>
    <w:rsid w:val="003E2BF4"/>
    <w:pPr>
      <w:widowControl w:val="0"/>
      <w:autoSpaceDE w:val="0"/>
      <w:autoSpaceDN w:val="0"/>
      <w:adjustRightInd w:val="0"/>
    </w:pPr>
    <w:rPr>
      <w:rFonts w:ascii="宋体" w:eastAsia="宋体" w:hAnsi="宋体" w:cs="宋体"/>
      <w:kern w:val="0"/>
      <w:sz w:val="24"/>
      <w:szCs w:val="24"/>
    </w:rPr>
  </w:style>
  <w:style w:type="character" w:customStyle="1" w:styleId="author">
    <w:name w:val="author"/>
    <w:qFormat/>
    <w:rsid w:val="003E2BF4"/>
  </w:style>
  <w:style w:type="character" w:customStyle="1" w:styleId="a-color-secondary">
    <w:name w:val="a-color-secondary"/>
    <w:qFormat/>
    <w:rsid w:val="003E2BF4"/>
  </w:style>
  <w:style w:type="character" w:customStyle="1" w:styleId="1Char1">
    <w:name w:val="标题 1 Char1"/>
    <w:qFormat/>
    <w:rsid w:val="003E2BF4"/>
    <w:rPr>
      <w:rFonts w:eastAsia="黑体"/>
      <w:b/>
      <w:kern w:val="44"/>
      <w:sz w:val="44"/>
      <w:szCs w:val="44"/>
    </w:rPr>
  </w:style>
  <w:style w:type="character" w:customStyle="1" w:styleId="2Char10">
    <w:name w:val="标题 2 Char1"/>
    <w:qFormat/>
    <w:rsid w:val="003E2BF4"/>
    <w:rPr>
      <w:rFonts w:ascii="Arial" w:eastAsia="黑体" w:hAnsi="Arial"/>
      <w:b/>
      <w:bCs/>
      <w:kern w:val="2"/>
      <w:sz w:val="32"/>
      <w:szCs w:val="32"/>
    </w:rPr>
  </w:style>
  <w:style w:type="character" w:customStyle="1" w:styleId="3Char10">
    <w:name w:val="标题 3 Char1"/>
    <w:rsid w:val="003E2BF4"/>
    <w:rPr>
      <w:b/>
      <w:bCs/>
      <w:kern w:val="2"/>
      <w:sz w:val="32"/>
      <w:szCs w:val="32"/>
    </w:rPr>
  </w:style>
  <w:style w:type="character" w:customStyle="1" w:styleId="4Char1">
    <w:name w:val="标题 4 Char1"/>
    <w:basedOn w:val="a1"/>
    <w:qFormat/>
    <w:rsid w:val="003E2BF4"/>
    <w:rPr>
      <w:rFonts w:ascii="宋体" w:hAnsi="宋体" w:cs="宋体"/>
      <w:sz w:val="24"/>
      <w:szCs w:val="24"/>
    </w:rPr>
  </w:style>
  <w:style w:type="character" w:customStyle="1" w:styleId="5Char1">
    <w:name w:val="标题 5 Char1"/>
    <w:basedOn w:val="a1"/>
    <w:qFormat/>
    <w:rsid w:val="003E2BF4"/>
    <w:rPr>
      <w:rFonts w:ascii="宋体" w:hAnsi="宋体" w:cs="宋体"/>
      <w:b/>
      <w:bCs/>
    </w:rPr>
  </w:style>
  <w:style w:type="character" w:customStyle="1" w:styleId="Char10">
    <w:name w:val="批注文字 Char1"/>
    <w:uiPriority w:val="99"/>
    <w:qFormat/>
    <w:rsid w:val="003E2BF4"/>
    <w:rPr>
      <w:kern w:val="2"/>
      <w:sz w:val="21"/>
      <w:szCs w:val="24"/>
    </w:rPr>
  </w:style>
  <w:style w:type="character" w:customStyle="1" w:styleId="Char11">
    <w:name w:val="正文文本 Char1"/>
    <w:qFormat/>
    <w:rsid w:val="003E2BF4"/>
    <w:rPr>
      <w:kern w:val="2"/>
      <w:sz w:val="21"/>
      <w:szCs w:val="24"/>
    </w:rPr>
  </w:style>
  <w:style w:type="character" w:customStyle="1" w:styleId="Char12">
    <w:name w:val="正文文本缩进 Char1"/>
    <w:qFormat/>
    <w:rsid w:val="003E2BF4"/>
    <w:rPr>
      <w:rFonts w:eastAsia="仿宋_GB2312"/>
      <w:kern w:val="2"/>
      <w:sz w:val="32"/>
      <w:szCs w:val="24"/>
    </w:rPr>
  </w:style>
  <w:style w:type="character" w:customStyle="1" w:styleId="Char13">
    <w:name w:val="纯文本 Char1"/>
    <w:qFormat/>
    <w:rsid w:val="003E2BF4"/>
    <w:rPr>
      <w:rFonts w:ascii="宋体" w:hAnsi="Courier New" w:cs="Courier New"/>
      <w:kern w:val="2"/>
      <w:sz w:val="21"/>
      <w:szCs w:val="21"/>
    </w:rPr>
  </w:style>
  <w:style w:type="character" w:customStyle="1" w:styleId="2Char11">
    <w:name w:val="正文文本缩进 2 Char1"/>
    <w:qFormat/>
    <w:rsid w:val="003E2BF4"/>
    <w:rPr>
      <w:kern w:val="2"/>
      <w:sz w:val="21"/>
      <w:szCs w:val="24"/>
    </w:rPr>
  </w:style>
  <w:style w:type="character" w:customStyle="1" w:styleId="Char14">
    <w:name w:val="批注框文本 Char1"/>
    <w:qFormat/>
    <w:rsid w:val="003E2BF4"/>
    <w:rPr>
      <w:kern w:val="2"/>
      <w:sz w:val="18"/>
      <w:szCs w:val="18"/>
    </w:rPr>
  </w:style>
  <w:style w:type="character" w:customStyle="1" w:styleId="Char15">
    <w:name w:val="页脚 Char1"/>
    <w:qFormat/>
    <w:rsid w:val="003E2BF4"/>
    <w:rPr>
      <w:kern w:val="2"/>
      <w:sz w:val="18"/>
      <w:szCs w:val="18"/>
    </w:rPr>
  </w:style>
  <w:style w:type="character" w:customStyle="1" w:styleId="Char16">
    <w:name w:val="页眉 Char1"/>
    <w:qFormat/>
    <w:rsid w:val="003E2BF4"/>
    <w:rPr>
      <w:kern w:val="2"/>
      <w:sz w:val="18"/>
      <w:szCs w:val="18"/>
    </w:rPr>
  </w:style>
  <w:style w:type="character" w:customStyle="1" w:styleId="Char17">
    <w:name w:val="普通(网站) Char1"/>
    <w:qFormat/>
    <w:rsid w:val="003E2BF4"/>
    <w:rPr>
      <w:rFonts w:ascii="宋体" w:eastAsia="宋体" w:hAnsi="宋体" w:cs="宋体"/>
      <w:sz w:val="21"/>
      <w:szCs w:val="21"/>
      <w:lang w:val="en-US" w:eastAsia="zh-CN" w:bidi="ar-SA"/>
    </w:rPr>
  </w:style>
  <w:style w:type="paragraph" w:customStyle="1" w:styleId="15">
    <w:name w:val="1"/>
    <w:basedOn w:val="a0"/>
    <w:next w:val="aff5"/>
    <w:uiPriority w:val="34"/>
    <w:qFormat/>
    <w:rsid w:val="003E2BF4"/>
    <w:pPr>
      <w:spacing w:after="0" w:line="240" w:lineRule="auto"/>
      <w:ind w:firstLineChars="200" w:firstLine="420"/>
    </w:pPr>
  </w:style>
  <w:style w:type="character" w:customStyle="1" w:styleId="2Char12">
    <w:name w:val="正文文本 2 Char1"/>
    <w:basedOn w:val="a1"/>
    <w:qFormat/>
    <w:rsid w:val="003E2BF4"/>
    <w:rPr>
      <w:kern w:val="2"/>
      <w:sz w:val="21"/>
      <w:szCs w:val="24"/>
    </w:rPr>
  </w:style>
  <w:style w:type="character" w:customStyle="1" w:styleId="3Char11">
    <w:name w:val="正文文本缩进 3 Char1"/>
    <w:basedOn w:val="a1"/>
    <w:qFormat/>
    <w:rsid w:val="003E2BF4"/>
    <w:rPr>
      <w:rFonts w:ascii="Verdana" w:hAnsi="Verdana" w:cs="宋体"/>
      <w:color w:val="000000"/>
      <w:sz w:val="18"/>
      <w:szCs w:val="18"/>
    </w:rPr>
  </w:style>
  <w:style w:type="character" w:customStyle="1" w:styleId="Char18">
    <w:name w:val="文档结构图 Char1"/>
    <w:basedOn w:val="a1"/>
    <w:rsid w:val="003E2BF4"/>
    <w:rPr>
      <w:kern w:val="2"/>
      <w:sz w:val="21"/>
      <w:szCs w:val="24"/>
      <w:shd w:val="clear" w:color="auto" w:fill="000080"/>
    </w:rPr>
  </w:style>
  <w:style w:type="paragraph" w:customStyle="1" w:styleId="txt1colo">
    <w:name w:val="txt1colo"/>
    <w:basedOn w:val="a0"/>
    <w:qFormat/>
    <w:rsid w:val="003E2BF4"/>
    <w:pPr>
      <w:widowControl/>
      <w:spacing w:before="100" w:beforeAutospacing="1" w:after="100" w:afterAutospacing="1" w:line="300" w:lineRule="atLeast"/>
      <w:jc w:val="left"/>
    </w:pPr>
    <w:rPr>
      <w:rFonts w:ascii="ˎ̥" w:hAnsi="ˎ̥" w:cs="宋体"/>
      <w:color w:val="0000FF"/>
      <w:kern w:val="0"/>
      <w:sz w:val="24"/>
    </w:rPr>
  </w:style>
  <w:style w:type="paragraph" w:customStyle="1" w:styleId="txt2">
    <w:name w:val="txt2"/>
    <w:basedOn w:val="a0"/>
    <w:qFormat/>
    <w:rsid w:val="003E2BF4"/>
    <w:pPr>
      <w:widowControl/>
      <w:spacing w:before="100" w:beforeAutospacing="1" w:after="100" w:afterAutospacing="1" w:line="375" w:lineRule="atLeast"/>
      <w:jc w:val="left"/>
    </w:pPr>
    <w:rPr>
      <w:rFonts w:ascii="ˎ̥" w:hAnsi="ˎ̥" w:cs="宋体"/>
      <w:kern w:val="0"/>
      <w:szCs w:val="21"/>
    </w:rPr>
  </w:style>
  <w:style w:type="paragraph" w:customStyle="1" w:styleId="zhang">
    <w:name w:val="zhang"/>
    <w:basedOn w:val="a0"/>
    <w:qFormat/>
    <w:rsid w:val="003E2BF4"/>
    <w:pPr>
      <w:widowControl/>
      <w:spacing w:before="100" w:beforeAutospacing="1" w:after="100" w:afterAutospacing="1" w:line="400" w:lineRule="atLeast"/>
      <w:jc w:val="left"/>
    </w:pPr>
    <w:rPr>
      <w:color w:val="000000"/>
      <w:spacing w:val="30"/>
      <w:kern w:val="0"/>
      <w:sz w:val="22"/>
      <w:szCs w:val="22"/>
    </w:rPr>
  </w:style>
  <w:style w:type="paragraph" w:customStyle="1" w:styleId="navi">
    <w:name w:val="navi"/>
    <w:basedOn w:val="a0"/>
    <w:qFormat/>
    <w:rsid w:val="003E2BF4"/>
    <w:pPr>
      <w:widowControl/>
      <w:spacing w:before="100" w:beforeAutospacing="1" w:after="100" w:afterAutospacing="1" w:line="340" w:lineRule="atLeast"/>
      <w:jc w:val="left"/>
    </w:pPr>
    <w:rPr>
      <w:rFonts w:ascii="ˎ̥" w:hAnsi="ˎ̥" w:cs="宋体"/>
      <w:color w:val="000000"/>
      <w:kern w:val="0"/>
      <w:sz w:val="18"/>
      <w:szCs w:val="18"/>
    </w:rPr>
  </w:style>
  <w:style w:type="paragraph" w:customStyle="1" w:styleId="16">
    <w:name w:val="杨1"/>
    <w:basedOn w:val="a0"/>
    <w:qFormat/>
    <w:rsid w:val="003E2BF4"/>
    <w:pPr>
      <w:spacing w:beforeLines="50" w:before="50" w:afterLines="50" w:after="50" w:line="240" w:lineRule="auto"/>
      <w:jc w:val="center"/>
      <w:outlineLvl w:val="0"/>
    </w:pPr>
    <w:rPr>
      <w:rFonts w:eastAsia="黑体"/>
      <w:b/>
      <w:bCs/>
      <w:sz w:val="32"/>
      <w:szCs w:val="28"/>
    </w:rPr>
  </w:style>
  <w:style w:type="paragraph" w:customStyle="1" w:styleId="14black">
    <w:name w:val="14black"/>
    <w:basedOn w:val="a0"/>
    <w:qFormat/>
    <w:rsid w:val="003E2BF4"/>
    <w:pPr>
      <w:widowControl/>
      <w:spacing w:before="100" w:beforeAutospacing="1" w:after="100" w:afterAutospacing="1" w:line="240" w:lineRule="auto"/>
      <w:jc w:val="left"/>
    </w:pPr>
    <w:rPr>
      <w:rFonts w:ascii="宋体" w:hAnsi="宋体" w:cs="宋体"/>
      <w:kern w:val="0"/>
      <w:sz w:val="24"/>
    </w:rPr>
  </w:style>
  <w:style w:type="paragraph" w:customStyle="1" w:styleId="42">
    <w:name w:val="4"/>
    <w:basedOn w:val="a0"/>
    <w:rsid w:val="003E2BF4"/>
    <w:pPr>
      <w:widowControl/>
      <w:spacing w:before="100" w:beforeAutospacing="1" w:after="100" w:afterAutospacing="1" w:line="240" w:lineRule="auto"/>
      <w:jc w:val="left"/>
    </w:pPr>
    <w:rPr>
      <w:rFonts w:ascii="宋体" w:hAnsi="宋体" w:cs="宋体"/>
      <w:kern w:val="0"/>
      <w:sz w:val="24"/>
    </w:rPr>
  </w:style>
  <w:style w:type="paragraph" w:customStyle="1" w:styleId="7">
    <w:name w:val="7"/>
    <w:basedOn w:val="a0"/>
    <w:qFormat/>
    <w:rsid w:val="003E2BF4"/>
    <w:pPr>
      <w:widowControl/>
      <w:spacing w:before="100" w:beforeAutospacing="1" w:after="100" w:afterAutospacing="1" w:line="240" w:lineRule="auto"/>
      <w:jc w:val="left"/>
    </w:pPr>
    <w:rPr>
      <w:rFonts w:ascii="宋体" w:hAnsi="宋体" w:cs="宋体"/>
      <w:kern w:val="0"/>
      <w:sz w:val="24"/>
    </w:rPr>
  </w:style>
  <w:style w:type="paragraph" w:customStyle="1" w:styleId="43">
    <w:name w:val="样式4"/>
    <w:basedOn w:val="ae"/>
    <w:qFormat/>
    <w:rsid w:val="003E2BF4"/>
    <w:pPr>
      <w:spacing w:after="0" w:line="240" w:lineRule="auto"/>
      <w:ind w:firstLine="442"/>
      <w:jc w:val="center"/>
    </w:pPr>
    <w:rPr>
      <w:rFonts w:ascii="黑体" w:eastAsia="黑体" w:hAnsi="宋体" w:cs="Times New Roman"/>
      <w:sz w:val="24"/>
      <w:lang w:val="zh-CN"/>
    </w:rPr>
  </w:style>
  <w:style w:type="paragraph" w:customStyle="1" w:styleId="51">
    <w:name w:val="样式5"/>
    <w:basedOn w:val="ae"/>
    <w:link w:val="5Char"/>
    <w:qFormat/>
    <w:rsid w:val="003E2BF4"/>
    <w:pPr>
      <w:spacing w:after="0" w:line="240" w:lineRule="auto"/>
      <w:ind w:firstLine="442"/>
    </w:pPr>
    <w:rPr>
      <w:rFonts w:ascii="黑体" w:eastAsia="黑体" w:cs="Times New Roman"/>
      <w:b/>
      <w:lang w:val="zh-CN"/>
    </w:rPr>
  </w:style>
  <w:style w:type="paragraph" w:customStyle="1" w:styleId="34">
    <w:name w:val="样式3"/>
    <w:basedOn w:val="a0"/>
    <w:rsid w:val="003E2BF4"/>
    <w:pPr>
      <w:spacing w:after="0" w:line="240" w:lineRule="auto"/>
      <w:ind w:firstLine="1077"/>
    </w:pPr>
    <w:rPr>
      <w:rFonts w:ascii="楷体_GB2312" w:eastAsia="楷体_GB2312" w:hAnsi="宋体"/>
      <w:sz w:val="18"/>
    </w:rPr>
  </w:style>
  <w:style w:type="paragraph" w:customStyle="1" w:styleId="70">
    <w:name w:val="样式7"/>
    <w:basedOn w:val="a0"/>
    <w:rsid w:val="003E2BF4"/>
    <w:pPr>
      <w:spacing w:after="0" w:line="240" w:lineRule="auto"/>
      <w:ind w:firstLine="442"/>
      <w:jc w:val="center"/>
    </w:pPr>
    <w:rPr>
      <w:rFonts w:ascii="宋体" w:hAnsi="宋体"/>
      <w:b/>
      <w:bCs/>
      <w:sz w:val="18"/>
    </w:rPr>
  </w:style>
  <w:style w:type="paragraph" w:customStyle="1" w:styleId="6">
    <w:name w:val="样式6"/>
    <w:basedOn w:val="a0"/>
    <w:rsid w:val="003E2BF4"/>
    <w:pPr>
      <w:spacing w:after="0" w:line="240" w:lineRule="auto"/>
      <w:jc w:val="left"/>
    </w:pPr>
    <w:rPr>
      <w:rFonts w:ascii="宋体"/>
      <w:sz w:val="18"/>
    </w:rPr>
  </w:style>
  <w:style w:type="paragraph" w:customStyle="1" w:styleId="11pt">
    <w:name w:val="11pt"/>
    <w:basedOn w:val="a0"/>
    <w:qFormat/>
    <w:rsid w:val="003E2BF4"/>
    <w:pPr>
      <w:widowControl/>
      <w:spacing w:before="100" w:beforeAutospacing="1" w:after="100" w:afterAutospacing="1" w:line="240" w:lineRule="auto"/>
      <w:jc w:val="left"/>
    </w:pPr>
    <w:rPr>
      <w:rFonts w:ascii="Arial" w:hAnsi="Arial" w:cs="Arial"/>
      <w:color w:val="000000"/>
      <w:kern w:val="0"/>
      <w:szCs w:val="21"/>
    </w:rPr>
  </w:style>
  <w:style w:type="paragraph" w:customStyle="1" w:styleId="17">
    <w:name w:val="标题1"/>
    <w:basedOn w:val="a0"/>
    <w:qFormat/>
    <w:rsid w:val="003E2BF4"/>
    <w:pPr>
      <w:widowControl/>
      <w:spacing w:before="100" w:beforeAutospacing="1" w:after="100" w:afterAutospacing="1" w:line="240" w:lineRule="auto"/>
      <w:jc w:val="left"/>
    </w:pPr>
    <w:rPr>
      <w:rFonts w:ascii="Arial" w:hAnsi="Arial" w:cs="Arial"/>
      <w:b/>
      <w:bCs/>
      <w:color w:val="000066"/>
      <w:kern w:val="0"/>
      <w:sz w:val="27"/>
      <w:szCs w:val="27"/>
    </w:rPr>
  </w:style>
  <w:style w:type="paragraph" w:customStyle="1" w:styleId="word">
    <w:name w:val="word"/>
    <w:basedOn w:val="a0"/>
    <w:qFormat/>
    <w:rsid w:val="003E2BF4"/>
    <w:pPr>
      <w:widowControl/>
      <w:spacing w:before="100" w:beforeAutospacing="1" w:after="100" w:afterAutospacing="1" w:line="240" w:lineRule="auto"/>
      <w:jc w:val="left"/>
    </w:pPr>
    <w:rPr>
      <w:rFonts w:ascii="宋体" w:hAnsi="宋体" w:cs="宋体"/>
      <w:kern w:val="0"/>
      <w:sz w:val="24"/>
    </w:rPr>
  </w:style>
  <w:style w:type="character" w:customStyle="1" w:styleId="content">
    <w:name w:val="content"/>
    <w:basedOn w:val="a1"/>
    <w:qFormat/>
    <w:rsid w:val="003E2BF4"/>
  </w:style>
  <w:style w:type="paragraph" w:customStyle="1" w:styleId="110">
    <w:name w:val="标题11"/>
    <w:basedOn w:val="a0"/>
    <w:qFormat/>
    <w:rsid w:val="003E2BF4"/>
    <w:pPr>
      <w:widowControl/>
      <w:spacing w:before="100" w:beforeAutospacing="1" w:after="100" w:afterAutospacing="1" w:line="240" w:lineRule="auto"/>
      <w:jc w:val="left"/>
    </w:pPr>
    <w:rPr>
      <w:rFonts w:ascii="Arial" w:hAnsi="Arial" w:cs="Arial"/>
      <w:b/>
      <w:bCs/>
      <w:color w:val="000066"/>
      <w:kern w:val="0"/>
      <w:sz w:val="27"/>
      <w:szCs w:val="27"/>
    </w:rPr>
  </w:style>
  <w:style w:type="paragraph" w:customStyle="1" w:styleId="aff7">
    <w:name w:val="样式 正文（大纲内）"/>
    <w:basedOn w:val="a0"/>
    <w:rsid w:val="003E2BF4"/>
    <w:pPr>
      <w:spacing w:after="0" w:line="240" w:lineRule="auto"/>
      <w:ind w:firstLineChars="200" w:firstLine="420"/>
    </w:pPr>
    <w:rPr>
      <w:rFonts w:ascii="宋体" w:hAnsi="宋体" w:cs="宋体"/>
      <w:szCs w:val="21"/>
    </w:rPr>
  </w:style>
  <w:style w:type="paragraph" w:customStyle="1" w:styleId="contents">
    <w:name w:val="contents"/>
    <w:basedOn w:val="a0"/>
    <w:qFormat/>
    <w:rsid w:val="003E2BF4"/>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0"/>
    <w:rsid w:val="003E2BF4"/>
    <w:pPr>
      <w:widowControl/>
      <w:spacing w:before="100" w:beforeAutospacing="1" w:after="100" w:afterAutospacing="1" w:line="240" w:lineRule="auto"/>
      <w:jc w:val="left"/>
    </w:pPr>
    <w:rPr>
      <w:rFonts w:ascii="宋体" w:hAnsi="宋体" w:cs="宋体"/>
      <w:kern w:val="0"/>
      <w:sz w:val="24"/>
    </w:rPr>
  </w:style>
  <w:style w:type="paragraph" w:customStyle="1" w:styleId="28">
    <w:name w:val="普通(网站)2"/>
    <w:basedOn w:val="a0"/>
    <w:qFormat/>
    <w:rsid w:val="003E2BF4"/>
    <w:pPr>
      <w:widowControl/>
      <w:spacing w:before="100" w:beforeAutospacing="1" w:after="100" w:afterAutospacing="1" w:line="240" w:lineRule="auto"/>
      <w:jc w:val="left"/>
    </w:pPr>
    <w:rPr>
      <w:rFonts w:ascii="宋体" w:hAnsi="宋体"/>
      <w:kern w:val="0"/>
      <w:sz w:val="24"/>
    </w:rPr>
  </w:style>
  <w:style w:type="character" w:customStyle="1" w:styleId="title1">
    <w:name w:val="title1"/>
    <w:qFormat/>
    <w:rsid w:val="003E2BF4"/>
    <w:rPr>
      <w:b/>
      <w:bCs/>
      <w:sz w:val="18"/>
      <w:szCs w:val="18"/>
    </w:rPr>
  </w:style>
  <w:style w:type="paragraph" w:customStyle="1" w:styleId="TOC10">
    <w:name w:val="TOC 제목1"/>
    <w:basedOn w:val="1"/>
    <w:next w:val="a0"/>
    <w:uiPriority w:val="39"/>
    <w:unhideWhenUsed/>
    <w:qFormat/>
    <w:rsid w:val="003E2BF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1">
    <w:name w:val="中等深浅网格 1 - 强调文字颜色 21"/>
    <w:basedOn w:val="a0"/>
    <w:uiPriority w:val="34"/>
    <w:qFormat/>
    <w:rsid w:val="003E2BF4"/>
    <w:pPr>
      <w:spacing w:after="0" w:line="240" w:lineRule="auto"/>
      <w:ind w:firstLineChars="200" w:firstLine="420"/>
    </w:pPr>
    <w:rPr>
      <w:rFonts w:ascii="Cambria" w:hAnsi="Cambria"/>
    </w:rPr>
  </w:style>
  <w:style w:type="character" w:customStyle="1" w:styleId="Char">
    <w:name w:val="页眉 Char"/>
    <w:rsid w:val="003E2BF4"/>
    <w:rPr>
      <w:kern w:val="2"/>
      <w:sz w:val="18"/>
      <w:szCs w:val="18"/>
    </w:rPr>
  </w:style>
  <w:style w:type="character" w:customStyle="1" w:styleId="Char0">
    <w:name w:val="页脚 Char"/>
    <w:rsid w:val="003E2BF4"/>
    <w:rPr>
      <w:kern w:val="2"/>
      <w:sz w:val="18"/>
      <w:szCs w:val="18"/>
    </w:rPr>
  </w:style>
  <w:style w:type="paragraph" w:customStyle="1" w:styleId="list-paddingleft-2">
    <w:name w:val="list-paddingleft-2"/>
    <w:basedOn w:val="a0"/>
    <w:rsid w:val="003E2BF4"/>
    <w:pPr>
      <w:widowControl/>
      <w:spacing w:before="100" w:beforeAutospacing="1" w:after="100" w:afterAutospacing="1" w:line="240" w:lineRule="auto"/>
      <w:jc w:val="left"/>
    </w:pPr>
    <w:rPr>
      <w:rFonts w:ascii="宋体" w:hAnsi="宋体" w:cs="宋体"/>
      <w:kern w:val="0"/>
      <w:sz w:val="24"/>
    </w:rPr>
  </w:style>
  <w:style w:type="character" w:customStyle="1" w:styleId="5Char">
    <w:name w:val="样式5 Char"/>
    <w:link w:val="51"/>
    <w:qFormat/>
    <w:rsid w:val="003E2BF4"/>
    <w:rPr>
      <w:rFonts w:ascii="黑体" w:eastAsia="黑体" w:hAnsi="Courier New" w:cs="Times New Roman"/>
      <w:b/>
      <w:szCs w:val="21"/>
      <w:lang w:val="zh-CN"/>
    </w:rPr>
  </w:style>
  <w:style w:type="character" w:styleId="aff8">
    <w:name w:val="Emphasis"/>
    <w:uiPriority w:val="20"/>
    <w:qFormat/>
    <w:rsid w:val="003E2BF4"/>
    <w:rPr>
      <w:i/>
      <w:iCs/>
    </w:rPr>
  </w:style>
  <w:style w:type="character" w:customStyle="1" w:styleId="1Char">
    <w:name w:val="标题 1 Char"/>
    <w:rsid w:val="003E2BF4"/>
    <w:rPr>
      <w:rFonts w:ascii="Times New Roman" w:eastAsia="宋体" w:hAnsi="Times New Roman"/>
      <w:b/>
      <w:bCs/>
      <w:kern w:val="44"/>
      <w:sz w:val="44"/>
      <w:szCs w:val="44"/>
    </w:rPr>
  </w:style>
  <w:style w:type="character" w:customStyle="1" w:styleId="2Char">
    <w:name w:val="标题 2 Char"/>
    <w:uiPriority w:val="9"/>
    <w:rsid w:val="003E2BF4"/>
    <w:rPr>
      <w:rFonts w:ascii="Calibri" w:eastAsia="宋体" w:hAnsi="Calibri" w:cs="Times New Roman"/>
      <w:b/>
      <w:bCs/>
      <w:sz w:val="32"/>
      <w:szCs w:val="32"/>
    </w:rPr>
  </w:style>
  <w:style w:type="paragraph" w:customStyle="1" w:styleId="Style1">
    <w:name w:val="_Style 1"/>
    <w:basedOn w:val="a0"/>
    <w:uiPriority w:val="34"/>
    <w:qFormat/>
    <w:rsid w:val="003E2BF4"/>
    <w:pPr>
      <w:spacing w:after="0" w:line="240" w:lineRule="auto"/>
      <w:ind w:firstLineChars="200" w:firstLine="420"/>
    </w:pPr>
  </w:style>
  <w:style w:type="character" w:customStyle="1" w:styleId="text1">
    <w:name w:val="text1"/>
    <w:qFormat/>
    <w:rsid w:val="003E2BF4"/>
    <w:rPr>
      <w:sz w:val="20"/>
      <w:szCs w:val="20"/>
    </w:rPr>
  </w:style>
  <w:style w:type="character" w:customStyle="1" w:styleId="aff9">
    <w:name w:val="样式 黑体 小四"/>
    <w:basedOn w:val="a1"/>
    <w:qFormat/>
    <w:rsid w:val="003E2BF4"/>
    <w:rPr>
      <w:rFonts w:ascii="黑体" w:eastAsia="宋体" w:hAnsi="黑体"/>
      <w:b/>
      <w:sz w:val="21"/>
    </w:rPr>
  </w:style>
  <w:style w:type="character" w:customStyle="1" w:styleId="affa">
    <w:name w:val="样式 (中文) 黑体 小四"/>
    <w:basedOn w:val="a1"/>
    <w:qFormat/>
    <w:rsid w:val="003E2BF4"/>
    <w:rPr>
      <w:rFonts w:eastAsia="宋体"/>
      <w:b/>
      <w:sz w:val="21"/>
    </w:rPr>
  </w:style>
  <w:style w:type="character" w:customStyle="1" w:styleId="18">
    <w:name w:val="样式 小四1"/>
    <w:basedOn w:val="a1"/>
    <w:qFormat/>
    <w:rsid w:val="003E2BF4"/>
    <w:rPr>
      <w:sz w:val="21"/>
    </w:rPr>
  </w:style>
  <w:style w:type="paragraph" w:customStyle="1" w:styleId="ptextindent2">
    <w:name w:val="p_text_indent_2"/>
    <w:basedOn w:val="a0"/>
    <w:rsid w:val="003E2BF4"/>
    <w:pPr>
      <w:widowControl/>
      <w:spacing w:before="100" w:beforeAutospacing="1" w:after="100" w:afterAutospacing="1" w:line="240" w:lineRule="auto"/>
      <w:jc w:val="left"/>
    </w:pPr>
    <w:rPr>
      <w:rFonts w:ascii="宋体" w:hAnsi="宋体" w:cs="宋体"/>
      <w:kern w:val="0"/>
      <w:sz w:val="24"/>
    </w:rPr>
  </w:style>
  <w:style w:type="character" w:customStyle="1" w:styleId="19">
    <w:name w:val="未处理的提及1"/>
    <w:uiPriority w:val="99"/>
    <w:semiHidden/>
    <w:unhideWhenUsed/>
    <w:rsid w:val="003E2BF4"/>
    <w:rPr>
      <w:color w:val="605E5C"/>
      <w:shd w:val="clear" w:color="auto" w:fill="E1DFDD"/>
    </w:rPr>
  </w:style>
  <w:style w:type="character" w:customStyle="1" w:styleId="Char2">
    <w:name w:val="普通(网站) Char"/>
    <w:rsid w:val="003E2BF4"/>
    <w:rPr>
      <w:rFonts w:ascii="宋体" w:eastAsia="宋体" w:hAnsi="宋体" w:cs="宋体"/>
      <w:sz w:val="21"/>
      <w:szCs w:val="21"/>
      <w:lang w:val="en-US" w:eastAsia="zh-CN" w:bidi="ar-SA"/>
    </w:rPr>
  </w:style>
  <w:style w:type="paragraph" w:customStyle="1" w:styleId="35">
    <w:name w:val="普通(网站)3"/>
    <w:basedOn w:val="a0"/>
    <w:rsid w:val="003E2BF4"/>
    <w:pPr>
      <w:widowControl/>
      <w:spacing w:before="100" w:beforeAutospacing="1" w:after="100" w:afterAutospacing="1" w:line="240" w:lineRule="auto"/>
      <w:jc w:val="left"/>
    </w:pPr>
    <w:rPr>
      <w:rFonts w:ascii="宋体" w:hAnsi="宋体"/>
      <w:kern w:val="0"/>
      <w:sz w:val="24"/>
    </w:rPr>
  </w:style>
  <w:style w:type="character" w:customStyle="1" w:styleId="Char3">
    <w:name w:val="批注文字 Char"/>
    <w:rsid w:val="003E2BF4"/>
    <w:rPr>
      <w:kern w:val="2"/>
      <w:sz w:val="21"/>
      <w:szCs w:val="24"/>
    </w:rPr>
  </w:style>
  <w:style w:type="character" w:customStyle="1" w:styleId="Char4">
    <w:name w:val="批注框文本 Char"/>
    <w:rsid w:val="003E2BF4"/>
    <w:rPr>
      <w:kern w:val="2"/>
      <w:sz w:val="18"/>
      <w:szCs w:val="18"/>
    </w:rPr>
  </w:style>
  <w:style w:type="paragraph" w:customStyle="1" w:styleId="msonormal0">
    <w:name w:val="msonormal"/>
    <w:basedOn w:val="a0"/>
    <w:uiPriority w:val="99"/>
    <w:qFormat/>
    <w:rsid w:val="003E2BF4"/>
    <w:pPr>
      <w:widowControl/>
      <w:spacing w:before="100" w:beforeAutospacing="1" w:after="100" w:afterAutospacing="1" w:line="240" w:lineRule="auto"/>
      <w:jc w:val="left"/>
    </w:pPr>
    <w:rPr>
      <w:rFonts w:ascii="宋体" w:hAnsi="宋体" w:cs="宋体"/>
      <w:kern w:val="0"/>
      <w:sz w:val="24"/>
    </w:rPr>
  </w:style>
  <w:style w:type="paragraph" w:styleId="affb">
    <w:name w:val="Title"/>
    <w:basedOn w:val="a0"/>
    <w:next w:val="a0"/>
    <w:link w:val="affc"/>
    <w:qFormat/>
    <w:rsid w:val="003E2BF4"/>
    <w:pPr>
      <w:spacing w:before="240" w:after="60" w:line="240" w:lineRule="auto"/>
      <w:jc w:val="center"/>
      <w:outlineLvl w:val="0"/>
    </w:pPr>
    <w:rPr>
      <w:rFonts w:ascii="等线 Light" w:hAnsi="等线 Light"/>
      <w:b/>
      <w:bCs/>
      <w:sz w:val="32"/>
      <w:szCs w:val="32"/>
    </w:rPr>
  </w:style>
  <w:style w:type="character" w:customStyle="1" w:styleId="affc">
    <w:name w:val="标题 字符"/>
    <w:basedOn w:val="a1"/>
    <w:link w:val="affb"/>
    <w:rsid w:val="003E2BF4"/>
    <w:rPr>
      <w:rFonts w:ascii="等线 Light" w:eastAsia="宋体" w:hAnsi="等线 Light" w:cs="Times New Roman"/>
      <w:b/>
      <w:bCs/>
      <w:sz w:val="32"/>
      <w:szCs w:val="32"/>
    </w:rPr>
  </w:style>
  <w:style w:type="paragraph" w:styleId="affd">
    <w:name w:val="Subtitle"/>
    <w:basedOn w:val="a0"/>
    <w:next w:val="a0"/>
    <w:link w:val="affe"/>
    <w:qFormat/>
    <w:rsid w:val="003E2BF4"/>
    <w:pPr>
      <w:spacing w:before="240" w:after="60" w:line="312" w:lineRule="auto"/>
      <w:jc w:val="center"/>
      <w:outlineLvl w:val="1"/>
    </w:pPr>
    <w:rPr>
      <w:rFonts w:ascii="等线 Light" w:hAnsi="等线 Light"/>
      <w:b/>
      <w:bCs/>
      <w:kern w:val="28"/>
      <w:sz w:val="32"/>
      <w:szCs w:val="32"/>
    </w:rPr>
  </w:style>
  <w:style w:type="character" w:customStyle="1" w:styleId="affe">
    <w:name w:val="副标题 字符"/>
    <w:basedOn w:val="a1"/>
    <w:link w:val="affd"/>
    <w:rsid w:val="003E2BF4"/>
    <w:rPr>
      <w:rFonts w:ascii="等线 Light" w:eastAsia="宋体" w:hAnsi="等线 Light" w:cs="Times New Roman"/>
      <w:b/>
      <w:bCs/>
      <w:kern w:val="28"/>
      <w:sz w:val="32"/>
      <w:szCs w:val="32"/>
    </w:rPr>
  </w:style>
  <w:style w:type="character" w:customStyle="1" w:styleId="2Char0">
    <w:name w:val="正文文本缩进 2 Char"/>
    <w:rsid w:val="003E2BF4"/>
    <w:rPr>
      <w:rFonts w:eastAsia="宋体"/>
      <w:kern w:val="2"/>
      <w:sz w:val="21"/>
      <w:szCs w:val="24"/>
      <w:lang w:val="en-US" w:eastAsia="zh-CN" w:bidi="ar-SA"/>
    </w:rPr>
  </w:style>
  <w:style w:type="character" w:customStyle="1" w:styleId="t1">
    <w:name w:val="t1"/>
    <w:basedOn w:val="a1"/>
    <w:rsid w:val="003E2BF4"/>
  </w:style>
  <w:style w:type="paragraph" w:customStyle="1" w:styleId="ordinary-output">
    <w:name w:val="ordinary-output"/>
    <w:basedOn w:val="a0"/>
    <w:rsid w:val="003E2BF4"/>
    <w:pPr>
      <w:widowControl/>
      <w:spacing w:before="100" w:beforeAutospacing="1" w:after="75" w:line="330" w:lineRule="atLeast"/>
      <w:jc w:val="left"/>
    </w:pPr>
    <w:rPr>
      <w:rFonts w:ascii="宋体" w:hAnsi="宋体" w:cs="宋体"/>
      <w:color w:val="333333"/>
      <w:kern w:val="0"/>
      <w:sz w:val="27"/>
      <w:szCs w:val="27"/>
    </w:rPr>
  </w:style>
  <w:style w:type="paragraph" w:customStyle="1" w:styleId="44">
    <w:name w:val="普通(网站)4"/>
    <w:basedOn w:val="a0"/>
    <w:rsid w:val="003E2BF4"/>
    <w:pPr>
      <w:widowControl/>
      <w:spacing w:before="100" w:beforeAutospacing="1" w:after="100" w:afterAutospacing="1" w:line="240" w:lineRule="auto"/>
      <w:jc w:val="left"/>
    </w:pPr>
    <w:rPr>
      <w:rFonts w:ascii="宋体" w:hAnsi="宋体"/>
      <w:kern w:val="0"/>
      <w:sz w:val="24"/>
    </w:rPr>
  </w:style>
  <w:style w:type="paragraph" w:customStyle="1" w:styleId="reader-word-layer">
    <w:name w:val="reader-word-layer"/>
    <w:basedOn w:val="a0"/>
    <w:rsid w:val="003E2BF4"/>
    <w:pPr>
      <w:widowControl/>
      <w:spacing w:before="100" w:beforeAutospacing="1" w:after="100" w:afterAutospacing="1" w:line="240" w:lineRule="auto"/>
      <w:jc w:val="left"/>
    </w:pPr>
    <w:rPr>
      <w:rFonts w:ascii="宋体" w:hAnsi="宋体" w:cs="宋体"/>
      <w:kern w:val="0"/>
      <w:sz w:val="24"/>
    </w:rPr>
  </w:style>
  <w:style w:type="paragraph" w:customStyle="1" w:styleId="52">
    <w:name w:val="普通(网站)5"/>
    <w:basedOn w:val="a0"/>
    <w:rsid w:val="003E2BF4"/>
    <w:pPr>
      <w:widowControl/>
      <w:spacing w:before="100" w:beforeAutospacing="1" w:after="100" w:afterAutospacing="1" w:line="240" w:lineRule="auto"/>
      <w:jc w:val="left"/>
    </w:pPr>
    <w:rPr>
      <w:rFonts w:ascii="宋体" w:hAnsi="宋体"/>
      <w:kern w:val="0"/>
      <w:sz w:val="24"/>
    </w:rPr>
  </w:style>
  <w:style w:type="character" w:customStyle="1" w:styleId="111">
    <w:name w:val="标题 1 字符1"/>
    <w:aliases w:val="标题样式一 字符"/>
    <w:basedOn w:val="a1"/>
    <w:qFormat/>
    <w:locked/>
    <w:rsid w:val="003E2BF4"/>
    <w:rPr>
      <w:rFonts w:asciiTheme="majorHAnsi" w:eastAsia="Microsoft YaHei UI" w:hAnsiTheme="majorHAnsi" w:cstheme="majorBidi"/>
      <w:color w:val="4472C4" w:themeColor="accent1"/>
      <w:kern w:val="0"/>
      <w:sz w:val="36"/>
      <w:szCs w:val="36"/>
      <w:lang w:eastAsia="ja-JP"/>
    </w:rPr>
  </w:style>
  <w:style w:type="character" w:customStyle="1" w:styleId="210">
    <w:name w:val="标题 2 字符1"/>
    <w:aliases w:val="标题样式二 字符"/>
    <w:basedOn w:val="a1"/>
    <w:semiHidden/>
    <w:locked/>
    <w:rsid w:val="003E2BF4"/>
    <w:rPr>
      <w:rFonts w:eastAsia="Microsoft YaHei UI"/>
      <w:b/>
      <w:bCs/>
      <w:color w:val="44546A" w:themeColor="text2"/>
      <w:kern w:val="0"/>
      <w:sz w:val="26"/>
      <w:szCs w:val="26"/>
      <w:lang w:eastAsia="ja-JP"/>
    </w:rPr>
  </w:style>
  <w:style w:type="paragraph" w:customStyle="1" w:styleId="Contents4">
    <w:name w:val="Contents4"/>
    <w:basedOn w:val="a0"/>
    <w:next w:val="a0"/>
    <w:uiPriority w:val="99"/>
    <w:qFormat/>
    <w:rsid w:val="003E2BF4"/>
    <w:pPr>
      <w:spacing w:before="60" w:after="60" w:line="320" w:lineRule="atLeast"/>
      <w:outlineLvl w:val="3"/>
    </w:pPr>
    <w:rPr>
      <w:rFonts w:ascii="Arial" w:eastAsia="黑体" w:hAnsi="Arial" w:cs="Arial"/>
      <w:bCs/>
      <w:sz w:val="24"/>
    </w:rPr>
  </w:style>
  <w:style w:type="paragraph" w:customStyle="1" w:styleId="ordinary-outputtarget-output">
    <w:name w:val="ordinary-output target-output"/>
    <w:basedOn w:val="a0"/>
    <w:uiPriority w:val="99"/>
    <w:qFormat/>
    <w:rsid w:val="003E2BF4"/>
    <w:pPr>
      <w:widowControl/>
      <w:spacing w:before="100" w:beforeAutospacing="1" w:after="100" w:afterAutospacing="1" w:line="240" w:lineRule="auto"/>
      <w:jc w:val="left"/>
    </w:pPr>
    <w:rPr>
      <w:rFonts w:ascii="宋体" w:hAnsi="宋体" w:cs="宋体"/>
      <w:kern w:val="0"/>
      <w:sz w:val="24"/>
    </w:rPr>
  </w:style>
  <w:style w:type="paragraph" w:customStyle="1" w:styleId="abstract">
    <w:name w:val="abstract"/>
    <w:basedOn w:val="a0"/>
    <w:uiPriority w:val="99"/>
    <w:qFormat/>
    <w:rsid w:val="003E2BF4"/>
    <w:pPr>
      <w:widowControl/>
      <w:spacing w:before="100" w:beforeAutospacing="1" w:after="100" w:afterAutospacing="1" w:line="240" w:lineRule="auto"/>
      <w:jc w:val="left"/>
    </w:pPr>
    <w:rPr>
      <w:rFonts w:ascii="宋体" w:hAnsi="宋体" w:cs="宋体"/>
      <w:kern w:val="0"/>
      <w:sz w:val="24"/>
    </w:rPr>
  </w:style>
  <w:style w:type="character" w:customStyle="1" w:styleId="aaChar">
    <w:name w:val="正文aa Char"/>
    <w:basedOn w:val="a1"/>
    <w:link w:val="aa0"/>
    <w:locked/>
    <w:rsid w:val="003E2BF4"/>
    <w:rPr>
      <w:rFonts w:ascii="宋体" w:hAnsi="宋体"/>
      <w:color w:val="000000"/>
      <w:szCs w:val="21"/>
    </w:rPr>
  </w:style>
  <w:style w:type="paragraph" w:customStyle="1" w:styleId="aa0">
    <w:name w:val="正文aa"/>
    <w:basedOn w:val="a0"/>
    <w:link w:val="aaChar"/>
    <w:autoRedefine/>
    <w:qFormat/>
    <w:rsid w:val="003E2BF4"/>
    <w:pPr>
      <w:spacing w:after="0" w:line="360" w:lineRule="exact"/>
      <w:ind w:firstLineChars="200" w:firstLine="420"/>
    </w:pPr>
    <w:rPr>
      <w:rFonts w:ascii="宋体" w:eastAsiaTheme="minorEastAsia" w:hAnsi="宋体" w:cstheme="minorBidi"/>
      <w:color w:val="000000"/>
      <w:szCs w:val="21"/>
    </w:rPr>
  </w:style>
  <w:style w:type="character" w:styleId="afff">
    <w:name w:val="Placeholder Text"/>
    <w:uiPriority w:val="99"/>
    <w:semiHidden/>
    <w:rsid w:val="003E2BF4"/>
    <w:rPr>
      <w:color w:val="808080"/>
    </w:rPr>
  </w:style>
  <w:style w:type="character" w:customStyle="1" w:styleId="1a">
    <w:name w:val="页眉 字符1"/>
    <w:basedOn w:val="a1"/>
    <w:uiPriority w:val="99"/>
    <w:qFormat/>
    <w:locked/>
    <w:rsid w:val="003E2BF4"/>
    <w:rPr>
      <w:rFonts w:ascii="Times New Roman" w:eastAsia="宋体" w:hAnsi="Times New Roman" w:cs="Times New Roman"/>
      <w:sz w:val="18"/>
      <w:szCs w:val="18"/>
    </w:rPr>
  </w:style>
  <w:style w:type="character" w:customStyle="1" w:styleId="1b">
    <w:name w:val="页脚 字符1"/>
    <w:basedOn w:val="a1"/>
    <w:uiPriority w:val="99"/>
    <w:qFormat/>
    <w:locked/>
    <w:rsid w:val="003E2BF4"/>
    <w:rPr>
      <w:rFonts w:ascii="Times New Roman" w:eastAsia="宋体" w:hAnsi="Times New Roman" w:cs="Times New Roman"/>
      <w:sz w:val="18"/>
      <w:szCs w:val="18"/>
    </w:rPr>
  </w:style>
  <w:style w:type="character" w:customStyle="1" w:styleId="1c">
    <w:name w:val="纯文本 字符1"/>
    <w:basedOn w:val="a1"/>
    <w:uiPriority w:val="99"/>
    <w:semiHidden/>
    <w:locked/>
    <w:rsid w:val="003E2BF4"/>
    <w:rPr>
      <w:rFonts w:ascii="宋体" w:eastAsia="宋体" w:hAnsi="Courier New" w:cs="Courier New"/>
      <w:szCs w:val="21"/>
    </w:rPr>
  </w:style>
  <w:style w:type="character" w:customStyle="1" w:styleId="apple-converted-space">
    <w:name w:val="apple-converted-space"/>
    <w:basedOn w:val="a1"/>
    <w:rsid w:val="003E2BF4"/>
  </w:style>
  <w:style w:type="character" w:customStyle="1" w:styleId="shorttext1">
    <w:name w:val="short_text1"/>
    <w:basedOn w:val="a1"/>
    <w:rsid w:val="003E2BF4"/>
    <w:rPr>
      <w:sz w:val="32"/>
      <w:szCs w:val="32"/>
    </w:rPr>
  </w:style>
  <w:style w:type="character" w:customStyle="1" w:styleId="cur">
    <w:name w:val="cur"/>
    <w:basedOn w:val="a1"/>
    <w:autoRedefine/>
    <w:qFormat/>
    <w:rsid w:val="003E2BF4"/>
    <w:rPr>
      <w:color w:val="FFFFFF"/>
      <w:shd w:val="clear" w:color="auto" w:fill="CCCCCC"/>
    </w:rPr>
  </w:style>
  <w:style w:type="character" w:customStyle="1" w:styleId="mid">
    <w:name w:val="mid"/>
    <w:basedOn w:val="a1"/>
    <w:autoRedefine/>
    <w:qFormat/>
    <w:rsid w:val="003E2BF4"/>
    <w:rPr>
      <w:bdr w:val="single" w:sz="6" w:space="0" w:color="CCCCCC"/>
    </w:rPr>
  </w:style>
  <w:style w:type="paragraph" w:customStyle="1" w:styleId="1d">
    <w:name w:val="修订1"/>
    <w:autoRedefine/>
    <w:hidden/>
    <w:uiPriority w:val="99"/>
    <w:unhideWhenUsed/>
    <w:qFormat/>
    <w:rsid w:val="003E2BF4"/>
    <w:rPr>
      <w:rFonts w:ascii="Times New Roman" w:eastAsia="宋体" w:hAnsi="Times New Roman" w:cs="Times New Roman"/>
      <w:szCs w:val="24"/>
    </w:rPr>
  </w:style>
  <w:style w:type="character" w:customStyle="1" w:styleId="29">
    <w:name w:val="未处理的提及2"/>
    <w:basedOn w:val="a1"/>
    <w:uiPriority w:val="99"/>
    <w:semiHidden/>
    <w:unhideWhenUsed/>
    <w:rsid w:val="003E2BF4"/>
    <w:rPr>
      <w:color w:val="605E5C"/>
      <w:shd w:val="clear" w:color="auto" w:fill="E1DFDD"/>
    </w:rPr>
  </w:style>
  <w:style w:type="paragraph" w:customStyle="1" w:styleId="western">
    <w:name w:val="western"/>
    <w:basedOn w:val="a0"/>
    <w:rsid w:val="003E2BF4"/>
    <w:pPr>
      <w:widowControl/>
      <w:spacing w:before="100" w:beforeAutospacing="1" w:after="100" w:afterAutospacing="1" w:line="240" w:lineRule="auto"/>
      <w:jc w:val="left"/>
    </w:pPr>
    <w:rPr>
      <w:rFonts w:ascii="宋体" w:hAnsi="宋体" w:cs="宋体"/>
      <w:kern w:val="0"/>
      <w:sz w:val="24"/>
    </w:rPr>
  </w:style>
  <w:style w:type="character" w:customStyle="1" w:styleId="Char20">
    <w:name w:val="页脚 Char2"/>
    <w:qFormat/>
    <w:rsid w:val="003E2BF4"/>
    <w:rPr>
      <w:kern w:val="2"/>
      <w:sz w:val="18"/>
      <w:szCs w:val="18"/>
    </w:rPr>
  </w:style>
  <w:style w:type="character" w:customStyle="1" w:styleId="Char21">
    <w:name w:val="页眉 Char2"/>
    <w:qFormat/>
    <w:rsid w:val="003E2BF4"/>
    <w:rPr>
      <w:kern w:val="2"/>
      <w:sz w:val="18"/>
      <w:szCs w:val="18"/>
    </w:rPr>
  </w:style>
  <w:style w:type="paragraph" w:customStyle="1" w:styleId="Default">
    <w:name w:val="Default"/>
    <w:rsid w:val="003E2BF4"/>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0134-4C5B-4045-B7C6-94F681C6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孔蓓</dc:creator>
  <cp:keywords/>
  <dc:description/>
  <cp:lastModifiedBy>孔蓓</cp:lastModifiedBy>
  <cp:revision>2</cp:revision>
  <dcterms:created xsi:type="dcterms:W3CDTF">2024-06-24T07:49:00Z</dcterms:created>
  <dcterms:modified xsi:type="dcterms:W3CDTF">2024-06-24T07:51:00Z</dcterms:modified>
</cp:coreProperties>
</file>