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43C7">
      <w:pPr>
        <w:pStyle w:val="3"/>
        <w:spacing w:line="360" w:lineRule="auto"/>
        <w:ind w:left="0" w:firstLine="0"/>
        <w:jc w:val="center"/>
        <w:rPr>
          <w:rFonts w:ascii="宋体" w:hAnsi="宋体" w:eastAsia="楷体_GB2312"/>
          <w:b/>
          <w:sz w:val="52"/>
          <w:szCs w:val="52"/>
        </w:rPr>
      </w:pPr>
      <w:r>
        <w:rPr>
          <w:rFonts w:hint="eastAsia" w:ascii="宋体" w:hAnsi="宋体" w:eastAsia="楷体_GB2312"/>
          <w:b/>
          <w:sz w:val="52"/>
          <w:szCs w:val="52"/>
        </w:rPr>
        <w:t>大庆师范学院文学院</w:t>
      </w:r>
    </w:p>
    <w:p w14:paraId="690A9A14">
      <w:pPr>
        <w:pStyle w:val="3"/>
        <w:spacing w:line="360" w:lineRule="auto"/>
        <w:ind w:left="0" w:firstLine="0"/>
        <w:jc w:val="center"/>
        <w:rPr>
          <w:rFonts w:ascii="楷体_GB2312" w:hAnsi="宋体" w:eastAsia="楷体_GB2312"/>
          <w:w w:val="80"/>
          <w:sz w:val="52"/>
          <w:szCs w:val="52"/>
        </w:rPr>
      </w:pPr>
      <w:r>
        <w:rPr>
          <w:rFonts w:hint="eastAsia" w:ascii="宋体" w:hAnsi="宋体" w:eastAsia="楷体_GB2312"/>
          <w:b/>
          <w:w w:val="80"/>
          <w:sz w:val="52"/>
          <w:szCs w:val="52"/>
        </w:rPr>
        <w:t>本 科 课 程 教 学 大 纲</w:t>
      </w:r>
    </w:p>
    <w:p w14:paraId="3DF1236E">
      <w:pPr>
        <w:pStyle w:val="3"/>
        <w:spacing w:line="360" w:lineRule="auto"/>
        <w:rPr>
          <w:rFonts w:ascii="楷体_GB2312" w:hAnsi="宋体" w:eastAsia="楷体_GB2312"/>
          <w:sz w:val="28"/>
          <w:szCs w:val="28"/>
        </w:rPr>
      </w:pPr>
    </w:p>
    <w:p w14:paraId="71AFEC7C">
      <w:pPr>
        <w:pStyle w:val="3"/>
        <w:spacing w:line="360" w:lineRule="auto"/>
        <w:rPr>
          <w:rFonts w:ascii="楷体_GB2312" w:hAnsi="宋体" w:eastAsia="楷体_GB2312"/>
          <w:sz w:val="28"/>
          <w:szCs w:val="28"/>
        </w:rPr>
      </w:pPr>
    </w:p>
    <w:p w14:paraId="13DFE6B6">
      <w:pPr>
        <w:pStyle w:val="3"/>
        <w:spacing w:line="360" w:lineRule="auto"/>
        <w:ind w:left="769" w:leftChars="366" w:firstLine="2240" w:firstLineChars="800"/>
        <w:rPr>
          <w:rFonts w:ascii="楷体_GB2312" w:hAnsi="楷体_GB2312" w:eastAsia="楷体_GB2312" w:cs="楷体_GB2312"/>
          <w:sz w:val="28"/>
          <w:szCs w:val="28"/>
        </w:rPr>
      </w:pPr>
    </w:p>
    <w:p w14:paraId="03535E43">
      <w:pPr>
        <w:pStyle w:val="3"/>
        <w:spacing w:line="360" w:lineRule="auto"/>
        <w:ind w:left="769" w:leftChars="366" w:firstLine="2240" w:firstLineChars="800"/>
        <w:rPr>
          <w:rFonts w:ascii="楷体_GB2312" w:hAnsi="楷体_GB2312" w:eastAsia="楷体_GB2312" w:cs="楷体_GB2312"/>
          <w:sz w:val="28"/>
          <w:szCs w:val="28"/>
        </w:rPr>
      </w:pPr>
    </w:p>
    <w:p w14:paraId="21DF50A1">
      <w:pPr>
        <w:pStyle w:val="3"/>
        <w:adjustRightInd w:val="0"/>
        <w:snapToGrid w:val="0"/>
        <w:spacing w:line="480" w:lineRule="auto"/>
        <w:ind w:left="788" w:leftChars="375" w:firstLine="1807" w:firstLineChars="500"/>
        <w:jc w:val="both"/>
        <w:rPr>
          <w:rFonts w:ascii="楷体_GB2312" w:hAnsi="楷体_GB2312" w:eastAsia="楷体_GB2312" w:cs="楷体_GB2312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专    业：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  <w:lang w:val="en-US" w:eastAsia="zh-CN"/>
        </w:rPr>
        <w:t>汉语言文学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 xml:space="preserve">     </w:t>
      </w:r>
    </w:p>
    <w:p w14:paraId="44D3E206">
      <w:pPr>
        <w:pStyle w:val="3"/>
        <w:adjustRightInd w:val="0"/>
        <w:snapToGrid w:val="0"/>
        <w:spacing w:line="480" w:lineRule="auto"/>
        <w:jc w:val="center"/>
        <w:rPr>
          <w:rFonts w:ascii="楷体_GB2312" w:hAnsi="楷体_GB2312" w:eastAsia="楷体_GB2312" w:cs="楷体_GB2312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课程名称：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>中国古代文学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u w:val="single"/>
        </w:rPr>
        <w:t>Ⅲ</w:t>
      </w:r>
      <w:r>
        <w:rPr>
          <w:rFonts w:hint="eastAsia" w:ascii="楷体" w:hAnsi="楷体" w:eastAsia="楷体" w:cs="楷体_GB2312"/>
          <w:sz w:val="36"/>
          <w:szCs w:val="36"/>
          <w:u w:val="single"/>
        </w:rPr>
        <w:t xml:space="preserve">  </w:t>
      </w:r>
    </w:p>
    <w:p w14:paraId="1B3B530E">
      <w:pPr>
        <w:pStyle w:val="3"/>
        <w:adjustRightInd w:val="0"/>
        <w:snapToGrid w:val="0"/>
        <w:spacing w:line="480" w:lineRule="auto"/>
        <w:ind w:left="788" w:leftChars="375" w:firstLine="1844" w:firstLineChars="600"/>
        <w:rPr>
          <w:rFonts w:ascii="楷体_GB2312" w:hAnsi="楷体_GB2312" w:eastAsia="楷体_GB2312" w:cs="楷体_GB2312"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w w:val="85"/>
          <w:sz w:val="36"/>
          <w:szCs w:val="36"/>
        </w:rPr>
        <w:t>课程负责人：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  <w:lang w:val="en-US" w:eastAsia="zh-CN"/>
        </w:rPr>
        <w:t>高政锐</w:t>
      </w:r>
      <w:r>
        <w:rPr>
          <w:rFonts w:hint="eastAsia" w:ascii="楷体_GB2312" w:hAnsi="楷体_GB2312" w:eastAsia="楷体_GB2312" w:cs="楷体_GB2312"/>
          <w:sz w:val="36"/>
          <w:szCs w:val="36"/>
          <w:u w:val="single"/>
        </w:rPr>
        <w:t xml:space="preserve">       </w:t>
      </w:r>
    </w:p>
    <w:p w14:paraId="500AD8C6">
      <w:pPr>
        <w:pStyle w:val="3"/>
        <w:adjustRightInd w:val="0"/>
        <w:snapToGrid w:val="0"/>
        <w:spacing w:line="480" w:lineRule="auto"/>
        <w:jc w:val="center"/>
        <w:rPr>
          <w:rFonts w:ascii="楷体_GB2312" w:hAnsi="宋体" w:eastAsia="楷体_GB2312"/>
          <w:sz w:val="28"/>
          <w:szCs w:val="28"/>
        </w:rPr>
      </w:pPr>
    </w:p>
    <w:p w14:paraId="2642A597">
      <w:pPr>
        <w:pStyle w:val="3"/>
        <w:adjustRightInd w:val="0"/>
        <w:snapToGrid w:val="0"/>
        <w:spacing w:line="480" w:lineRule="auto"/>
        <w:jc w:val="center"/>
        <w:rPr>
          <w:rFonts w:ascii="楷体_GB2312" w:hAnsi="宋体" w:eastAsia="楷体_GB2312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       </w:t>
      </w:r>
    </w:p>
    <w:p w14:paraId="78CA7B82">
      <w:pPr>
        <w:pStyle w:val="3"/>
        <w:snapToGrid w:val="0"/>
        <w:spacing w:line="640" w:lineRule="exact"/>
        <w:rPr>
          <w:rFonts w:ascii="楷体_GB2312" w:eastAsia="楷体_GB2312"/>
          <w:sz w:val="44"/>
          <w:szCs w:val="44"/>
        </w:rPr>
      </w:pPr>
    </w:p>
    <w:p w14:paraId="07BD3CF9">
      <w:pPr>
        <w:pStyle w:val="3"/>
        <w:snapToGrid w:val="0"/>
        <w:spacing w:line="640" w:lineRule="exact"/>
        <w:ind w:left="0" w:firstLine="0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大庆师范学院教务处制</w:t>
      </w:r>
    </w:p>
    <w:p w14:paraId="3D375843">
      <w:pPr>
        <w:pStyle w:val="3"/>
        <w:snapToGrid w:val="0"/>
        <w:spacing w:line="640" w:lineRule="exact"/>
        <w:ind w:left="0" w:firstLine="0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二〇二四年四月</w:t>
      </w:r>
    </w:p>
    <w:p w14:paraId="7A43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</w:p>
    <w:p w14:paraId="68FCD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</w:p>
    <w:p w14:paraId="66AC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/>
          <w:b/>
          <w:color w:val="000000"/>
          <w:sz w:val="32"/>
          <w:szCs w:val="32"/>
        </w:rPr>
      </w:pPr>
    </w:p>
    <w:p w14:paraId="5EB7B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【中国古代文学Ⅲ】课程教学大纲</w:t>
      </w:r>
    </w:p>
    <w:p w14:paraId="02B99435">
      <w:pPr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一、课程信息</w:t>
      </w:r>
    </w:p>
    <w:p w14:paraId="71C15235">
      <w:pPr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表1.课程基本信息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3114"/>
        <w:gridCol w:w="1339"/>
        <w:gridCol w:w="2707"/>
      </w:tblGrid>
      <w:tr w14:paraId="5220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3" w:type="pct"/>
            <w:vAlign w:val="center"/>
          </w:tcPr>
          <w:p w14:paraId="5E280A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课程名称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代码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7" w:type="pct"/>
            <w:vAlign w:val="center"/>
          </w:tcPr>
          <w:p w14:paraId="3F5397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中国古代文学Ⅲ1702124</w:t>
            </w:r>
          </w:p>
        </w:tc>
        <w:tc>
          <w:tcPr>
            <w:tcW w:w="721" w:type="pct"/>
            <w:vAlign w:val="center"/>
          </w:tcPr>
          <w:p w14:paraId="5A5D8F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学时/学分</w:t>
            </w:r>
          </w:p>
        </w:tc>
        <w:tc>
          <w:tcPr>
            <w:tcW w:w="1456" w:type="pct"/>
            <w:vAlign w:val="center"/>
          </w:tcPr>
          <w:p w14:paraId="7B5216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64学时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4学分</w:t>
            </w:r>
          </w:p>
        </w:tc>
      </w:tr>
      <w:tr w14:paraId="6E34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3" w:type="pct"/>
            <w:vAlign w:val="center"/>
          </w:tcPr>
          <w:p w14:paraId="3E7058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课程类别</w:t>
            </w:r>
          </w:p>
        </w:tc>
        <w:tc>
          <w:tcPr>
            <w:tcW w:w="1677" w:type="pct"/>
            <w:vAlign w:val="center"/>
          </w:tcPr>
          <w:p w14:paraId="38FF1612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专业教育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721" w:type="pct"/>
            <w:vAlign w:val="center"/>
          </w:tcPr>
          <w:p w14:paraId="517ABB0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课程性质</w:t>
            </w:r>
          </w:p>
        </w:tc>
        <w:tc>
          <w:tcPr>
            <w:tcW w:w="1456" w:type="pct"/>
            <w:vAlign w:val="center"/>
          </w:tcPr>
          <w:p w14:paraId="35819A73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基础</w:t>
            </w:r>
          </w:p>
        </w:tc>
      </w:tr>
      <w:tr w14:paraId="288D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3" w:type="pct"/>
            <w:vAlign w:val="center"/>
          </w:tcPr>
          <w:p w14:paraId="393F5B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考核性质</w:t>
            </w:r>
          </w:p>
        </w:tc>
        <w:tc>
          <w:tcPr>
            <w:tcW w:w="1677" w:type="pct"/>
            <w:vAlign w:val="center"/>
          </w:tcPr>
          <w:p w14:paraId="3544D4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考试</w:t>
            </w:r>
          </w:p>
        </w:tc>
        <w:tc>
          <w:tcPr>
            <w:tcW w:w="721" w:type="pct"/>
            <w:vAlign w:val="center"/>
          </w:tcPr>
          <w:p w14:paraId="6D35FC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课程面向</w:t>
            </w:r>
          </w:p>
        </w:tc>
        <w:tc>
          <w:tcPr>
            <w:tcW w:w="1456" w:type="pct"/>
            <w:vAlign w:val="center"/>
          </w:tcPr>
          <w:p w14:paraId="3BD0077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汉语言文学专业</w:t>
            </w:r>
          </w:p>
          <w:p w14:paraId="57A89E95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大三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</w:tr>
      <w:tr w14:paraId="679B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3" w:type="pct"/>
            <w:vAlign w:val="center"/>
          </w:tcPr>
          <w:p w14:paraId="3EB0C5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先修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课程</w:t>
            </w:r>
          </w:p>
        </w:tc>
        <w:tc>
          <w:tcPr>
            <w:tcW w:w="1677" w:type="pct"/>
            <w:vAlign w:val="center"/>
          </w:tcPr>
          <w:p w14:paraId="73270A3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中国古代文学Ⅰ</w:t>
            </w:r>
          </w:p>
          <w:p w14:paraId="23E606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中国古代文学Ⅱ</w:t>
            </w:r>
          </w:p>
        </w:tc>
        <w:tc>
          <w:tcPr>
            <w:tcW w:w="721" w:type="pct"/>
            <w:vAlign w:val="center"/>
          </w:tcPr>
          <w:p w14:paraId="5AA825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开课学期</w:t>
            </w:r>
          </w:p>
        </w:tc>
        <w:tc>
          <w:tcPr>
            <w:tcW w:w="1456" w:type="pct"/>
            <w:vAlign w:val="center"/>
          </w:tcPr>
          <w:p w14:paraId="2BFA18FB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第五学期</w:t>
            </w:r>
          </w:p>
        </w:tc>
      </w:tr>
      <w:tr w14:paraId="691F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3" w:type="pct"/>
            <w:vAlign w:val="center"/>
          </w:tcPr>
          <w:p w14:paraId="6788FC2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团队</w:t>
            </w:r>
          </w:p>
        </w:tc>
        <w:tc>
          <w:tcPr>
            <w:tcW w:w="3856" w:type="pct"/>
            <w:gridSpan w:val="3"/>
            <w:vAlign w:val="center"/>
          </w:tcPr>
          <w:p w14:paraId="47CBD41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赵丽 高政锐 陈英立 刘玲</w:t>
            </w:r>
          </w:p>
        </w:tc>
      </w:tr>
    </w:tbl>
    <w:p w14:paraId="7967F05E">
      <w:pPr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二、课程目标</w:t>
      </w:r>
    </w:p>
    <w:p w14:paraId="7A62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知识目标-1：</w:t>
      </w:r>
      <w:r>
        <w:rPr>
          <w:rFonts w:hint="eastAsia" w:ascii="宋体" w:hAnsi="宋体"/>
          <w:sz w:val="24"/>
        </w:rPr>
        <w:t>引导学生运用文学、史学、美学以及文化学的观点和方法，全面理解和把握中国古代文学的发展规律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文学运动、</w:t>
      </w:r>
      <w:r>
        <w:rPr>
          <w:rFonts w:hint="eastAsia" w:ascii="宋体" w:hAnsi="宋体"/>
          <w:sz w:val="24"/>
          <w:lang w:val="en-US" w:eastAsia="zh-CN"/>
        </w:rPr>
        <w:t>文学</w:t>
      </w:r>
      <w:r>
        <w:rPr>
          <w:rFonts w:hint="eastAsia" w:ascii="宋体" w:hAnsi="宋体"/>
          <w:sz w:val="24"/>
        </w:rPr>
        <w:t>流派、文体源流及代表性的作家作品。</w:t>
      </w:r>
    </w:p>
    <w:p w14:paraId="19E02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能力目标-1：</w:t>
      </w:r>
      <w:r>
        <w:rPr>
          <w:rFonts w:hint="eastAsia" w:ascii="宋体" w:hAnsi="宋体"/>
          <w:sz w:val="24"/>
        </w:rPr>
        <w:t>培养学生阅读、分析和鉴赏古代文学作品的能力，培养学生的独立思考和研究文学现象的能力，培养学生发现问题、分析问题和解决问题的能力。</w:t>
      </w:r>
      <w:r>
        <w:rPr>
          <w:rFonts w:hint="eastAsia" w:ascii="宋体" w:hAnsi="宋体"/>
          <w:sz w:val="24"/>
          <w:lang w:val="en-US" w:eastAsia="zh-CN"/>
        </w:rPr>
        <w:t>学生</w:t>
      </w:r>
      <w:r>
        <w:rPr>
          <w:rFonts w:hint="eastAsia" w:ascii="宋体" w:hAnsi="宋体"/>
          <w:sz w:val="24"/>
        </w:rPr>
        <w:t>能够运用所学知识对文学作品进行分析鉴赏，为其从事中学</w:t>
      </w:r>
      <w:r>
        <w:rPr>
          <w:rFonts w:hint="eastAsia" w:ascii="宋体" w:hAnsi="宋体"/>
          <w:sz w:val="24"/>
          <w:lang w:val="en-US" w:eastAsia="zh-CN"/>
        </w:rPr>
        <w:t>古诗文</w:t>
      </w:r>
      <w:r>
        <w:rPr>
          <w:rFonts w:hint="eastAsia" w:ascii="宋体" w:hAnsi="宋体"/>
          <w:sz w:val="24"/>
        </w:rPr>
        <w:t>教学打下坚实基础。</w:t>
      </w:r>
    </w:p>
    <w:p w14:paraId="4CA9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宋体" w:hAnsi="宋体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能力目标-2：</w:t>
      </w:r>
      <w:r>
        <w:rPr>
          <w:rFonts w:hint="eastAsia" w:ascii="宋体" w:hAnsi="宋体"/>
          <w:sz w:val="24"/>
          <w:lang w:val="en-US" w:eastAsia="zh-CN"/>
        </w:rPr>
        <w:t>培养学生的</w:t>
      </w:r>
      <w:r>
        <w:rPr>
          <w:rFonts w:hint="eastAsia" w:ascii="宋体" w:hAnsi="宋体"/>
          <w:sz w:val="24"/>
        </w:rPr>
        <w:t>审美能力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default" w:ascii="宋体" w:hAnsi="宋体"/>
          <w:sz w:val="24"/>
        </w:rPr>
        <w:t>学生</w:t>
      </w:r>
      <w:r>
        <w:rPr>
          <w:rFonts w:hint="eastAsia" w:ascii="宋体" w:hAnsi="宋体"/>
          <w:sz w:val="24"/>
          <w:lang w:val="en-US" w:eastAsia="zh-CN"/>
        </w:rPr>
        <w:t>通过学习中国</w:t>
      </w:r>
      <w:r>
        <w:rPr>
          <w:rFonts w:hint="default" w:ascii="宋体" w:hAnsi="宋体"/>
          <w:sz w:val="24"/>
        </w:rPr>
        <w:t>古代文学所蕴含的文化内涵和审美价值，提高</w:t>
      </w:r>
      <w:r>
        <w:rPr>
          <w:rFonts w:hint="eastAsia" w:ascii="宋体" w:hAnsi="宋体"/>
          <w:sz w:val="24"/>
          <w:lang w:val="en-US" w:eastAsia="zh-CN"/>
        </w:rPr>
        <w:t>其基于传统文化的</w:t>
      </w:r>
      <w:r>
        <w:rPr>
          <w:rFonts w:hint="default" w:ascii="宋体" w:hAnsi="宋体"/>
          <w:sz w:val="24"/>
        </w:rPr>
        <w:t>审美能力。</w:t>
      </w:r>
      <w:r>
        <w:rPr>
          <w:rFonts w:hint="eastAsia" w:ascii="宋体" w:hAnsi="宋体"/>
          <w:sz w:val="24"/>
          <w:lang w:val="en-US" w:eastAsia="zh-CN"/>
        </w:rPr>
        <w:t>培养学生的</w:t>
      </w:r>
      <w:r>
        <w:rPr>
          <w:rFonts w:hint="default" w:ascii="宋体" w:hAnsi="宋体"/>
          <w:sz w:val="24"/>
        </w:rPr>
        <w:t>跨学科</w:t>
      </w:r>
      <w:r>
        <w:rPr>
          <w:rFonts w:hint="eastAsia" w:ascii="宋体" w:hAnsi="宋体"/>
          <w:sz w:val="24"/>
          <w:lang w:val="en-US" w:eastAsia="zh-CN"/>
        </w:rPr>
        <w:t>联动</w:t>
      </w:r>
      <w:r>
        <w:rPr>
          <w:rFonts w:hint="default" w:ascii="宋体" w:hAnsi="宋体"/>
          <w:sz w:val="24"/>
        </w:rPr>
        <w:t>能力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default" w:ascii="宋体" w:hAnsi="宋体"/>
          <w:sz w:val="24"/>
        </w:rPr>
        <w:t>学生</w:t>
      </w:r>
      <w:r>
        <w:rPr>
          <w:rFonts w:hint="eastAsia" w:ascii="宋体" w:hAnsi="宋体"/>
          <w:sz w:val="24"/>
          <w:lang w:val="en-US" w:eastAsia="zh-CN"/>
        </w:rPr>
        <w:t>在学习中国古代文学过程中，建立</w:t>
      </w:r>
      <w:r>
        <w:rPr>
          <w:rFonts w:hint="default" w:ascii="宋体" w:hAnsi="宋体"/>
          <w:sz w:val="24"/>
        </w:rPr>
        <w:t>文学与历史、哲学等学科的内在联系，以便在更为广阔的文化视野中学习和研读中国古代文学作品。</w:t>
      </w:r>
    </w:p>
    <w:p w14:paraId="34BD1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素质目标-1：</w:t>
      </w:r>
      <w:r>
        <w:rPr>
          <w:rFonts w:hint="eastAsia" w:ascii="宋体" w:hAnsi="宋体"/>
          <w:sz w:val="24"/>
        </w:rPr>
        <w:t>树立爱国主义思想，激发学生自觉接受传统文化中的优秀部分，通过对诗词、小说等文学作品的阅读，树立其文化自信和文化自豪感。</w:t>
      </w:r>
    </w:p>
    <w:p w14:paraId="0302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宋体" w:hAnsi="宋体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素质目标-2：</w:t>
      </w:r>
      <w:r>
        <w:rPr>
          <w:rFonts w:hint="eastAsia" w:ascii="宋体" w:hAnsi="宋体"/>
          <w:sz w:val="24"/>
        </w:rPr>
        <w:t>培养学生正确的历史观、文化观和文学观，将古代经典文学作品与社会主义核心价值观相融合，自觉融入和增强对习近平新时代中国特色社会主义的思想认同、政治认同、理论认同和情感认同。立志成为有理想信念、有道德情操、有扎实学识、有仁爱之心的好老师。使其在将来的语文教学中具有责任心和事业心，做好学生的引路人。</w:t>
      </w:r>
    </w:p>
    <w:p w14:paraId="2A53D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705314E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28"/>
          <w:szCs w:val="28"/>
        </w:rPr>
        <w:t>课程目标与毕业要求对应矩阵</w:t>
      </w:r>
    </w:p>
    <w:p w14:paraId="11DB770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C6D1D6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表2.课程目标与毕业要求对应矩阵</w:t>
      </w:r>
    </w:p>
    <w:tbl>
      <w:tblPr>
        <w:tblStyle w:val="14"/>
        <w:tblW w:w="46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474"/>
        <w:gridCol w:w="1326"/>
        <w:gridCol w:w="1294"/>
        <w:gridCol w:w="1253"/>
        <w:gridCol w:w="1247"/>
      </w:tblGrid>
      <w:tr w14:paraId="4144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5F7B2F7">
            <w:pPr>
              <w:snapToGrid w:val="0"/>
              <w:ind w:firstLine="720" w:firstLineChars="30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毕业要求</w:t>
            </w:r>
          </w:p>
          <w:p w14:paraId="7699337A"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FCA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559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241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9AE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99F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毕业要求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7</w:t>
            </w:r>
          </w:p>
        </w:tc>
      </w:tr>
      <w:tr w14:paraId="69B6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028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72C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指标点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B86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指标点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5124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指标点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49B0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指标点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D99B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指标点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</w:p>
        </w:tc>
      </w:tr>
      <w:tr w14:paraId="6118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C08C5"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知识目标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8ACF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886A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8B547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9EEFD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9747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9B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1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E0D60"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能力目标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A95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88B3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043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CC5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5EE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02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8D1EB"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能力目标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EF11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453C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2FA6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2976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0C1F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低</w:t>
            </w:r>
          </w:p>
        </w:tc>
      </w:tr>
      <w:tr w14:paraId="6113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D9F1F"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素质目标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8B83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DB18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55F6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DD5F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7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1F3C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527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2F0A0">
            <w:pP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素质目标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16F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</w:t>
            </w:r>
          </w:p>
        </w:tc>
        <w:tc>
          <w:tcPr>
            <w:tcW w:w="77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2086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F8DC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7F4A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E379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0167D14B">
      <w:pPr>
        <w:rPr>
          <w:rFonts w:hint="default" w:ascii="Times New Roman" w:hAnsi="Times New Roman" w:cs="Times New Roman"/>
          <w:sz w:val="21"/>
          <w:szCs w:val="21"/>
          <w:highlight w:val="lightGray"/>
        </w:rPr>
      </w:pPr>
      <w:r>
        <w:rPr>
          <w:rFonts w:hint="default" w:ascii="Times New Roman" w:hAnsi="Times New Roman" w:cs="Times New Roman"/>
          <w:sz w:val="21"/>
          <w:szCs w:val="21"/>
          <w:highlight w:val="lightGray"/>
          <w:lang w:val="en-US" w:eastAsia="zh-CN"/>
        </w:rPr>
        <w:t>注：</w:t>
      </w:r>
      <w:r>
        <w:rPr>
          <w:rFonts w:hint="default" w:ascii="Times New Roman" w:hAnsi="Times New Roman" w:cs="Times New Roman"/>
          <w:sz w:val="21"/>
          <w:szCs w:val="21"/>
          <w:highlight w:val="lightGray"/>
        </w:rPr>
        <w:t>权重纵向之和都必须等于该课程对应毕业要求的权重，也可以按照高、中、低支撑。</w:t>
      </w:r>
    </w:p>
    <w:p w14:paraId="4AFE9E71">
      <w:pP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  <w:t>2-1 职业修养。热爱教育事业，树立职业理想和从教信念，理解内化铁人精神基本内涵，具有爱国、创业、求实、奉献的铁人精神特质，具有积极的情感、端正的态度、正确的价值观。具有人文底蕴和科学精神。</w:t>
      </w:r>
    </w:p>
    <w:p w14:paraId="785B76B2">
      <w:pP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  <w:t>3-2文学素养。掌握文学、文化的基本知识、基本理论，掌握中外文学发展演变的历史和规律，具备分析和鉴赏中外文学作品的能力,具有较强的专业写作能力。</w:t>
      </w:r>
    </w:p>
    <w:p w14:paraId="1804149A">
      <w:pP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  <w:t>4-2教学能力与教学体验。理解中学语文学科新课程标准，了解中学生身心发展规律和语文学科认知特点，掌握信息技术相关能力，能够结合现代教育信息技术创新教学媒介和手段，选择适当的教学方法，进行教学设计、实施、评价。掌握一门外语，能阅读本专业的外文资料。通过微格教学，教育见习、实习、研习等活动，获得教学体验。</w:t>
      </w:r>
    </w:p>
    <w:p w14:paraId="16E7ADD7">
      <w:pP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  <w:t>6-2 学科育人。理解语文学科独有的育人价值，深入挖掘语文教材中的课程思政育人因素，将育人渗透到语文教育教学的各个环节。</w:t>
      </w:r>
    </w:p>
    <w:p w14:paraId="523949F3">
      <w:pP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shd w:val="clear" w:color="auto" w:fill="auto"/>
        </w:rPr>
        <w:t>7-2反思改进。具有反思意识、批判性思维素养，初步掌握语文教育教学反思的基本方法和策略，能够对教育教学实践活动进行有效的自我诊断，提出改进思路。</w:t>
      </w:r>
    </w:p>
    <w:p w14:paraId="49F601A7">
      <w:pPr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四、课程内容功能模块与课程目标对应矩阵</w:t>
      </w:r>
    </w:p>
    <w:p w14:paraId="42241B0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表3.课程内容与课程目标对应矩阵</w:t>
      </w:r>
    </w:p>
    <w:tbl>
      <w:tblPr>
        <w:tblStyle w:val="8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03"/>
        <w:gridCol w:w="1520"/>
        <w:gridCol w:w="1414"/>
        <w:gridCol w:w="1506"/>
        <w:gridCol w:w="1440"/>
      </w:tblGrid>
      <w:tr w14:paraId="444E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694" w:type="dxa"/>
            <w:tcBorders>
              <w:tl2br w:val="single" w:color="auto" w:sz="4" w:space="0"/>
            </w:tcBorders>
          </w:tcPr>
          <w:p w14:paraId="1A53A45A">
            <w:pPr>
              <w:rPr>
                <w:kern w:val="0"/>
                <w:sz w:val="24"/>
                <w:szCs w:val="20"/>
              </w:rPr>
            </w:pPr>
          </w:p>
          <w:p w14:paraId="3D806C2B">
            <w:pPr>
              <w:ind w:firstLine="480" w:firstLineChars="200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课程目标</w:t>
            </w:r>
          </w:p>
          <w:p w14:paraId="16708C81">
            <w:pPr>
              <w:ind w:firstLine="720" w:firstLineChars="300"/>
              <w:rPr>
                <w:kern w:val="0"/>
                <w:sz w:val="24"/>
                <w:szCs w:val="20"/>
              </w:rPr>
            </w:pPr>
          </w:p>
          <w:p w14:paraId="5A04021A">
            <w:pPr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功能模块</w:t>
            </w:r>
          </w:p>
        </w:tc>
        <w:tc>
          <w:tcPr>
            <w:tcW w:w="1603" w:type="dxa"/>
            <w:vAlign w:val="center"/>
          </w:tcPr>
          <w:p w14:paraId="5E47396D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知识目标-1</w:t>
            </w:r>
          </w:p>
        </w:tc>
        <w:tc>
          <w:tcPr>
            <w:tcW w:w="1520" w:type="dxa"/>
            <w:vAlign w:val="center"/>
          </w:tcPr>
          <w:p w14:paraId="01015ADE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能力目标-1</w:t>
            </w:r>
          </w:p>
        </w:tc>
        <w:tc>
          <w:tcPr>
            <w:tcW w:w="1414" w:type="dxa"/>
            <w:vAlign w:val="center"/>
          </w:tcPr>
          <w:p w14:paraId="72433448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能力目标-2</w:t>
            </w:r>
          </w:p>
        </w:tc>
        <w:tc>
          <w:tcPr>
            <w:tcW w:w="1506" w:type="dxa"/>
            <w:vAlign w:val="center"/>
          </w:tcPr>
          <w:p w14:paraId="12C70C4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素质目标-1</w:t>
            </w:r>
          </w:p>
        </w:tc>
        <w:tc>
          <w:tcPr>
            <w:tcW w:w="1440" w:type="dxa"/>
            <w:vAlign w:val="center"/>
          </w:tcPr>
          <w:p w14:paraId="77C4704D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素质目标-2</w:t>
            </w:r>
          </w:p>
        </w:tc>
      </w:tr>
      <w:tr w14:paraId="482C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4" w:type="dxa"/>
          </w:tcPr>
          <w:p w14:paraId="750A3EB6"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模块</w:t>
            </w:r>
            <w:r>
              <w:rPr>
                <w:rFonts w:hint="eastAsia"/>
                <w:kern w:val="0"/>
                <w:sz w:val="24"/>
                <w:szCs w:val="20"/>
              </w:rPr>
              <w:t>1</w:t>
            </w:r>
          </w:p>
          <w:p w14:paraId="01A0CC88">
            <w:pPr>
              <w:jc w:val="center"/>
              <w:rPr>
                <w:rFonts w:hint="eastAsia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宋元诗歌</w:t>
            </w:r>
          </w:p>
        </w:tc>
        <w:tc>
          <w:tcPr>
            <w:tcW w:w="1603" w:type="dxa"/>
          </w:tcPr>
          <w:p w14:paraId="5DBFBD6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0.5</w:t>
            </w:r>
          </w:p>
        </w:tc>
        <w:tc>
          <w:tcPr>
            <w:tcW w:w="1520" w:type="dxa"/>
          </w:tcPr>
          <w:p w14:paraId="176A98E0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0.2</w:t>
            </w:r>
          </w:p>
        </w:tc>
        <w:tc>
          <w:tcPr>
            <w:tcW w:w="1414" w:type="dxa"/>
          </w:tcPr>
          <w:p w14:paraId="282C0D98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0.4</w:t>
            </w:r>
          </w:p>
        </w:tc>
        <w:tc>
          <w:tcPr>
            <w:tcW w:w="1506" w:type="dxa"/>
          </w:tcPr>
          <w:p w14:paraId="5C714C9D">
            <w:pPr>
              <w:jc w:val="center"/>
              <w:rPr>
                <w:rFonts w:hint="default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6C57C703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0.4</w:t>
            </w:r>
          </w:p>
        </w:tc>
      </w:tr>
      <w:tr w14:paraId="44B6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94" w:type="dxa"/>
          </w:tcPr>
          <w:p w14:paraId="412CC2E5"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模块</w:t>
            </w:r>
            <w:r>
              <w:rPr>
                <w:rFonts w:hint="eastAsia"/>
                <w:kern w:val="0"/>
                <w:sz w:val="24"/>
                <w:szCs w:val="20"/>
              </w:rPr>
              <w:t>2</w:t>
            </w:r>
          </w:p>
          <w:p w14:paraId="1857609D">
            <w:pPr>
              <w:jc w:val="center"/>
              <w:rPr>
                <w:rFonts w:hint="eastAsia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宋词</w:t>
            </w:r>
          </w:p>
        </w:tc>
        <w:tc>
          <w:tcPr>
            <w:tcW w:w="1603" w:type="dxa"/>
          </w:tcPr>
          <w:p w14:paraId="35211C59">
            <w:pPr>
              <w:jc w:val="center"/>
              <w:rPr>
                <w:rFonts w:hint="eastAsia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520" w:type="dxa"/>
          </w:tcPr>
          <w:p w14:paraId="165F4B02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0.4</w:t>
            </w:r>
          </w:p>
        </w:tc>
        <w:tc>
          <w:tcPr>
            <w:tcW w:w="1414" w:type="dxa"/>
          </w:tcPr>
          <w:p w14:paraId="273C766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0.3</w:t>
            </w:r>
          </w:p>
        </w:tc>
        <w:tc>
          <w:tcPr>
            <w:tcW w:w="1506" w:type="dxa"/>
          </w:tcPr>
          <w:p w14:paraId="7C72C07A">
            <w:pPr>
              <w:jc w:val="center"/>
              <w:rPr>
                <w:rFonts w:hint="default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0.4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039E29F8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0.3</w:t>
            </w:r>
          </w:p>
        </w:tc>
      </w:tr>
      <w:tr w14:paraId="2440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94" w:type="dxa"/>
          </w:tcPr>
          <w:p w14:paraId="121C33F3"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模块</w:t>
            </w:r>
            <w:r>
              <w:rPr>
                <w:rFonts w:hint="eastAsia"/>
                <w:kern w:val="0"/>
                <w:sz w:val="24"/>
                <w:szCs w:val="20"/>
              </w:rPr>
              <w:t>3</w:t>
            </w:r>
          </w:p>
          <w:p w14:paraId="1B8FD10D">
            <w:pPr>
              <w:jc w:val="center"/>
              <w:rPr>
                <w:rFonts w:hint="eastAsia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元代戏曲</w:t>
            </w:r>
          </w:p>
        </w:tc>
        <w:tc>
          <w:tcPr>
            <w:tcW w:w="1603" w:type="dxa"/>
          </w:tcPr>
          <w:p w14:paraId="6DE0FA6A">
            <w:pPr>
              <w:jc w:val="center"/>
              <w:rPr>
                <w:rFonts w:hint="eastAsia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</w:t>
            </w: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520" w:type="dxa"/>
          </w:tcPr>
          <w:p w14:paraId="402F4AC5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0.4</w:t>
            </w:r>
          </w:p>
        </w:tc>
        <w:tc>
          <w:tcPr>
            <w:tcW w:w="1414" w:type="dxa"/>
          </w:tcPr>
          <w:p w14:paraId="2E69B03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0.3</w:t>
            </w:r>
          </w:p>
        </w:tc>
        <w:tc>
          <w:tcPr>
            <w:tcW w:w="1506" w:type="dxa"/>
          </w:tcPr>
          <w:p w14:paraId="1C3C49BA">
            <w:pPr>
              <w:jc w:val="center"/>
              <w:rPr>
                <w:rFonts w:hint="default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0.4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0873A2D5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0.3</w:t>
            </w:r>
          </w:p>
        </w:tc>
      </w:tr>
    </w:tbl>
    <w:p w14:paraId="407175C0">
      <w:pPr>
        <w:rPr>
          <w:rFonts w:hint="default" w:ascii="Times New Roman" w:hAnsi="Times New Roman" w:cs="Times New Roman"/>
          <w:sz w:val="21"/>
          <w:szCs w:val="21"/>
          <w:highlight w:val="lightGray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lightGray"/>
          <w:lang w:val="en-US" w:eastAsia="zh-CN"/>
        </w:rPr>
        <w:t>注：权重纵之和都必须是1。</w:t>
      </w:r>
    </w:p>
    <w:p w14:paraId="3343754B"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五、课程进度表</w:t>
      </w:r>
    </w:p>
    <w:p w14:paraId="437A65D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表4.教学进度安排及学时分配表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458"/>
        <w:gridCol w:w="992"/>
        <w:gridCol w:w="1661"/>
        <w:gridCol w:w="1856"/>
        <w:gridCol w:w="1410"/>
      </w:tblGrid>
      <w:tr w14:paraId="6F18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Align w:val="center"/>
          </w:tcPr>
          <w:p w14:paraId="0C3BE96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模块</w:t>
            </w:r>
          </w:p>
        </w:tc>
        <w:tc>
          <w:tcPr>
            <w:tcW w:w="1324" w:type="pct"/>
            <w:vAlign w:val="center"/>
          </w:tcPr>
          <w:p w14:paraId="398DE4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</w:p>
        </w:tc>
        <w:tc>
          <w:tcPr>
            <w:tcW w:w="534" w:type="pct"/>
            <w:vAlign w:val="center"/>
          </w:tcPr>
          <w:p w14:paraId="1550AF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学时</w:t>
            </w:r>
          </w:p>
        </w:tc>
        <w:tc>
          <w:tcPr>
            <w:tcW w:w="894" w:type="pct"/>
            <w:vAlign w:val="center"/>
          </w:tcPr>
          <w:p w14:paraId="7D8C15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重点、难点</w:t>
            </w:r>
          </w:p>
        </w:tc>
        <w:tc>
          <w:tcPr>
            <w:tcW w:w="999" w:type="pct"/>
            <w:vAlign w:val="center"/>
          </w:tcPr>
          <w:p w14:paraId="2E71DD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课程思政设计</w:t>
            </w:r>
          </w:p>
        </w:tc>
        <w:tc>
          <w:tcPr>
            <w:tcW w:w="759" w:type="pct"/>
            <w:vAlign w:val="center"/>
          </w:tcPr>
          <w:p w14:paraId="280883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14:paraId="02F7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restart"/>
            <w:vAlign w:val="center"/>
          </w:tcPr>
          <w:p w14:paraId="4F9505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模块1</w:t>
            </w:r>
          </w:p>
          <w:p w14:paraId="4181151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宋元诗歌</w:t>
            </w:r>
          </w:p>
        </w:tc>
        <w:tc>
          <w:tcPr>
            <w:tcW w:w="1324" w:type="pct"/>
            <w:vAlign w:val="center"/>
          </w:tcPr>
          <w:p w14:paraId="051721AE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宋初三体    </w:t>
            </w:r>
          </w:p>
        </w:tc>
        <w:tc>
          <w:tcPr>
            <w:tcW w:w="534" w:type="pct"/>
            <w:vAlign w:val="center"/>
          </w:tcPr>
          <w:p w14:paraId="1C7D54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pct"/>
            <w:vAlign w:val="center"/>
          </w:tcPr>
          <w:p w14:paraId="7E5A4A3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宋初三体的风格特征。</w:t>
            </w:r>
          </w:p>
          <w:p w14:paraId="4530E44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宋初三体的流变</w:t>
            </w:r>
          </w:p>
        </w:tc>
        <w:tc>
          <w:tcPr>
            <w:tcW w:w="999" w:type="pct"/>
            <w:vMerge w:val="restart"/>
            <w:vAlign w:val="center"/>
          </w:tcPr>
          <w:p w14:paraId="7CB041D2"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通过学习王安石及其诗歌创作，培养学生的改革精神和爱国情怀。</w:t>
            </w:r>
          </w:p>
        </w:tc>
        <w:tc>
          <w:tcPr>
            <w:tcW w:w="759" w:type="pct"/>
            <w:vMerge w:val="restart"/>
            <w:vAlign w:val="center"/>
          </w:tcPr>
          <w:p w14:paraId="4461845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授课形式：</w:t>
            </w:r>
          </w:p>
          <w:p w14:paraId="7D991BA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B6B2353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教学方法：</w:t>
            </w:r>
          </w:p>
          <w:p w14:paraId="079FD1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对话教学</w:t>
            </w:r>
          </w:p>
          <w:p w14:paraId="21A509A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作业思考：</w:t>
            </w:r>
          </w:p>
          <w:p w14:paraId="544DAC5E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论苏轼对宋诗的贡献。</w:t>
            </w:r>
          </w:p>
        </w:tc>
      </w:tr>
      <w:tr w14:paraId="0C49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</w:tcPr>
          <w:p w14:paraId="5C574C4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055D2D9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</w:rPr>
              <w:t>欧阳修；王安石</w:t>
            </w:r>
          </w:p>
        </w:tc>
        <w:tc>
          <w:tcPr>
            <w:tcW w:w="534" w:type="pct"/>
            <w:vAlign w:val="center"/>
          </w:tcPr>
          <w:p w14:paraId="78CF624E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pct"/>
            <w:vAlign w:val="center"/>
          </w:tcPr>
          <w:p w14:paraId="4C90DF7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欧阳修、王安石的诗歌风格。</w:t>
            </w:r>
          </w:p>
          <w:p w14:paraId="220312E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欧阳修的文坛影响。</w:t>
            </w:r>
          </w:p>
        </w:tc>
        <w:tc>
          <w:tcPr>
            <w:tcW w:w="999" w:type="pct"/>
            <w:vMerge w:val="continue"/>
            <w:vAlign w:val="center"/>
          </w:tcPr>
          <w:p w14:paraId="6CED40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102803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CC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</w:tcPr>
          <w:p w14:paraId="3342E80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1E72E36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</w:rPr>
              <w:t>苏轼</w:t>
            </w:r>
          </w:p>
        </w:tc>
        <w:tc>
          <w:tcPr>
            <w:tcW w:w="534" w:type="pct"/>
            <w:vAlign w:val="center"/>
          </w:tcPr>
          <w:p w14:paraId="3DA616F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3EA0C17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苏轼的诗歌创作风格。</w:t>
            </w:r>
          </w:p>
          <w:p w14:paraId="106831C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苏轼对宋诗对的贡献。</w:t>
            </w:r>
          </w:p>
        </w:tc>
        <w:tc>
          <w:tcPr>
            <w:tcW w:w="999" w:type="pct"/>
            <w:vMerge w:val="restart"/>
            <w:vAlign w:val="center"/>
          </w:tcPr>
          <w:p w14:paraId="282F2620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通过学习苏轼的作品，引导学生思考人生的意义和价值，培养学生积极向上、乐观豁达的人生态度</w:t>
            </w:r>
          </w:p>
        </w:tc>
        <w:tc>
          <w:tcPr>
            <w:tcW w:w="759" w:type="pct"/>
            <w:vMerge w:val="continue"/>
            <w:vAlign w:val="center"/>
          </w:tcPr>
          <w:p w14:paraId="26F16C5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0C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</w:tcPr>
          <w:p w14:paraId="68B7CF4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3F21A12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黄庭坚与</w:t>
            </w:r>
            <w:r>
              <w:rPr>
                <w:sz w:val="24"/>
              </w:rPr>
              <w:t>江西诗派</w:t>
            </w:r>
          </w:p>
        </w:tc>
        <w:tc>
          <w:tcPr>
            <w:tcW w:w="534" w:type="pct"/>
            <w:vAlign w:val="center"/>
          </w:tcPr>
          <w:p w14:paraId="3EF7AF3D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pct"/>
            <w:vAlign w:val="center"/>
          </w:tcPr>
          <w:p w14:paraId="4DEAD482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黄庭坚与江西诗派的理论主张。</w:t>
            </w:r>
          </w:p>
          <w:p w14:paraId="36822A7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黄庭坚的诗歌风格。</w:t>
            </w:r>
          </w:p>
        </w:tc>
        <w:tc>
          <w:tcPr>
            <w:tcW w:w="999" w:type="pct"/>
            <w:vMerge w:val="continue"/>
            <w:vAlign w:val="center"/>
          </w:tcPr>
          <w:p w14:paraId="50E979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01E2F52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99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</w:tcPr>
          <w:p w14:paraId="62315A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40EE3E2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陆游</w:t>
            </w:r>
          </w:p>
        </w:tc>
        <w:tc>
          <w:tcPr>
            <w:tcW w:w="534" w:type="pct"/>
            <w:vAlign w:val="center"/>
          </w:tcPr>
          <w:p w14:paraId="7C3E9E6D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37CCAED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陆游诗歌创作的分类。</w:t>
            </w:r>
          </w:p>
          <w:p w14:paraId="3C9865A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陆游的爱国主义诗歌的情感表达。</w:t>
            </w:r>
          </w:p>
        </w:tc>
        <w:tc>
          <w:tcPr>
            <w:tcW w:w="999" w:type="pct"/>
            <w:vMerge w:val="restart"/>
            <w:vAlign w:val="center"/>
          </w:tcPr>
          <w:p w14:paraId="4D60981B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结合陆游的诗歌，引导学生学习其爱国主义精神。</w:t>
            </w:r>
          </w:p>
        </w:tc>
        <w:tc>
          <w:tcPr>
            <w:tcW w:w="759" w:type="pct"/>
            <w:vMerge w:val="restart"/>
            <w:vAlign w:val="center"/>
          </w:tcPr>
          <w:p w14:paraId="0E164CD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授课形式：</w:t>
            </w:r>
          </w:p>
          <w:p w14:paraId="1D243CE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B549798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教学方法：</w:t>
            </w:r>
          </w:p>
          <w:p w14:paraId="15E95A9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对话教学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作业思考：</w:t>
            </w:r>
          </w:p>
          <w:p w14:paraId="33AB1891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论陆游的爱国主义情怀。</w:t>
            </w:r>
          </w:p>
        </w:tc>
      </w:tr>
      <w:tr w14:paraId="6261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</w:tcPr>
          <w:p w14:paraId="1942E4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5796D14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6：范成大、杨万里</w:t>
            </w:r>
          </w:p>
        </w:tc>
        <w:tc>
          <w:tcPr>
            <w:tcW w:w="534" w:type="pct"/>
            <w:vAlign w:val="center"/>
          </w:tcPr>
          <w:p w14:paraId="4A2040FE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212311E7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范成大的田园诗风格特征。</w:t>
            </w:r>
          </w:p>
          <w:p w14:paraId="3E80D82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杨万里的哲理诗创作。</w:t>
            </w:r>
          </w:p>
        </w:tc>
        <w:tc>
          <w:tcPr>
            <w:tcW w:w="999" w:type="pct"/>
            <w:vMerge w:val="continue"/>
            <w:vAlign w:val="center"/>
          </w:tcPr>
          <w:p w14:paraId="135BA8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0C1F13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9A7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</w:tcPr>
          <w:p w14:paraId="54548B8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58FC4FB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元代诗歌</w:t>
            </w:r>
          </w:p>
        </w:tc>
        <w:tc>
          <w:tcPr>
            <w:tcW w:w="534" w:type="pct"/>
            <w:vAlign w:val="center"/>
          </w:tcPr>
          <w:p w14:paraId="29FA15E5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pct"/>
            <w:vAlign w:val="center"/>
          </w:tcPr>
          <w:p w14:paraId="03ED33D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元代诗歌不同时期的作家、作品。</w:t>
            </w:r>
          </w:p>
          <w:p w14:paraId="5DA4C06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元代诗歌的艺术风貌。</w:t>
            </w:r>
          </w:p>
        </w:tc>
        <w:tc>
          <w:tcPr>
            <w:tcW w:w="999" w:type="pct"/>
            <w:vMerge w:val="continue"/>
            <w:vAlign w:val="center"/>
          </w:tcPr>
          <w:p w14:paraId="7E3682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1CF6D9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6C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</w:tcPr>
          <w:p w14:paraId="7E3A28A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7A8CAF3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知识点1-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元代散曲</w:t>
            </w:r>
          </w:p>
        </w:tc>
        <w:tc>
          <w:tcPr>
            <w:tcW w:w="534" w:type="pct"/>
            <w:vAlign w:val="center"/>
          </w:tcPr>
          <w:p w14:paraId="65774D05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pct"/>
            <w:vAlign w:val="center"/>
          </w:tcPr>
          <w:p w14:paraId="0705339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元代散曲的抒情特征。</w:t>
            </w:r>
          </w:p>
          <w:p w14:paraId="1823EFF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元代散曲的文本特征。</w:t>
            </w:r>
          </w:p>
        </w:tc>
        <w:tc>
          <w:tcPr>
            <w:tcW w:w="999" w:type="pct"/>
            <w:vMerge w:val="continue"/>
            <w:vAlign w:val="center"/>
          </w:tcPr>
          <w:p w14:paraId="3C22E9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45A149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F2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restart"/>
            <w:vAlign w:val="center"/>
          </w:tcPr>
          <w:p w14:paraId="3DFE8315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模块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  <w:p w14:paraId="79343A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宋词</w:t>
            </w:r>
          </w:p>
        </w:tc>
        <w:tc>
          <w:tcPr>
            <w:tcW w:w="1324" w:type="pct"/>
            <w:vAlign w:val="center"/>
          </w:tcPr>
          <w:p w14:paraId="4694692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柳永</w:t>
            </w:r>
          </w:p>
        </w:tc>
        <w:tc>
          <w:tcPr>
            <w:tcW w:w="534" w:type="pct"/>
            <w:vAlign w:val="center"/>
          </w:tcPr>
          <w:p w14:paraId="649EA6B9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5D2F86C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柳永词作的情感表达。</w:t>
            </w:r>
          </w:p>
          <w:p w14:paraId="69414B8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柳永对宋词的贡献。</w:t>
            </w:r>
          </w:p>
        </w:tc>
        <w:tc>
          <w:tcPr>
            <w:tcW w:w="999" w:type="pct"/>
            <w:vMerge w:val="restart"/>
            <w:vAlign w:val="center"/>
          </w:tcPr>
          <w:p w14:paraId="51FBA7B6"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通过对周邦彦词的人生深刻思考和哲理探索的解析，引导学生思考人生的意义和价值，形成积极的人生观和世界观。</w:t>
            </w:r>
          </w:p>
        </w:tc>
        <w:tc>
          <w:tcPr>
            <w:tcW w:w="759" w:type="pct"/>
            <w:vMerge w:val="restart"/>
            <w:vAlign w:val="center"/>
          </w:tcPr>
          <w:p w14:paraId="2028883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授课形式：</w:t>
            </w:r>
          </w:p>
          <w:p w14:paraId="6921A99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CB0C4C4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教学方法：</w:t>
            </w:r>
          </w:p>
          <w:p w14:paraId="6197363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对话教学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作业思考：</w:t>
            </w:r>
          </w:p>
          <w:p w14:paraId="4A04FFCE">
            <w:pPr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周邦彦《六丑》分析。</w:t>
            </w:r>
          </w:p>
        </w:tc>
      </w:tr>
      <w:tr w14:paraId="6224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23C5EC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3F3100A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晏殊、张先</w:t>
            </w:r>
          </w:p>
        </w:tc>
        <w:tc>
          <w:tcPr>
            <w:tcW w:w="534" w:type="pct"/>
            <w:vAlign w:val="center"/>
          </w:tcPr>
          <w:p w14:paraId="469666F7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57AAF72A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晏殊、张先词的情感表达。</w:t>
            </w:r>
          </w:p>
          <w:p w14:paraId="71206D25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晏殊闲适词的哲学意境。</w:t>
            </w:r>
          </w:p>
        </w:tc>
        <w:tc>
          <w:tcPr>
            <w:tcW w:w="999" w:type="pct"/>
            <w:vMerge w:val="continue"/>
            <w:vAlign w:val="center"/>
          </w:tcPr>
          <w:p w14:paraId="76F962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574C5C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A6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701E3A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17CBC04D">
            <w:pPr>
              <w:jc w:val="left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3：周邦彦与北宋后期词</w:t>
            </w:r>
          </w:p>
        </w:tc>
        <w:tc>
          <w:tcPr>
            <w:tcW w:w="534" w:type="pct"/>
            <w:vAlign w:val="center"/>
          </w:tcPr>
          <w:p w14:paraId="3F2201ED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33CEEC67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周邦彦的“雅正”风格。</w:t>
            </w:r>
          </w:p>
          <w:p w14:paraId="61D9C7A1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周邦彦对背诵后期词坛的影响。</w:t>
            </w:r>
          </w:p>
        </w:tc>
        <w:tc>
          <w:tcPr>
            <w:tcW w:w="999" w:type="pct"/>
            <w:vMerge w:val="continue"/>
            <w:vAlign w:val="center"/>
          </w:tcPr>
          <w:p w14:paraId="6B7E05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6715E9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98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055E9F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5E8AFB1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4：李清照与南宋前期文学</w:t>
            </w:r>
          </w:p>
        </w:tc>
        <w:tc>
          <w:tcPr>
            <w:tcW w:w="534" w:type="pct"/>
            <w:vAlign w:val="center"/>
          </w:tcPr>
          <w:p w14:paraId="6D4A0D8F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737F7A2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[教学重点]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李清照词的创作</w:t>
            </w:r>
          </w:p>
          <w:p w14:paraId="1C4451F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[教学难点]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李清照的词论。</w:t>
            </w:r>
          </w:p>
        </w:tc>
        <w:tc>
          <w:tcPr>
            <w:tcW w:w="999" w:type="pct"/>
            <w:vMerge w:val="restart"/>
            <w:vAlign w:val="center"/>
          </w:tcPr>
          <w:p w14:paraId="3BDFD810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通过对辛弃疾词的研读，培养爱国主义精神。</w:t>
            </w:r>
          </w:p>
        </w:tc>
        <w:tc>
          <w:tcPr>
            <w:tcW w:w="759" w:type="pct"/>
            <w:vMerge w:val="restart"/>
            <w:vAlign w:val="center"/>
          </w:tcPr>
          <w:p w14:paraId="2D76121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授课形式：</w:t>
            </w:r>
          </w:p>
          <w:p w14:paraId="59BEB79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91921D1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教学方法：</w:t>
            </w:r>
          </w:p>
          <w:p w14:paraId="266E2F7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对话教学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作业思考：</w:t>
            </w:r>
          </w:p>
          <w:p w14:paraId="1BE74F9B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论述辛弃疾的刚柔兼济风格。</w:t>
            </w:r>
          </w:p>
        </w:tc>
      </w:tr>
      <w:tr w14:paraId="713E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1768D0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592811E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5：辛弃疾及辛派词人</w:t>
            </w:r>
          </w:p>
        </w:tc>
        <w:tc>
          <w:tcPr>
            <w:tcW w:w="534" w:type="pct"/>
            <w:vAlign w:val="center"/>
          </w:tcPr>
          <w:p w14:paraId="13F4939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3181A55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辛弃疾词的创作。</w:t>
            </w:r>
          </w:p>
          <w:p w14:paraId="06511CF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辛弃疾与辛派词人的互动。</w:t>
            </w:r>
          </w:p>
        </w:tc>
        <w:tc>
          <w:tcPr>
            <w:tcW w:w="999" w:type="pct"/>
            <w:vMerge w:val="continue"/>
            <w:vAlign w:val="center"/>
          </w:tcPr>
          <w:p w14:paraId="18A7501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2ED527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7B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7F4371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Align w:val="center"/>
          </w:tcPr>
          <w:p w14:paraId="3C7AAAE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6： 姜夔及南宋后期文学</w:t>
            </w:r>
          </w:p>
        </w:tc>
        <w:tc>
          <w:tcPr>
            <w:tcW w:w="534" w:type="pct"/>
            <w:vAlign w:val="center"/>
          </w:tcPr>
          <w:p w14:paraId="64435E5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0C5EDB4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姜夔的清雅词风</w:t>
            </w:r>
          </w:p>
          <w:p w14:paraId="72E3F3F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以姜夔为中心的南宋后期词的创作。</w:t>
            </w:r>
          </w:p>
        </w:tc>
        <w:tc>
          <w:tcPr>
            <w:tcW w:w="999" w:type="pct"/>
            <w:vMerge w:val="continue"/>
            <w:vAlign w:val="center"/>
          </w:tcPr>
          <w:p w14:paraId="70299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7630E28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66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restart"/>
            <w:vAlign w:val="center"/>
          </w:tcPr>
          <w:p w14:paraId="0E47C31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模块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  <w:p w14:paraId="1502DC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宋元戏曲</w:t>
            </w:r>
          </w:p>
        </w:tc>
        <w:tc>
          <w:tcPr>
            <w:tcW w:w="1324" w:type="pct"/>
            <w:vAlign w:val="center"/>
          </w:tcPr>
          <w:p w14:paraId="45E775E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1：说话与宋元话本</w:t>
            </w:r>
          </w:p>
        </w:tc>
        <w:tc>
          <w:tcPr>
            <w:tcW w:w="534" w:type="pct"/>
            <w:vAlign w:val="center"/>
          </w:tcPr>
          <w:p w14:paraId="6C176E80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pct"/>
            <w:vAlign w:val="center"/>
          </w:tcPr>
          <w:p w14:paraId="1DA7712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宋代说话的分类。</w:t>
            </w:r>
          </w:p>
          <w:p w14:paraId="6F875E5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小说话本的文体特征。</w:t>
            </w:r>
          </w:p>
        </w:tc>
        <w:tc>
          <w:tcPr>
            <w:tcW w:w="999" w:type="pct"/>
            <w:vMerge w:val="restart"/>
            <w:vAlign w:val="center"/>
          </w:tcPr>
          <w:p w14:paraId="60B430AA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通过学习马致远作品中的哲理表达，引导学生思考人生的意义和价值，培养他们的人文情怀和同理心。</w:t>
            </w:r>
          </w:p>
        </w:tc>
        <w:tc>
          <w:tcPr>
            <w:tcW w:w="759" w:type="pct"/>
            <w:vMerge w:val="restart"/>
            <w:vAlign w:val="center"/>
          </w:tcPr>
          <w:p w14:paraId="518D315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授课形式：</w:t>
            </w:r>
          </w:p>
          <w:p w14:paraId="3A05CDC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66AB58D7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教学方法：</w:t>
            </w:r>
          </w:p>
          <w:p w14:paraId="501C8A9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对话教学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作业思考：</w:t>
            </w:r>
          </w:p>
          <w:p w14:paraId="0118758D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宋代说话的文体特征。</w:t>
            </w:r>
          </w:p>
        </w:tc>
      </w:tr>
      <w:tr w14:paraId="25F5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05E5A600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4" w:type="pct"/>
            <w:vAlign w:val="center"/>
          </w:tcPr>
          <w:p w14:paraId="20436E9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2：说唱艺术与诸宫调</w:t>
            </w:r>
          </w:p>
        </w:tc>
        <w:tc>
          <w:tcPr>
            <w:tcW w:w="534" w:type="pct"/>
            <w:vAlign w:val="center"/>
          </w:tcPr>
          <w:p w14:paraId="61ADB820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pct"/>
            <w:vAlign w:val="center"/>
          </w:tcPr>
          <w:p w14:paraId="01DDA8A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诸宫调的文本特征。</w:t>
            </w:r>
          </w:p>
          <w:p w14:paraId="6B26EB3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西厢记诸宫调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的文本演变。</w:t>
            </w:r>
          </w:p>
        </w:tc>
        <w:tc>
          <w:tcPr>
            <w:tcW w:w="999" w:type="pct"/>
            <w:vMerge w:val="continue"/>
            <w:vAlign w:val="center"/>
          </w:tcPr>
          <w:p w14:paraId="4F75CF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510DC7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7A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55C6D230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4" w:type="pct"/>
            <w:vAlign w:val="center"/>
          </w:tcPr>
          <w:p w14:paraId="4C14F5A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3：马致远与元代前期杂剧</w:t>
            </w:r>
          </w:p>
        </w:tc>
        <w:tc>
          <w:tcPr>
            <w:tcW w:w="534" w:type="pct"/>
            <w:vAlign w:val="center"/>
          </w:tcPr>
          <w:p w14:paraId="507C3A67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pct"/>
            <w:vAlign w:val="center"/>
          </w:tcPr>
          <w:p w14:paraId="46F0F3D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</w:rPr>
              <w:t>马致远的艺术特色与成就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eastAsia="zh-CN"/>
              </w:rPr>
              <w:t>。</w:t>
            </w:r>
          </w:p>
          <w:p w14:paraId="75F518D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</w:rPr>
              <w:t>深入理解马致远的艺术风格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eastAsia="zh-CN"/>
              </w:rPr>
              <w:t>。</w:t>
            </w:r>
          </w:p>
        </w:tc>
        <w:tc>
          <w:tcPr>
            <w:tcW w:w="999" w:type="pct"/>
            <w:vMerge w:val="continue"/>
            <w:vAlign w:val="center"/>
          </w:tcPr>
          <w:p w14:paraId="772B26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6C02CC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D8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0F951AE1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4" w:type="pct"/>
            <w:vAlign w:val="center"/>
          </w:tcPr>
          <w:p w14:paraId="274F082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4：关汉卿的杂剧创作</w:t>
            </w:r>
          </w:p>
        </w:tc>
        <w:tc>
          <w:tcPr>
            <w:tcW w:w="534" w:type="pct"/>
            <w:vAlign w:val="center"/>
          </w:tcPr>
          <w:p w14:paraId="142C4529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3973EF3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</w:rPr>
              <w:t>关汉卿杂剧创作的艺术特色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eastAsia="zh-CN"/>
              </w:rPr>
              <w:t>。</w:t>
            </w:r>
          </w:p>
          <w:p w14:paraId="3428FCF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</w:rPr>
              <w:t>准确把握关汉卿杂剧的思想内涵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eastAsia="zh-CN"/>
              </w:rPr>
              <w:t>。</w:t>
            </w:r>
          </w:p>
        </w:tc>
        <w:tc>
          <w:tcPr>
            <w:tcW w:w="999" w:type="pct"/>
            <w:vMerge w:val="restart"/>
            <w:vAlign w:val="center"/>
          </w:tcPr>
          <w:p w14:paraId="388F3C85"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通过对《窦娥冤》的解读，引导学生思考窦娥悲剧背后的深层原因，从而培养学生的批判性思维和独立思考能力。</w:t>
            </w:r>
          </w:p>
        </w:tc>
        <w:tc>
          <w:tcPr>
            <w:tcW w:w="759" w:type="pct"/>
            <w:vMerge w:val="restart"/>
            <w:vAlign w:val="center"/>
          </w:tcPr>
          <w:p w14:paraId="1A333EA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授课形式：</w:t>
            </w:r>
          </w:p>
          <w:p w14:paraId="7DED893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4DA051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教学方法：</w:t>
            </w:r>
          </w:p>
          <w:p w14:paraId="3C3FFD4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对话教学</w:t>
            </w:r>
          </w:p>
          <w:p w14:paraId="12DA6FD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作业思考：</w:t>
            </w:r>
          </w:p>
          <w:p w14:paraId="034FCECD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分析窦娥悲剧的根源。</w:t>
            </w:r>
          </w:p>
        </w:tc>
      </w:tr>
      <w:tr w14:paraId="1D2A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7C52E3B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4" w:type="pct"/>
            <w:vAlign w:val="center"/>
          </w:tcPr>
          <w:p w14:paraId="70A4309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5：王实甫与《西厢记》</w:t>
            </w:r>
          </w:p>
        </w:tc>
        <w:tc>
          <w:tcPr>
            <w:tcW w:w="534" w:type="pct"/>
            <w:vAlign w:val="center"/>
          </w:tcPr>
          <w:p w14:paraId="6D9C69A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31369BB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西厢记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剧情梳理与人物形象分析。</w:t>
            </w:r>
          </w:p>
          <w:p w14:paraId="06B11BC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西厢记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内容的流变。</w:t>
            </w:r>
          </w:p>
        </w:tc>
        <w:tc>
          <w:tcPr>
            <w:tcW w:w="999" w:type="pct"/>
            <w:vMerge w:val="continue"/>
            <w:vAlign w:val="center"/>
          </w:tcPr>
          <w:p w14:paraId="48B1F63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5D4BDC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EE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7" w:type="pct"/>
            <w:vMerge w:val="continue"/>
            <w:vAlign w:val="center"/>
          </w:tcPr>
          <w:p w14:paraId="43EC98FE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4" w:type="pct"/>
            <w:vAlign w:val="center"/>
          </w:tcPr>
          <w:p w14:paraId="3B4B91F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知识点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6：元代后期杂剧</w:t>
            </w:r>
          </w:p>
        </w:tc>
        <w:tc>
          <w:tcPr>
            <w:tcW w:w="534" w:type="pct"/>
            <w:vAlign w:val="center"/>
          </w:tcPr>
          <w:p w14:paraId="5754F937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pct"/>
            <w:vAlign w:val="center"/>
          </w:tcPr>
          <w:p w14:paraId="115A4DE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[教学重点]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</w:rPr>
              <w:t>元代后期杂剧的艺术特色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eastAsia="zh-CN"/>
              </w:rPr>
              <w:t>。</w:t>
            </w:r>
          </w:p>
          <w:p w14:paraId="1649AF2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[教学难点]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</w:rPr>
              <w:t>深入理解元代后期杂剧的艺术风格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5073B"/>
                <w:spacing w:val="0"/>
                <w:sz w:val="24"/>
                <w:szCs w:val="24"/>
                <w:shd w:val="clear" w:fill="FDFDFE"/>
                <w:lang w:eastAsia="zh-CN"/>
              </w:rPr>
              <w:t>。</w:t>
            </w:r>
          </w:p>
        </w:tc>
        <w:tc>
          <w:tcPr>
            <w:tcW w:w="999" w:type="pct"/>
            <w:vMerge w:val="continue"/>
            <w:vAlign w:val="center"/>
          </w:tcPr>
          <w:p w14:paraId="30A4D1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Merge w:val="continue"/>
            <w:vAlign w:val="center"/>
          </w:tcPr>
          <w:p w14:paraId="201808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718C86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38A963D">
      <w:pPr>
        <w:rPr>
          <w:rFonts w:hint="default" w:ascii="Times New Roman" w:hAnsi="Times New Roman" w:cs="Times New Roman"/>
          <w:sz w:val="21"/>
          <w:szCs w:val="21"/>
          <w:highlight w:val="lightGray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lightGray"/>
          <w:lang w:val="en-US" w:eastAsia="zh-CN"/>
        </w:rPr>
        <w:t>注：备注内容：作业，及授课形式和方法等。</w:t>
      </w:r>
    </w:p>
    <w:p w14:paraId="6897AEDF"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六、课程参考资源</w:t>
      </w:r>
    </w:p>
    <w:p w14:paraId="5465643D">
      <w:pPr>
        <w:autoSpaceDE w:val="0"/>
        <w:autoSpaceDN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>（一）教材</w:t>
      </w:r>
    </w:p>
    <w:p w14:paraId="6AF06204">
      <w:pPr>
        <w:autoSpaceDE w:val="0"/>
        <w:autoSpaceDN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>袁世硕，中国古代文学史，下册，高等教育出版社，2019.</w:t>
      </w:r>
    </w:p>
    <w:p w14:paraId="6C567620">
      <w:pPr>
        <w:autoSpaceDE w:val="0"/>
        <w:autoSpaceDN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>（二）参考资料</w:t>
      </w:r>
    </w:p>
    <w:p w14:paraId="57BBCDEB"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 xml:space="preserve">1.袁行霈.《中国文学史》（第三版）.北京：高等教育出版社，2014.  </w:t>
      </w:r>
    </w:p>
    <w:p w14:paraId="755EF28E"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>2.游国恩.《中国文学史》.北京：人民文学出版社，2007.</w:t>
      </w:r>
    </w:p>
    <w:p w14:paraId="4943D6B6"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>3.刘跃进.《中国古代文学史》.北京：高等教育出版社,2013.</w:t>
      </w:r>
    </w:p>
    <w:p w14:paraId="07617AC1"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>4.章培恒.《中国文学史》.上海：复旦大学出版社，1996.</w:t>
      </w:r>
    </w:p>
    <w:p w14:paraId="02E64846"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 xml:space="preserve">5.朱东润.《中国历代文学作品选》.上海：上海古籍出版社，1979. </w:t>
      </w:r>
    </w:p>
    <w:p w14:paraId="45A7B419">
      <w:pPr>
        <w:autoSpaceDE w:val="0"/>
        <w:autoSpaceDN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kern w:val="0"/>
          <w:sz w:val="24"/>
          <w:szCs w:val="24"/>
          <w:lang w:val="zh-CN" w:bidi="zh-CN"/>
        </w:rPr>
        <w:t>（三）网络资源</w:t>
      </w:r>
    </w:p>
    <w:p w14:paraId="4AE951A5"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 xml:space="preserve">爱课程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instrText xml:space="preserve"> HYPERLINK "https://www.icourses.cn/sCourse/course_3106.html"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t>https://www.icourses.cn/sCourse/course_3106.html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  <w:fldChar w:fldCharType="end"/>
      </w:r>
    </w:p>
    <w:p w14:paraId="6036466A">
      <w:pPr>
        <w:autoSpaceDE w:val="0"/>
        <w:autoSpaceDN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>2.北京师范大学古代文学课程：</w:t>
      </w:r>
    </w:p>
    <w:p w14:paraId="1291EE15">
      <w:pPr>
        <w:spacing w:line="360" w:lineRule="auto"/>
        <w:ind w:firstLine="480" w:firstLineChars="200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>https://www.bilibili.com/video/BV1LU4y157fg/?spm_id_from=333.337.</w:t>
      </w:r>
      <w:bookmarkStart w:id="1" w:name="_GoBack"/>
      <w:bookmarkEnd w:id="1"/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七、考核方案</w:t>
      </w:r>
    </w:p>
    <w:p w14:paraId="497144EB">
      <w:pPr>
        <w:spacing w:line="360" w:lineRule="auto"/>
        <w:rPr>
          <w:rFonts w:hint="default" w:ascii="Calibri" w:hAnsi="Calibri"/>
          <w:b w:val="0"/>
          <w:bCs/>
          <w:snapToGrid w:val="0"/>
          <w:kern w:val="0"/>
          <w:sz w:val="24"/>
          <w:szCs w:val="24"/>
          <w:highlight w:val="none"/>
        </w:rPr>
      </w:pPr>
      <w:r>
        <w:rPr>
          <w:rFonts w:hint="default" w:ascii="Calibri" w:hAnsi="Calibri"/>
          <w:b w:val="0"/>
          <w:bCs/>
          <w:sz w:val="24"/>
          <w:szCs w:val="24"/>
          <w:highlight w:val="none"/>
        </w:rPr>
        <w:tab/>
      </w:r>
      <w:r>
        <w:rPr>
          <w:rFonts w:hint="default" w:ascii="Calibri" w:hAnsi="Calibri"/>
          <w:b/>
          <w:bCs w:val="0"/>
          <w:snapToGrid w:val="0"/>
          <w:kern w:val="0"/>
          <w:sz w:val="24"/>
          <w:szCs w:val="24"/>
          <w:highlight w:val="none"/>
        </w:rPr>
        <w:t>（一）课程目标及毕业要求达成性考核方案</w:t>
      </w:r>
    </w:p>
    <w:p w14:paraId="11086D44">
      <w:pPr>
        <w:spacing w:line="360" w:lineRule="auto"/>
        <w:ind w:firstLine="480" w:firstLineChars="200"/>
        <w:rPr>
          <w:rFonts w:hint="default" w:ascii="Calibri" w:hAnsi="Calibri" w:eastAsia="仿宋_GB2312"/>
          <w:b w:val="0"/>
          <w:bCs/>
          <w:sz w:val="24"/>
          <w:szCs w:val="24"/>
          <w:highlight w:val="none"/>
        </w:rPr>
      </w:pPr>
      <w:r>
        <w:rPr>
          <w:rFonts w:hint="default" w:ascii="Calibri" w:hAnsi="Calibri"/>
          <w:b w:val="0"/>
          <w:bCs/>
          <w:sz w:val="24"/>
          <w:szCs w:val="24"/>
          <w:highlight w:val="none"/>
        </w:rPr>
        <w:t>表5：课程目标及毕业要求达成性考核方案</w:t>
      </w: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3113"/>
        <w:gridCol w:w="2410"/>
        <w:gridCol w:w="1418"/>
      </w:tblGrid>
      <w:tr w14:paraId="1C39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23" w:type="dxa"/>
            <w:noWrap w:val="0"/>
            <w:vAlign w:val="center"/>
          </w:tcPr>
          <w:p w14:paraId="6D197037">
            <w:pPr>
              <w:spacing w:before="156" w:after="36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bookmarkStart w:id="0" w:name="_Hlk93956710"/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  <w:highlight w:val="none"/>
              </w:rPr>
              <w:t>课程目标</w:t>
            </w:r>
          </w:p>
        </w:tc>
        <w:tc>
          <w:tcPr>
            <w:tcW w:w="3113" w:type="dxa"/>
            <w:noWrap w:val="0"/>
            <w:vAlign w:val="center"/>
          </w:tcPr>
          <w:p w14:paraId="27E2DBB8">
            <w:pPr>
              <w:jc w:val="center"/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对应的毕业要求</w:t>
            </w:r>
          </w:p>
        </w:tc>
        <w:tc>
          <w:tcPr>
            <w:tcW w:w="2410" w:type="dxa"/>
            <w:noWrap w:val="0"/>
            <w:vAlign w:val="center"/>
          </w:tcPr>
          <w:p w14:paraId="461516C0">
            <w:pPr>
              <w:spacing w:before="156" w:after="36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418" w:type="dxa"/>
            <w:noWrap w:val="0"/>
            <w:vAlign w:val="center"/>
          </w:tcPr>
          <w:p w14:paraId="4780C799">
            <w:pPr>
              <w:spacing w:before="156" w:after="36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  <w:highlight w:val="none"/>
              </w:rPr>
              <w:t>评价依据/学习任务</w:t>
            </w:r>
          </w:p>
        </w:tc>
      </w:tr>
      <w:tr w14:paraId="6F4B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3" w:type="dxa"/>
            <w:noWrap w:val="0"/>
            <w:vAlign w:val="center"/>
          </w:tcPr>
          <w:p w14:paraId="59CF7223">
            <w:pPr>
              <w:spacing w:before="156" w:after="36"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知识目标-1</w:t>
            </w:r>
          </w:p>
        </w:tc>
        <w:tc>
          <w:tcPr>
            <w:tcW w:w="3113" w:type="dxa"/>
            <w:noWrap w:val="0"/>
            <w:vAlign w:val="center"/>
          </w:tcPr>
          <w:p w14:paraId="50126ABD">
            <w:pPr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3-2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文学素养。掌握文学、文化的基本知识、基本理论，掌握中外文学发展演变的历史和规律，掌握文学理论，具备分析和鉴赏中外文学作品的能力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具有较强的专业写作能力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</w:tc>
        <w:tc>
          <w:tcPr>
            <w:tcW w:w="2410" w:type="dxa"/>
            <w:noWrap w:val="0"/>
            <w:vAlign w:val="center"/>
          </w:tcPr>
          <w:p w14:paraId="3CB8613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1.两宋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诗歌、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词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的主要内容和艺术特征。</w:t>
            </w:r>
          </w:p>
          <w:p w14:paraId="502DE0A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2.元代戏曲、散文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的主要内容和艺术特征。</w:t>
            </w:r>
          </w:p>
          <w:p w14:paraId="030AA60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3.宋元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文学史基础理论知识和研究方法。</w:t>
            </w:r>
          </w:p>
        </w:tc>
        <w:tc>
          <w:tcPr>
            <w:tcW w:w="1418" w:type="dxa"/>
            <w:noWrap w:val="0"/>
            <w:vAlign w:val="center"/>
          </w:tcPr>
          <w:p w14:paraId="147626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平时表现（20%）</w:t>
            </w:r>
          </w:p>
          <w:p w14:paraId="6E72B3C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课程作业1 （20%）</w:t>
            </w:r>
          </w:p>
          <w:p w14:paraId="7F21307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课程作业1 （20%）</w:t>
            </w:r>
          </w:p>
          <w:p w14:paraId="0B10B71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期末检测（60%）</w:t>
            </w:r>
          </w:p>
        </w:tc>
      </w:tr>
      <w:tr w14:paraId="423A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23" w:type="dxa"/>
            <w:noWrap w:val="0"/>
            <w:vAlign w:val="center"/>
          </w:tcPr>
          <w:p w14:paraId="64B013B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能力目标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3113" w:type="dxa"/>
            <w:noWrap w:val="0"/>
            <w:vAlign w:val="center"/>
          </w:tcPr>
          <w:p w14:paraId="166D61E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4-2教学能力与教学体验。理解中学语文学科新课程标准，了解中学生身心发展规律和语文学科认知特点，掌握信息技术相关能力，能够结合现代教育信息技术创新教学媒介和手段，选择适当的教学方法，进行教学设计、实施、评价。掌握一门外语，能阅读本专业的外文资料。通过微格教学，教育见习、实习、研习等活动，获得教学体验。</w:t>
            </w:r>
          </w:p>
        </w:tc>
        <w:tc>
          <w:tcPr>
            <w:tcW w:w="2410" w:type="dxa"/>
            <w:noWrap w:val="0"/>
            <w:vAlign w:val="center"/>
          </w:tcPr>
          <w:p w14:paraId="4CC558C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基于中学新课标教材的古诗文具体篇目，设计教案，分组讲练。</w:t>
            </w:r>
          </w:p>
        </w:tc>
        <w:tc>
          <w:tcPr>
            <w:tcW w:w="1418" w:type="dxa"/>
            <w:noWrap w:val="0"/>
            <w:vAlign w:val="center"/>
          </w:tcPr>
          <w:p w14:paraId="6D2CF8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平时表现（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0%）</w:t>
            </w:r>
          </w:p>
          <w:p w14:paraId="371227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  <w:p w14:paraId="69447A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  <w:p w14:paraId="5141840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期末检测（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</w:tc>
      </w:tr>
      <w:tr w14:paraId="5C09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423" w:type="dxa"/>
            <w:noWrap w:val="0"/>
            <w:vAlign w:val="center"/>
          </w:tcPr>
          <w:p w14:paraId="7617804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能力目标-2</w:t>
            </w:r>
          </w:p>
        </w:tc>
        <w:tc>
          <w:tcPr>
            <w:tcW w:w="3113" w:type="dxa"/>
            <w:noWrap w:val="0"/>
            <w:vAlign w:val="center"/>
          </w:tcPr>
          <w:p w14:paraId="26FCE8A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反思改进。具有反思意识、批判性思维素养，初步掌握语文教育教学反思的基本方法和策略，能够对教育教学实践活动进行有效的自我诊断，提出改进思路。</w:t>
            </w:r>
          </w:p>
          <w:p w14:paraId="4B06200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66F7FF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作品分析与评论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要求学生选择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具体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文学作品，进行深入的分析和评论。通过学生的分析，可以评估他们对作品审美价值的理解和感受。</w:t>
            </w:r>
          </w:p>
        </w:tc>
        <w:tc>
          <w:tcPr>
            <w:tcW w:w="1418" w:type="dxa"/>
            <w:noWrap w:val="0"/>
            <w:vAlign w:val="center"/>
          </w:tcPr>
          <w:p w14:paraId="2F48D7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平时表现（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0%）</w:t>
            </w:r>
          </w:p>
          <w:p w14:paraId="72C4479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  <w:p w14:paraId="65C7580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  <w:p w14:paraId="185847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期末检测（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</w:tc>
      </w:tr>
      <w:tr w14:paraId="43DA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423" w:type="dxa"/>
            <w:noWrap w:val="0"/>
            <w:vAlign w:val="center"/>
          </w:tcPr>
          <w:p w14:paraId="1D683B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素质目标-1</w:t>
            </w:r>
          </w:p>
        </w:tc>
        <w:tc>
          <w:tcPr>
            <w:tcW w:w="3113" w:type="dxa"/>
            <w:noWrap w:val="0"/>
            <w:vAlign w:val="center"/>
          </w:tcPr>
          <w:p w14:paraId="22A85D2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学科育人。理解语文学科独有的育人价值，深入挖掘语文教材中的课程思政育人因素，将育人渗透到语文教育教学的各个环节。</w:t>
            </w:r>
          </w:p>
        </w:tc>
        <w:tc>
          <w:tcPr>
            <w:tcW w:w="2410" w:type="dxa"/>
            <w:noWrap w:val="0"/>
            <w:vAlign w:val="center"/>
          </w:tcPr>
          <w:p w14:paraId="0516A1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ab/>
            </w:r>
          </w:p>
          <w:p w14:paraId="28FDC89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教材分析报告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学生选取新课标中学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语文教材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某一具体篇目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进行深入分析，挖掘其中的思政育人因素，并提交书面报告。报告中需明确指出教材中的思政点，并阐述如何将这些点与语文教学相结合。</w:t>
            </w:r>
          </w:p>
          <w:p w14:paraId="614AB7D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</w:p>
          <w:p w14:paraId="37B6292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533C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平时表现（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0%）</w:t>
            </w:r>
          </w:p>
          <w:p w14:paraId="6FDBF8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  <w:p w14:paraId="7664D1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  <w:p w14:paraId="37EC4E0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期末检测（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</w:tc>
      </w:tr>
      <w:tr w14:paraId="0C1F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423" w:type="dxa"/>
            <w:noWrap w:val="0"/>
            <w:vAlign w:val="center"/>
          </w:tcPr>
          <w:p w14:paraId="3525F5D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素质目标-2</w:t>
            </w:r>
          </w:p>
        </w:tc>
        <w:tc>
          <w:tcPr>
            <w:tcW w:w="3113" w:type="dxa"/>
            <w:noWrap w:val="0"/>
            <w:vAlign w:val="center"/>
          </w:tcPr>
          <w:p w14:paraId="6C2377B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职业修养。热爱教育事业，树立职业理想和从教信念，理解内化铁人精神基本内涵，具有爱国、创业、求实、奉献的铁人精神特质，具有积极的情感、端正的态度、正确的价值观。具有人文底蕴和科学精神。</w:t>
            </w:r>
          </w:p>
        </w:tc>
        <w:tc>
          <w:tcPr>
            <w:tcW w:w="2410" w:type="dxa"/>
            <w:noWrap w:val="0"/>
            <w:vAlign w:val="center"/>
          </w:tcPr>
          <w:p w14:paraId="4F2EFFE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文学作品阅读报告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要求学生撰写关于所读诗词、小说等文学作品的阅读报告，阐述其对作品的理解和感受。通过阅读报告，可以了解学生对文学作品中的文化内涵是否有所领悟，以及是否从中感受到文化自信和自豪感。</w:t>
            </w:r>
          </w:p>
        </w:tc>
        <w:tc>
          <w:tcPr>
            <w:tcW w:w="1418" w:type="dxa"/>
            <w:noWrap w:val="0"/>
            <w:vAlign w:val="center"/>
          </w:tcPr>
          <w:p w14:paraId="150883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平时表现（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0%）</w:t>
            </w:r>
          </w:p>
          <w:p w14:paraId="4F331F2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  <w:p w14:paraId="162E94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课程作业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20%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  <w:p w14:paraId="1FB7C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期末检测（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%）</w:t>
            </w:r>
          </w:p>
        </w:tc>
      </w:tr>
      <w:bookmarkEnd w:id="0"/>
    </w:tbl>
    <w:p w14:paraId="7F4D1E51">
      <w:pPr>
        <w:spacing w:line="360" w:lineRule="auto"/>
        <w:rPr>
          <w:rFonts w:ascii="宋体" w:hAnsi="宋体"/>
          <w:sz w:val="24"/>
        </w:rPr>
      </w:pPr>
    </w:p>
    <w:p w14:paraId="639227A4">
      <w:pPr>
        <w:spacing w:line="360" w:lineRule="auto"/>
        <w:ind w:firstLine="482" w:firstLineChars="200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hint="eastAsia" w:ascii="宋体" w:hAnsi="宋体"/>
          <w:b/>
          <w:bCs/>
          <w:snapToGrid w:val="0"/>
          <w:kern w:val="0"/>
          <w:sz w:val="24"/>
        </w:rPr>
        <w:t>（二）考核目标</w:t>
      </w:r>
    </w:p>
    <w:p w14:paraId="23000534">
      <w:pPr>
        <w:spacing w:line="360" w:lineRule="auto"/>
        <w:ind w:firstLine="480" w:firstLineChars="200"/>
        <w:rPr>
          <w:rFonts w:hint="eastAsia" w:ascii="宋体" w:hAnsi="宋体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主要考查学生对中国古代文学史基本知识的理解、掌握情况，以及运用文学史理论知识分析文学作品的能力，考核学生对中学古诗文篇目的教学能力和教学意识。通过评价，全面了解学生本课程学习的过程和结果。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 xml:space="preserve">    </w:t>
      </w:r>
    </w:p>
    <w:p w14:paraId="1FB3FAB4">
      <w:pPr>
        <w:spacing w:line="360" w:lineRule="auto"/>
        <w:ind w:firstLine="482" w:firstLineChars="200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hint="eastAsia" w:ascii="宋体" w:hAnsi="宋体"/>
          <w:b/>
          <w:bCs/>
          <w:snapToGrid w:val="0"/>
          <w:kern w:val="0"/>
          <w:sz w:val="24"/>
        </w:rPr>
        <w:t>（三） 考核形式</w:t>
      </w:r>
    </w:p>
    <w:p w14:paraId="7A5BE20A">
      <w:pPr>
        <w:spacing w:line="360" w:lineRule="auto"/>
        <w:ind w:firstLine="480" w:firstLineChars="200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考核采取以过程性评价和终结性评价相结合的多样化考核方式。</w:t>
      </w:r>
    </w:p>
    <w:p w14:paraId="6CE8A082">
      <w:pPr>
        <w:spacing w:line="360" w:lineRule="auto"/>
        <w:ind w:firstLine="482" w:firstLineChars="200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hint="eastAsia" w:ascii="宋体" w:hAnsi="宋体"/>
          <w:b/>
          <w:bCs/>
          <w:snapToGrid w:val="0"/>
          <w:kern w:val="0"/>
          <w:sz w:val="24"/>
        </w:rPr>
        <w:t>（四） 考核方式</w:t>
      </w:r>
    </w:p>
    <w:p w14:paraId="3FCB666C">
      <w:pPr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1.考核性质：考试</w:t>
      </w:r>
    </w:p>
    <w:p w14:paraId="2514530E">
      <w:pPr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2.考核方式：平时表现+课程作业+期末检测</w:t>
      </w:r>
    </w:p>
    <w:p w14:paraId="7AECA219">
      <w:pPr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 xml:space="preserve">3.总成绩评定：本课程总成绩由平时表现成绩、课程作业、期末检测成绩构成，其中平时表现占 </w:t>
      </w:r>
      <w:r>
        <w:rPr>
          <w:rFonts w:ascii="宋体" w:hAnsi="宋体"/>
          <w:snapToGrid w:val="0"/>
          <w:kern w:val="0"/>
          <w:sz w:val="24"/>
        </w:rPr>
        <w:t>10</w:t>
      </w:r>
      <w:r>
        <w:rPr>
          <w:rFonts w:hint="eastAsia" w:ascii="宋体" w:hAnsi="宋体"/>
          <w:snapToGrid w:val="0"/>
          <w:kern w:val="0"/>
          <w:sz w:val="24"/>
        </w:rPr>
        <w:t xml:space="preserve">％、课程作业考核成绩占 </w:t>
      </w:r>
      <w:r>
        <w:rPr>
          <w:rFonts w:ascii="宋体" w:hAnsi="宋体"/>
          <w:snapToGrid w:val="0"/>
          <w:kern w:val="0"/>
          <w:sz w:val="24"/>
        </w:rPr>
        <w:t>2</w:t>
      </w:r>
      <w:r>
        <w:rPr>
          <w:rFonts w:hint="eastAsia" w:ascii="宋体" w:hAnsi="宋体"/>
          <w:snapToGrid w:val="0"/>
          <w:kern w:val="0"/>
          <w:sz w:val="24"/>
        </w:rPr>
        <w:t xml:space="preserve">0％，期末检测成绩占 </w:t>
      </w:r>
      <w:r>
        <w:rPr>
          <w:rFonts w:ascii="宋体" w:hAnsi="宋体"/>
          <w:snapToGrid w:val="0"/>
          <w:kern w:val="0"/>
          <w:sz w:val="24"/>
        </w:rPr>
        <w:t>7</w:t>
      </w:r>
      <w:r>
        <w:rPr>
          <w:rFonts w:hint="eastAsia" w:ascii="宋体" w:hAnsi="宋体"/>
          <w:snapToGrid w:val="0"/>
          <w:kern w:val="0"/>
          <w:sz w:val="24"/>
        </w:rPr>
        <w:t>0％。</w:t>
      </w:r>
    </w:p>
    <w:p w14:paraId="34D7AC98">
      <w:pPr>
        <w:spacing w:line="360" w:lineRule="auto"/>
        <w:ind w:firstLine="240" w:firstLineChars="1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（1）平时表现评定（</w:t>
      </w:r>
      <w:r>
        <w:rPr>
          <w:rFonts w:ascii="宋体" w:hAnsi="宋体"/>
          <w:snapToGrid w:val="0"/>
          <w:kern w:val="0"/>
          <w:sz w:val="24"/>
        </w:rPr>
        <w:t>10</w:t>
      </w:r>
      <w:r>
        <w:rPr>
          <w:rFonts w:hint="eastAsia" w:ascii="宋体" w:hAnsi="宋体"/>
          <w:snapToGrid w:val="0"/>
          <w:kern w:val="0"/>
          <w:sz w:val="24"/>
        </w:rPr>
        <w:t>%）</w:t>
      </w: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52"/>
        <w:gridCol w:w="1701"/>
        <w:gridCol w:w="3878"/>
      </w:tblGrid>
      <w:tr w14:paraId="68B1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  <w:vAlign w:val="center"/>
          </w:tcPr>
          <w:p w14:paraId="3E29FF8B">
            <w:pPr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课程目标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29DB8B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考核方式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A5C19D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考核内容</w:t>
            </w:r>
          </w:p>
        </w:tc>
        <w:tc>
          <w:tcPr>
            <w:tcW w:w="3878" w:type="dxa"/>
            <w:shd w:val="clear" w:color="auto" w:fill="auto"/>
            <w:vAlign w:val="center"/>
          </w:tcPr>
          <w:p w14:paraId="77ACE938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评价依据</w:t>
            </w:r>
          </w:p>
        </w:tc>
      </w:tr>
      <w:tr w14:paraId="293B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auto"/>
          </w:tcPr>
          <w:p w14:paraId="0C083D22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知识目标-1</w:t>
            </w:r>
          </w:p>
          <w:p w14:paraId="331DEF0F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能力目标-1</w:t>
            </w:r>
          </w:p>
          <w:p w14:paraId="1E68E4A6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能力目标-2</w:t>
            </w:r>
          </w:p>
          <w:p w14:paraId="391871BF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素质目标-1</w:t>
            </w:r>
          </w:p>
          <w:p w14:paraId="065AA80B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素质目标-2</w:t>
            </w:r>
          </w:p>
        </w:tc>
        <w:tc>
          <w:tcPr>
            <w:tcW w:w="1452" w:type="dxa"/>
            <w:shd w:val="clear" w:color="auto" w:fill="auto"/>
          </w:tcPr>
          <w:p w14:paraId="5A463F1A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结合学生的课堂表现给予评价。</w:t>
            </w:r>
          </w:p>
        </w:tc>
        <w:tc>
          <w:tcPr>
            <w:tcW w:w="1701" w:type="dxa"/>
            <w:shd w:val="clear" w:color="auto" w:fill="auto"/>
          </w:tcPr>
          <w:p w14:paraId="2A7909A9">
            <w:pPr>
              <w:spacing w:line="360" w:lineRule="auto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重点考核学生的理论知识掌握情况，考核学生的作品阅读分析能力，考核学生的语言组织情况。</w:t>
            </w:r>
          </w:p>
        </w:tc>
        <w:tc>
          <w:tcPr>
            <w:tcW w:w="3878" w:type="dxa"/>
            <w:shd w:val="clear" w:color="auto" w:fill="auto"/>
          </w:tcPr>
          <w:p w14:paraId="1CC23C25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（90分以上）积极参与课堂小组讨论、认真实施实践教学，乐于发表自己对作品的理解和反思，有创新意识。</w:t>
            </w:r>
          </w:p>
          <w:p w14:paraId="595C031F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（80-89分）经常参与课堂小组讨论，参加教学实践，但缺少创新。</w:t>
            </w:r>
          </w:p>
          <w:p w14:paraId="66C6BD85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（70-79分）能够参与课堂小组讨论，但缺少教学实践意识。</w:t>
            </w:r>
          </w:p>
          <w:p w14:paraId="59036D54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（60-69分）偶尔参与课堂小组讨论，没有参与教学实践。</w:t>
            </w:r>
          </w:p>
          <w:p w14:paraId="77EEF0A0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（59分以下）从不参与课堂讨论，不参加教学实践。</w:t>
            </w:r>
          </w:p>
        </w:tc>
      </w:tr>
    </w:tbl>
    <w:p w14:paraId="0AC84AFE">
      <w:pPr>
        <w:spacing w:line="360" w:lineRule="auto"/>
        <w:ind w:firstLine="240" w:firstLineChars="1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（2）课程作业评定（</w:t>
      </w:r>
      <w:r>
        <w:rPr>
          <w:rFonts w:ascii="宋体" w:hAnsi="宋体"/>
          <w:snapToGrid w:val="0"/>
          <w:kern w:val="0"/>
          <w:sz w:val="24"/>
        </w:rPr>
        <w:t>2</w:t>
      </w:r>
      <w:r>
        <w:rPr>
          <w:rFonts w:hint="eastAsia" w:ascii="宋体" w:hAnsi="宋体"/>
          <w:snapToGrid w:val="0"/>
          <w:kern w:val="0"/>
          <w:sz w:val="24"/>
        </w:rPr>
        <w:t>0%）</w:t>
      </w:r>
    </w:p>
    <w:p w14:paraId="40219705">
      <w:pPr>
        <w:spacing w:line="360" w:lineRule="auto"/>
        <w:ind w:firstLine="480" w:firstLineChars="200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课程作业</w:t>
      </w:r>
      <w:r>
        <w:rPr>
          <w:rFonts w:ascii="宋体" w:hAnsi="宋体"/>
          <w:snapToGrid w:val="0"/>
          <w:kern w:val="0"/>
          <w:sz w:val="24"/>
        </w:rPr>
        <w:t xml:space="preserve"> </w:t>
      </w:r>
      <w:r>
        <w:rPr>
          <w:rFonts w:hint="eastAsia" w:ascii="宋体" w:hAnsi="宋体"/>
          <w:snapToGrid w:val="0"/>
          <w:kern w:val="0"/>
          <w:sz w:val="24"/>
        </w:rPr>
        <w:t>——单元考核（</w:t>
      </w:r>
      <w:r>
        <w:rPr>
          <w:rFonts w:ascii="宋体" w:hAnsi="宋体"/>
          <w:snapToGrid w:val="0"/>
          <w:kern w:val="0"/>
          <w:sz w:val="24"/>
        </w:rPr>
        <w:t>2</w:t>
      </w:r>
      <w:r>
        <w:rPr>
          <w:rFonts w:hint="eastAsia" w:ascii="宋体" w:hAnsi="宋体"/>
          <w:snapToGrid w:val="0"/>
          <w:kern w:val="0"/>
          <w:sz w:val="24"/>
        </w:rPr>
        <w:t>0%）：</w:t>
      </w: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723"/>
        <w:gridCol w:w="2270"/>
        <w:gridCol w:w="3025"/>
      </w:tblGrid>
      <w:tr w14:paraId="2EE5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auto"/>
            <w:vAlign w:val="center"/>
          </w:tcPr>
          <w:p w14:paraId="31DBC9D4">
            <w:pPr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课程目标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4F053FE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考核方式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C058FDA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考核内容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31DEA492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评价依据</w:t>
            </w:r>
          </w:p>
        </w:tc>
      </w:tr>
      <w:tr w14:paraId="1C5F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shd w:val="clear" w:color="auto" w:fill="auto"/>
          </w:tcPr>
          <w:p w14:paraId="4DF12816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知识目标-1</w:t>
            </w:r>
          </w:p>
          <w:p w14:paraId="42F3D332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能力目标-1</w:t>
            </w:r>
          </w:p>
          <w:p w14:paraId="5C51E51E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能力目标-2</w:t>
            </w:r>
          </w:p>
          <w:p w14:paraId="1F43D7DE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素质目标-1</w:t>
            </w:r>
          </w:p>
          <w:p w14:paraId="6F5FE732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素质目标-2</w:t>
            </w:r>
          </w:p>
        </w:tc>
        <w:tc>
          <w:tcPr>
            <w:tcW w:w="1723" w:type="dxa"/>
            <w:shd w:val="clear" w:color="auto" w:fill="auto"/>
          </w:tcPr>
          <w:p w14:paraId="690A68B1">
            <w:pPr>
              <w:spacing w:line="360" w:lineRule="auto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结合学生的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作品分析与评论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教材分析报告、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auto"/>
              </w:rPr>
              <w:t>文学作品阅读报告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lang w:val="en-US" w:eastAsia="zh-CN"/>
              </w:rPr>
              <w:t>进行综合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评价。</w:t>
            </w:r>
          </w:p>
        </w:tc>
        <w:tc>
          <w:tcPr>
            <w:tcW w:w="2270" w:type="dxa"/>
            <w:shd w:val="clear" w:color="auto" w:fill="auto"/>
          </w:tcPr>
          <w:p w14:paraId="1560CABB">
            <w:pPr>
              <w:spacing w:line="360" w:lineRule="auto"/>
              <w:rPr>
                <w:rFonts w:hint="default" w:ascii="宋体" w:hAnsi="宋体" w:eastAsiaTheme="minorEastAsia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重点考核学生的理论知识掌握情况，考核学生的作品阅读分析能力，对作品熟悉的情况。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考核学生对中学教材中文言文的熟悉情况。</w:t>
            </w:r>
          </w:p>
        </w:tc>
        <w:tc>
          <w:tcPr>
            <w:tcW w:w="3025" w:type="dxa"/>
            <w:shd w:val="clear" w:color="auto" w:fill="auto"/>
          </w:tcPr>
          <w:p w14:paraId="1D1FE60B">
            <w:pPr>
              <w:spacing w:line="360" w:lineRule="auto"/>
              <w:jc w:val="left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（90分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以上）能对作品中的关键观点、问题或理论进行了深入的分析和解读，对内容有深刻的理解。对作品提出了独到的见解或反思，展示了批判性思考的能力。创新意识强，提出新的视角、方法或见解，对作品内容进行了独特的解读或应用。原创，无抄袭或过度引用现象。</w:t>
            </w:r>
          </w:p>
          <w:p w14:paraId="08A4791E">
            <w:pPr>
              <w:spacing w:line="360" w:lineRule="auto"/>
              <w:jc w:val="left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80-89分）能对作品中的关键观点、问题或理论进行了较为深入的分析和解读，对内容有较深刻的理解。对作品有反思，展示了批判性思考的意识。表现出创新意识，对作品内容进行了独特的解读或应用。原创，无抄袭或过度引用现象。</w:t>
            </w:r>
          </w:p>
          <w:p w14:paraId="1F944047">
            <w:pPr>
              <w:spacing w:line="360" w:lineRule="auto"/>
              <w:jc w:val="left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（70-79分）能针对作品中的关键观点、问题或理论进行分析和解读，对内容有正确的理解。对作品有反思，展示了批判性思考的意识。表现出一定的创新意识。原创，无抄袭或过度引用现象。</w:t>
            </w:r>
          </w:p>
          <w:p w14:paraId="08062C14">
            <w:pPr>
              <w:spacing w:line="360" w:lineRule="auto"/>
              <w:jc w:val="left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（60-69分）能对作品中的关键观点、问题或理论分析不深入不全面。对作品没有独到的见解或反思，没有展示了批判性思考的能力。无创新意识，对作品内容无独特的解读或应用。有过度引用现象。</w:t>
            </w:r>
          </w:p>
          <w:p w14:paraId="6F9674A7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（59分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以下）对作品内容和观点无正确理解和反思。有明显抄袭现象。</w:t>
            </w:r>
          </w:p>
        </w:tc>
      </w:tr>
    </w:tbl>
    <w:p w14:paraId="5A45427C">
      <w:pPr>
        <w:spacing w:line="360" w:lineRule="auto"/>
        <w:rPr>
          <w:rFonts w:hint="eastAsia" w:ascii="宋体" w:hAnsi="宋体" w:eastAsiaTheme="minorEastAsia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（3）期末检测成绩评定（</w:t>
      </w:r>
      <w:r>
        <w:rPr>
          <w:rFonts w:ascii="宋体" w:hAnsi="宋体"/>
          <w:snapToGrid w:val="0"/>
          <w:kern w:val="0"/>
          <w:sz w:val="24"/>
        </w:rPr>
        <w:t>7</w:t>
      </w:r>
      <w:r>
        <w:rPr>
          <w:rFonts w:hint="eastAsia" w:ascii="宋体" w:hAnsi="宋体"/>
          <w:snapToGrid w:val="0"/>
          <w:kern w:val="0"/>
          <w:sz w:val="24"/>
        </w:rPr>
        <w:t>0％）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：</w:t>
      </w: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561"/>
        <w:gridCol w:w="3119"/>
        <w:gridCol w:w="2318"/>
      </w:tblGrid>
      <w:tr w14:paraId="10B6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shd w:val="clear" w:color="auto" w:fill="auto"/>
            <w:vAlign w:val="center"/>
          </w:tcPr>
          <w:p w14:paraId="76A72277">
            <w:pPr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课程目标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2ECA5C4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考核方式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4F60D8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考核内容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10D4B89">
            <w:pPr>
              <w:spacing w:line="360" w:lineRule="auto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评价依据</w:t>
            </w:r>
          </w:p>
        </w:tc>
      </w:tr>
      <w:tr w14:paraId="29D6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shd w:val="clear" w:color="auto" w:fill="auto"/>
          </w:tcPr>
          <w:p w14:paraId="2C69A815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知识目标-1</w:t>
            </w:r>
          </w:p>
          <w:p w14:paraId="31724E5B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能力目标-1</w:t>
            </w:r>
          </w:p>
          <w:p w14:paraId="766F30E9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能力目标-2</w:t>
            </w:r>
          </w:p>
          <w:p w14:paraId="7805B5D6"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素质目标-1</w:t>
            </w:r>
          </w:p>
          <w:p w14:paraId="241B4E37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素质目标-2</w:t>
            </w:r>
          </w:p>
        </w:tc>
        <w:tc>
          <w:tcPr>
            <w:tcW w:w="1561" w:type="dxa"/>
            <w:shd w:val="clear" w:color="auto" w:fill="auto"/>
          </w:tcPr>
          <w:p w14:paraId="0074E0DA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期末检测试卷：包括填空、选择、论述、</w:t>
            </w: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作品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分析题等题型。</w:t>
            </w:r>
          </w:p>
        </w:tc>
        <w:tc>
          <w:tcPr>
            <w:tcW w:w="3119" w:type="dxa"/>
            <w:shd w:val="clear" w:color="auto" w:fill="auto"/>
          </w:tcPr>
          <w:p w14:paraId="094DFF4A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1.考核学生对古代文学基本知识的掌握情况。</w:t>
            </w:r>
          </w:p>
          <w:p w14:paraId="3728E636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2.考核学生运用文学史理论知识分析作品的能力</w:t>
            </w:r>
          </w:p>
        </w:tc>
        <w:tc>
          <w:tcPr>
            <w:tcW w:w="2318" w:type="dxa"/>
            <w:shd w:val="clear" w:color="auto" w:fill="auto"/>
          </w:tcPr>
          <w:p w14:paraId="47CE616E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制作“中国古代古代文学Ⅲ期末检测试卷及评分标准”，给与成绩评定。</w:t>
            </w:r>
          </w:p>
        </w:tc>
      </w:tr>
    </w:tbl>
    <w:p w14:paraId="42E9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3BFAA0C">
      <w:pPr>
        <w:jc w:val="center"/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  <w:t>制定人：</w:t>
      </w:r>
    </w:p>
    <w:p w14:paraId="58879EE5">
      <w:pPr>
        <w:jc w:val="center"/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Cs/>
          <w:sz w:val="28"/>
          <w:szCs w:val="28"/>
          <w:lang w:val="en-US" w:eastAsia="zh-CN"/>
        </w:rPr>
        <w:t>审核人：</w:t>
      </w:r>
    </w:p>
    <w:p w14:paraId="719B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DD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252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lightGray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9F401F"/>
    <w:rsid w:val="00075FB7"/>
    <w:rsid w:val="000E3822"/>
    <w:rsid w:val="001424E7"/>
    <w:rsid w:val="001D3C31"/>
    <w:rsid w:val="002268D7"/>
    <w:rsid w:val="002B4895"/>
    <w:rsid w:val="003847C3"/>
    <w:rsid w:val="003D7345"/>
    <w:rsid w:val="003F1A1D"/>
    <w:rsid w:val="004B78B3"/>
    <w:rsid w:val="004E37FA"/>
    <w:rsid w:val="00557837"/>
    <w:rsid w:val="006A4E90"/>
    <w:rsid w:val="00755F60"/>
    <w:rsid w:val="007839C7"/>
    <w:rsid w:val="00810362"/>
    <w:rsid w:val="0083054D"/>
    <w:rsid w:val="00864103"/>
    <w:rsid w:val="009A69E6"/>
    <w:rsid w:val="009E23F2"/>
    <w:rsid w:val="009F401F"/>
    <w:rsid w:val="00A07256"/>
    <w:rsid w:val="00A363E9"/>
    <w:rsid w:val="00C93158"/>
    <w:rsid w:val="00CA119F"/>
    <w:rsid w:val="00E74D6F"/>
    <w:rsid w:val="00EC0606"/>
    <w:rsid w:val="00EF4BDB"/>
    <w:rsid w:val="00F810F6"/>
    <w:rsid w:val="04B674F8"/>
    <w:rsid w:val="05607BB3"/>
    <w:rsid w:val="0FCE1079"/>
    <w:rsid w:val="11F50B3F"/>
    <w:rsid w:val="16832492"/>
    <w:rsid w:val="17EF03B5"/>
    <w:rsid w:val="185C1D1C"/>
    <w:rsid w:val="1CF47BE6"/>
    <w:rsid w:val="270D0281"/>
    <w:rsid w:val="2A87701A"/>
    <w:rsid w:val="3430492E"/>
    <w:rsid w:val="346239BA"/>
    <w:rsid w:val="351D2AED"/>
    <w:rsid w:val="3A452C6F"/>
    <w:rsid w:val="434D1CD9"/>
    <w:rsid w:val="44A84311"/>
    <w:rsid w:val="49025F37"/>
    <w:rsid w:val="4A4F56BD"/>
    <w:rsid w:val="4EB801E8"/>
    <w:rsid w:val="4FE63551"/>
    <w:rsid w:val="5091099F"/>
    <w:rsid w:val="5B953DC6"/>
    <w:rsid w:val="5D5929B2"/>
    <w:rsid w:val="617C580C"/>
    <w:rsid w:val="67A5715B"/>
    <w:rsid w:val="68FC539F"/>
    <w:rsid w:val="6AFA2E59"/>
    <w:rsid w:val="6B112D41"/>
    <w:rsid w:val="6BC333DB"/>
    <w:rsid w:val="6C4E4249"/>
    <w:rsid w:val="6C8F2174"/>
    <w:rsid w:val="73781BAB"/>
    <w:rsid w:val="739C29F0"/>
    <w:rsid w:val="756D3991"/>
    <w:rsid w:val="7B592AA2"/>
    <w:rsid w:val="7CA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4"/>
      <w:szCs w:val="24"/>
    </w:rPr>
  </w:style>
  <w:style w:type="paragraph" w:styleId="3">
    <w:name w:val="List 2"/>
    <w:unhideWhenUsed/>
    <w:qFormat/>
    <w:uiPriority w:val="99"/>
    <w:pPr>
      <w:widowControl w:val="0"/>
      <w:ind w:left="840" w:hanging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table" w:customStyle="1" w:styleId="14">
    <w:name w:val="网格型1"/>
    <w:basedOn w:val="7"/>
    <w:autoRedefine/>
    <w:qFormat/>
    <w:uiPriority w:val="0"/>
    <w:pPr>
      <w:widowControl w:val="0"/>
      <w:jc w:val="both"/>
    </w:pPr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NormalIndent"/>
    <w:unhideWhenUsed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5569</Words>
  <Characters>5933</Characters>
  <Lines>14</Lines>
  <Paragraphs>4</Paragraphs>
  <TotalTime>0</TotalTime>
  <ScaleCrop>false</ScaleCrop>
  <LinksUpToDate>false</LinksUpToDate>
  <CharactersWithSpaces>6021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2019-09-18T03:22:00Z</dcterms:created>
  <dc:creator>Lenovo</dc:creator>
  <cp:lastModifiedBy>高政锐</cp:lastModifiedBy>
  <cp:lastPrinted>2019-09-18T04:25:00Z</cp:lastPrinted>
  <dcterms:modified xsi:type="dcterms:W3CDTF">2024-08-25T13:22:29Z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EE6F78B5C1B54851954DF7BFDCFA4E18_13</vt:lpwstr>
  </property>
</Properties>
</file>