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53703">
      <w:pPr>
        <w:pStyle w:val="22"/>
        <w:keepNext/>
        <w:keepLines/>
        <w:spacing w:line="240" w:lineRule="auto"/>
        <w:rPr>
          <w:rFonts w:eastAsia="宋体" w:cs="Times New Roman"/>
          <w:sz w:val="30"/>
          <w:szCs w:val="30"/>
          <w:lang w:eastAsia="zh-CN" w:bidi="zh-TW"/>
        </w:rPr>
      </w:pPr>
      <w:r>
        <w:rPr>
          <w:rFonts w:hint="eastAsia" w:eastAsia="宋体" w:cs="Times New Roman"/>
          <w:sz w:val="30"/>
          <w:szCs w:val="30"/>
          <w:lang w:eastAsia="zh-CN" w:bidi="zh-TW"/>
        </w:rPr>
        <w:t>《热学</w:t>
      </w:r>
      <w:r>
        <w:rPr>
          <w:rFonts w:hint="eastAsia" w:eastAsia="宋体" w:cs="Times New Roman"/>
          <w:sz w:val="30"/>
          <w:szCs w:val="30"/>
          <w:lang w:val="zh-TW" w:eastAsia="zh-CN" w:bidi="zh-TW"/>
        </w:rPr>
        <w:t>》课程教学大纲</w:t>
      </w:r>
    </w:p>
    <w:p w14:paraId="60C3E324">
      <w:pPr>
        <w:spacing w:before="156" w:beforeLines="50"/>
        <w:rPr>
          <w:rFonts w:ascii="等线" w:hAnsi="等线" w:eastAsia="等线" w:cs="等线"/>
          <w:b/>
          <w:sz w:val="24"/>
        </w:rPr>
      </w:pPr>
      <w:bookmarkStart w:id="0" w:name="OLE_LINK32"/>
      <w:r>
        <w:rPr>
          <w:rFonts w:hint="eastAsia" w:ascii="等线" w:hAnsi="等线" w:eastAsia="等线" w:cs="等线"/>
          <w:b/>
          <w:sz w:val="24"/>
        </w:rPr>
        <w:t>一、课程信息</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2358"/>
        <w:gridCol w:w="1619"/>
        <w:gridCol w:w="3945"/>
      </w:tblGrid>
      <w:tr w14:paraId="6302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35" w:type="pct"/>
            <w:vAlign w:val="center"/>
          </w:tcPr>
          <w:p w14:paraId="3AA533B5">
            <w:pPr>
              <w:autoSpaceDE w:val="0"/>
              <w:autoSpaceDN w:val="0"/>
              <w:rPr>
                <w:rFonts w:ascii="Times New Roman" w:hAnsi="Times New Roman" w:cs="Times New Roman"/>
                <w:b/>
                <w:szCs w:val="21"/>
              </w:rPr>
            </w:pPr>
            <w:r>
              <w:rPr>
                <w:rFonts w:ascii="Times New Roman" w:hAnsi="Times New Roman" w:cs="Times New Roman"/>
                <w:b/>
                <w:szCs w:val="21"/>
              </w:rPr>
              <w:t>课程名称:</w:t>
            </w:r>
          </w:p>
        </w:tc>
        <w:tc>
          <w:tcPr>
            <w:tcW w:w="1269" w:type="pct"/>
            <w:vAlign w:val="center"/>
          </w:tcPr>
          <w:p w14:paraId="346429C1">
            <w:pPr>
              <w:autoSpaceDE w:val="0"/>
              <w:autoSpaceDN w:val="0"/>
              <w:rPr>
                <w:rFonts w:ascii="Times New Roman" w:hAnsi="Times New Roman" w:eastAsia="宋体" w:cs="Times New Roman"/>
                <w:bCs/>
                <w:szCs w:val="21"/>
              </w:rPr>
            </w:pPr>
            <w:r>
              <w:rPr>
                <w:rFonts w:hint="eastAsia" w:ascii="Times New Roman" w:hAnsi="Times New Roman" w:cs="Times New Roman"/>
                <w:bCs/>
                <w:szCs w:val="21"/>
              </w:rPr>
              <w:t>热学</w:t>
            </w:r>
          </w:p>
        </w:tc>
        <w:tc>
          <w:tcPr>
            <w:tcW w:w="871" w:type="pct"/>
            <w:shd w:val="clear" w:color="auto" w:fill="auto"/>
            <w:vAlign w:val="center"/>
          </w:tcPr>
          <w:p w14:paraId="6633AEF7">
            <w:pPr>
              <w:autoSpaceDE w:val="0"/>
              <w:autoSpaceDN w:val="0"/>
              <w:rPr>
                <w:rFonts w:ascii="Times New Roman" w:hAnsi="Times New Roman" w:eastAsia="宋体" w:cs="Times New Roman"/>
                <w:b/>
                <w:szCs w:val="21"/>
              </w:rPr>
            </w:pPr>
            <w:r>
              <w:rPr>
                <w:rFonts w:ascii="Times New Roman" w:hAnsi="Times New Roman" w:cs="Times New Roman"/>
                <w:b/>
                <w:szCs w:val="21"/>
              </w:rPr>
              <w:t>课程代码:</w:t>
            </w:r>
          </w:p>
        </w:tc>
        <w:tc>
          <w:tcPr>
            <w:tcW w:w="2123" w:type="pct"/>
            <w:shd w:val="clear" w:color="auto" w:fill="auto"/>
            <w:vAlign w:val="center"/>
          </w:tcPr>
          <w:p w14:paraId="4CC8D8E9">
            <w:pPr>
              <w:autoSpaceDE w:val="0"/>
              <w:autoSpaceDN w:val="0"/>
              <w:rPr>
                <w:rFonts w:ascii="Times New Roman" w:hAnsi="Times New Roman" w:eastAsia="宋体" w:cs="Times New Roman"/>
                <w:bCs/>
                <w:szCs w:val="21"/>
              </w:rPr>
            </w:pPr>
            <w:r>
              <w:rPr>
                <w:rFonts w:ascii="Times New Roman" w:hAnsi="Times New Roman" w:cs="Times New Roman"/>
                <w:bCs/>
                <w:szCs w:val="21"/>
              </w:rPr>
              <w:t>1707</w:t>
            </w:r>
            <w:r>
              <w:rPr>
                <w:rFonts w:hint="eastAsia" w:ascii="Times New Roman" w:hAnsi="Times New Roman" w:cs="Times New Roman"/>
                <w:bCs/>
                <w:szCs w:val="21"/>
              </w:rPr>
              <w:t>361</w:t>
            </w:r>
          </w:p>
        </w:tc>
      </w:tr>
      <w:tr w14:paraId="743D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35" w:type="pct"/>
            <w:vAlign w:val="center"/>
          </w:tcPr>
          <w:p w14:paraId="4DDA6B0B">
            <w:pPr>
              <w:autoSpaceDE w:val="0"/>
              <w:autoSpaceDN w:val="0"/>
              <w:rPr>
                <w:rFonts w:ascii="Times New Roman" w:hAnsi="Times New Roman" w:cs="Times New Roman"/>
                <w:b/>
                <w:szCs w:val="21"/>
              </w:rPr>
            </w:pPr>
            <w:bookmarkStart w:id="1" w:name="OLE_LINK49" w:colFirst="0" w:colLast="1"/>
            <w:r>
              <w:rPr>
                <w:rFonts w:ascii="Times New Roman" w:hAnsi="Times New Roman" w:cs="Times New Roman"/>
                <w:b/>
                <w:szCs w:val="21"/>
              </w:rPr>
              <w:t>学时/学分:</w:t>
            </w:r>
          </w:p>
        </w:tc>
        <w:tc>
          <w:tcPr>
            <w:tcW w:w="1269" w:type="pct"/>
            <w:vAlign w:val="center"/>
          </w:tcPr>
          <w:p w14:paraId="26B73FD7">
            <w:pPr>
              <w:autoSpaceDE w:val="0"/>
              <w:autoSpaceDN w:val="0"/>
              <w:rPr>
                <w:rFonts w:ascii="Times New Roman" w:hAnsi="Times New Roman" w:cs="Times New Roman"/>
                <w:bCs/>
                <w:szCs w:val="21"/>
              </w:rPr>
            </w:pPr>
            <w:r>
              <w:rPr>
                <w:rFonts w:hint="eastAsia" w:ascii="Times New Roman" w:hAnsi="Times New Roman" w:cs="Times New Roman"/>
                <w:bCs/>
                <w:szCs w:val="21"/>
              </w:rPr>
              <w:t>48/3</w:t>
            </w:r>
          </w:p>
        </w:tc>
        <w:tc>
          <w:tcPr>
            <w:tcW w:w="871" w:type="pct"/>
            <w:shd w:val="clear" w:color="auto" w:fill="auto"/>
            <w:vAlign w:val="center"/>
          </w:tcPr>
          <w:p w14:paraId="399133EC">
            <w:pPr>
              <w:autoSpaceDE w:val="0"/>
              <w:autoSpaceDN w:val="0"/>
              <w:rPr>
                <w:rFonts w:ascii="Times New Roman" w:hAnsi="Times New Roman" w:cs="Times New Roman"/>
                <w:b/>
                <w:szCs w:val="21"/>
              </w:rPr>
            </w:pPr>
            <w:r>
              <w:rPr>
                <w:rFonts w:ascii="Times New Roman" w:hAnsi="Times New Roman" w:cs="Times New Roman"/>
                <w:b/>
                <w:szCs w:val="21"/>
              </w:rPr>
              <w:t>考核性质:</w:t>
            </w:r>
          </w:p>
        </w:tc>
        <w:tc>
          <w:tcPr>
            <w:tcW w:w="2123" w:type="pct"/>
            <w:shd w:val="clear" w:color="auto" w:fill="auto"/>
            <w:vAlign w:val="center"/>
          </w:tcPr>
          <w:p w14:paraId="462807E5">
            <w:pPr>
              <w:autoSpaceDE w:val="0"/>
              <w:autoSpaceDN w:val="0"/>
              <w:rPr>
                <w:rFonts w:ascii="Times New Roman" w:hAnsi="Times New Roman" w:cs="Times New Roman"/>
                <w:bCs/>
                <w:szCs w:val="21"/>
              </w:rPr>
            </w:pPr>
            <w:r>
              <w:rPr>
                <w:rFonts w:ascii="Times New Roman" w:hAnsi="Times New Roman" w:cs="Times New Roman"/>
                <w:szCs w:val="21"/>
              </w:rPr>
              <w:t>考试</w:t>
            </w:r>
          </w:p>
        </w:tc>
      </w:tr>
      <w:tr w14:paraId="44B2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35" w:type="pct"/>
            <w:shd w:val="clear" w:color="auto" w:fill="auto"/>
            <w:vAlign w:val="center"/>
          </w:tcPr>
          <w:p w14:paraId="7BDAA253">
            <w:pPr>
              <w:autoSpaceDE w:val="0"/>
              <w:autoSpaceDN w:val="0"/>
              <w:rPr>
                <w:rFonts w:ascii="Times New Roman" w:hAnsi="Times New Roman" w:eastAsia="宋体" w:cs="Times New Roman"/>
                <w:b/>
                <w:szCs w:val="21"/>
              </w:rPr>
            </w:pPr>
            <w:bookmarkStart w:id="2" w:name="OLE_LINK6" w:colFirst="2" w:colLast="3"/>
            <w:r>
              <w:rPr>
                <w:rFonts w:ascii="Times New Roman" w:hAnsi="Times New Roman" w:cs="Times New Roman"/>
                <w:b/>
                <w:szCs w:val="21"/>
              </w:rPr>
              <w:t>课程类别:</w:t>
            </w:r>
          </w:p>
        </w:tc>
        <w:tc>
          <w:tcPr>
            <w:tcW w:w="1269" w:type="pct"/>
            <w:shd w:val="clear" w:color="auto" w:fill="auto"/>
            <w:vAlign w:val="center"/>
          </w:tcPr>
          <w:p w14:paraId="53820958">
            <w:pPr>
              <w:autoSpaceDE w:val="0"/>
              <w:autoSpaceDN w:val="0"/>
              <w:rPr>
                <w:rFonts w:ascii="Times New Roman" w:hAnsi="Times New Roman" w:eastAsia="宋体" w:cs="Times New Roman"/>
                <w:bCs/>
                <w:szCs w:val="21"/>
              </w:rPr>
            </w:pPr>
            <w:r>
              <w:rPr>
                <w:rFonts w:ascii="Times New Roman" w:hAnsi="Times New Roman" w:eastAsia="宋体" w:cs="Times New Roman"/>
                <w:bCs/>
                <w:szCs w:val="21"/>
              </w:rPr>
              <w:t>专业</w:t>
            </w:r>
            <w:r>
              <w:rPr>
                <w:rFonts w:hint="eastAsia" w:ascii="Times New Roman" w:hAnsi="Times New Roman" w:cs="Times New Roman"/>
                <w:bCs/>
                <w:szCs w:val="21"/>
              </w:rPr>
              <w:t>教育</w:t>
            </w:r>
            <w:r>
              <w:rPr>
                <w:rFonts w:ascii="Times New Roman" w:hAnsi="Times New Roman" w:eastAsia="宋体" w:cs="Times New Roman"/>
                <w:bCs/>
                <w:szCs w:val="21"/>
              </w:rPr>
              <w:t>课程</w:t>
            </w:r>
          </w:p>
        </w:tc>
        <w:tc>
          <w:tcPr>
            <w:tcW w:w="871" w:type="pct"/>
            <w:vAlign w:val="center"/>
          </w:tcPr>
          <w:p w14:paraId="512C1476">
            <w:pPr>
              <w:autoSpaceDE w:val="0"/>
              <w:autoSpaceDN w:val="0"/>
              <w:rPr>
                <w:rFonts w:ascii="Times New Roman" w:hAnsi="Times New Roman" w:cs="Times New Roman"/>
                <w:b/>
                <w:szCs w:val="21"/>
              </w:rPr>
            </w:pPr>
            <w:r>
              <w:rPr>
                <w:rFonts w:ascii="Times New Roman" w:hAnsi="Times New Roman" w:cs="Times New Roman"/>
                <w:b/>
                <w:szCs w:val="21"/>
              </w:rPr>
              <w:t>课程性质:</w:t>
            </w:r>
          </w:p>
        </w:tc>
        <w:tc>
          <w:tcPr>
            <w:tcW w:w="2123" w:type="pct"/>
            <w:vAlign w:val="center"/>
          </w:tcPr>
          <w:p w14:paraId="0626478D">
            <w:pPr>
              <w:autoSpaceDE w:val="0"/>
              <w:autoSpaceDN w:val="0"/>
              <w:rPr>
                <w:rFonts w:ascii="Times New Roman" w:hAnsi="Times New Roman" w:cs="Times New Roman" w:eastAsiaTheme="majorEastAsia"/>
                <w:szCs w:val="21"/>
              </w:rPr>
            </w:pPr>
            <w:r>
              <w:rPr>
                <w:rFonts w:hint="eastAsia" w:ascii="Times New Roman" w:hAnsi="Times New Roman" w:cs="Times New Roman"/>
                <w:bCs/>
                <w:szCs w:val="21"/>
              </w:rPr>
              <w:t>基础</w:t>
            </w:r>
          </w:p>
        </w:tc>
      </w:tr>
      <w:bookmarkEnd w:id="2"/>
      <w:tr w14:paraId="7A1B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35" w:type="pct"/>
            <w:shd w:val="clear" w:color="auto" w:fill="auto"/>
            <w:vAlign w:val="center"/>
          </w:tcPr>
          <w:p w14:paraId="7A224514">
            <w:pPr>
              <w:autoSpaceDE w:val="0"/>
              <w:autoSpaceDN w:val="0"/>
              <w:rPr>
                <w:rFonts w:ascii="Times New Roman" w:hAnsi="Times New Roman" w:cs="Times New Roman"/>
                <w:b/>
                <w:szCs w:val="21"/>
              </w:rPr>
            </w:pPr>
            <w:r>
              <w:rPr>
                <w:rFonts w:ascii="Times New Roman" w:hAnsi="Times New Roman" w:cs="Times New Roman"/>
                <w:b/>
                <w:szCs w:val="21"/>
              </w:rPr>
              <w:t>开课学期:</w:t>
            </w:r>
          </w:p>
        </w:tc>
        <w:tc>
          <w:tcPr>
            <w:tcW w:w="1269" w:type="pct"/>
            <w:shd w:val="clear" w:color="auto" w:fill="auto"/>
            <w:vAlign w:val="center"/>
          </w:tcPr>
          <w:p w14:paraId="0C57C896">
            <w:pPr>
              <w:autoSpaceDE w:val="0"/>
              <w:autoSpaceDN w:val="0"/>
              <w:rPr>
                <w:rFonts w:ascii="Times New Roman" w:hAnsi="Times New Roman" w:eastAsia="宋体" w:cs="Times New Roman"/>
                <w:bCs/>
                <w:szCs w:val="21"/>
              </w:rPr>
            </w:pPr>
            <w:r>
              <w:rPr>
                <w:rFonts w:hint="eastAsia" w:ascii="Times New Roman" w:hAnsi="Times New Roman" w:cs="Times New Roman"/>
                <w:bCs/>
                <w:szCs w:val="21"/>
              </w:rPr>
              <w:t>第二学期</w:t>
            </w:r>
          </w:p>
        </w:tc>
        <w:tc>
          <w:tcPr>
            <w:tcW w:w="871" w:type="pct"/>
            <w:vAlign w:val="center"/>
          </w:tcPr>
          <w:p w14:paraId="392FB412">
            <w:pPr>
              <w:autoSpaceDE w:val="0"/>
              <w:autoSpaceDN w:val="0"/>
              <w:rPr>
                <w:rFonts w:ascii="Times New Roman" w:hAnsi="Times New Roman" w:cs="Times New Roman"/>
                <w:b/>
                <w:szCs w:val="21"/>
              </w:rPr>
            </w:pPr>
            <w:r>
              <w:rPr>
                <w:rFonts w:ascii="Times New Roman" w:hAnsi="Times New Roman" w:cs="Times New Roman"/>
                <w:b/>
                <w:szCs w:val="21"/>
              </w:rPr>
              <w:t>预备课程:</w:t>
            </w:r>
          </w:p>
        </w:tc>
        <w:tc>
          <w:tcPr>
            <w:tcW w:w="2123" w:type="pct"/>
            <w:vAlign w:val="center"/>
          </w:tcPr>
          <w:p w14:paraId="7D818B80">
            <w:pPr>
              <w:rPr>
                <w:rFonts w:ascii="Times New Roman" w:hAnsi="Times New Roman" w:cs="Times New Roman"/>
                <w:bCs/>
                <w:szCs w:val="21"/>
              </w:rPr>
            </w:pPr>
            <w:r>
              <w:rPr>
                <w:rFonts w:hint="eastAsia" w:ascii="Times New Roman" w:hAnsi="Times New Roman" w:cs="Times New Roman"/>
                <w:bCs/>
                <w:szCs w:val="21"/>
              </w:rPr>
              <w:t>高等数学</w:t>
            </w:r>
          </w:p>
        </w:tc>
      </w:tr>
      <w:bookmarkEnd w:id="1"/>
      <w:tr w14:paraId="37CF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35" w:type="pct"/>
            <w:vAlign w:val="center"/>
          </w:tcPr>
          <w:p w14:paraId="5C4B4762">
            <w:pPr>
              <w:autoSpaceDE w:val="0"/>
              <w:autoSpaceDN w:val="0"/>
              <w:rPr>
                <w:rFonts w:ascii="Times New Roman" w:hAnsi="Times New Roman" w:cs="Times New Roman"/>
                <w:b/>
                <w:szCs w:val="21"/>
              </w:rPr>
            </w:pPr>
            <w:bookmarkStart w:id="3" w:name="OLE_LINK13" w:colFirst="0" w:colLast="3"/>
            <w:r>
              <w:rPr>
                <w:rFonts w:ascii="Times New Roman" w:hAnsi="Times New Roman" w:cs="Times New Roman"/>
                <w:b/>
                <w:szCs w:val="21"/>
              </w:rPr>
              <w:t>适用专业:</w:t>
            </w:r>
          </w:p>
        </w:tc>
        <w:tc>
          <w:tcPr>
            <w:tcW w:w="1269" w:type="pct"/>
            <w:vAlign w:val="center"/>
          </w:tcPr>
          <w:p w14:paraId="39047D22">
            <w:pPr>
              <w:autoSpaceDE w:val="0"/>
              <w:autoSpaceDN w:val="0"/>
              <w:rPr>
                <w:rFonts w:ascii="Times New Roman" w:hAnsi="Times New Roman" w:cs="Times New Roman"/>
                <w:bCs/>
                <w:szCs w:val="21"/>
              </w:rPr>
            </w:pPr>
            <w:r>
              <w:rPr>
                <w:rFonts w:hint="eastAsia" w:ascii="Times New Roman" w:hAnsi="Times New Roman" w:cs="Times New Roman"/>
                <w:bCs/>
                <w:szCs w:val="21"/>
              </w:rPr>
              <w:t>物理学</w:t>
            </w:r>
          </w:p>
        </w:tc>
        <w:tc>
          <w:tcPr>
            <w:tcW w:w="871" w:type="pct"/>
            <w:vAlign w:val="center"/>
          </w:tcPr>
          <w:p w14:paraId="04EACA80">
            <w:pPr>
              <w:autoSpaceDE w:val="0"/>
              <w:autoSpaceDN w:val="0"/>
              <w:rPr>
                <w:rFonts w:ascii="Times New Roman" w:hAnsi="Times New Roman" w:cs="Times New Roman"/>
                <w:b/>
                <w:szCs w:val="21"/>
              </w:rPr>
            </w:pPr>
            <w:r>
              <w:rPr>
                <w:rFonts w:ascii="Times New Roman" w:hAnsi="Times New Roman" w:cs="Times New Roman"/>
                <w:b/>
                <w:szCs w:val="21"/>
              </w:rPr>
              <w:t>执行年级：</w:t>
            </w:r>
          </w:p>
        </w:tc>
        <w:tc>
          <w:tcPr>
            <w:tcW w:w="2123" w:type="pct"/>
            <w:vAlign w:val="center"/>
          </w:tcPr>
          <w:p w14:paraId="16FC9B2D">
            <w:pPr>
              <w:autoSpaceDE w:val="0"/>
              <w:autoSpaceDN w:val="0"/>
              <w:rPr>
                <w:rFonts w:ascii="Times New Roman" w:hAnsi="Times New Roman" w:cs="Times New Roman" w:eastAsiaTheme="majorEastAsia"/>
                <w:szCs w:val="21"/>
              </w:rPr>
            </w:pPr>
            <w:r>
              <w:rPr>
                <w:rFonts w:hint="eastAsia" w:ascii="Times New Roman" w:hAnsi="Times New Roman" w:eastAsia="宋体" w:cs="Times New Roman"/>
                <w:szCs w:val="21"/>
              </w:rPr>
              <w:t>2023</w:t>
            </w:r>
            <w:r>
              <w:rPr>
                <w:rFonts w:ascii="Times New Roman" w:hAnsi="Times New Roman" w:eastAsia="宋体" w:cs="Times New Roman"/>
                <w:szCs w:val="21"/>
              </w:rPr>
              <w:t>级</w:t>
            </w:r>
          </w:p>
        </w:tc>
      </w:tr>
      <w:bookmarkEnd w:id="3"/>
      <w:tr w14:paraId="6A8F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35" w:type="pct"/>
            <w:shd w:val="clear" w:color="auto" w:fill="auto"/>
            <w:vAlign w:val="center"/>
          </w:tcPr>
          <w:p w14:paraId="3E92C164">
            <w:pPr>
              <w:autoSpaceDE w:val="0"/>
              <w:autoSpaceDN w:val="0"/>
              <w:rPr>
                <w:rFonts w:ascii="Times New Roman" w:hAnsi="Times New Roman" w:eastAsia="宋体" w:cs="Times New Roman"/>
                <w:b/>
                <w:szCs w:val="21"/>
              </w:rPr>
            </w:pPr>
            <w:bookmarkStart w:id="4" w:name="OLE_LINK41" w:colFirst="2" w:colLast="3"/>
            <w:bookmarkStart w:id="5" w:name="OLE_LINK50" w:colFirst="0" w:colLast="1"/>
            <w:r>
              <w:rPr>
                <w:rFonts w:ascii="Times New Roman" w:hAnsi="Times New Roman" w:cs="Times New Roman"/>
                <w:b/>
                <w:szCs w:val="21"/>
              </w:rPr>
              <w:t>课程负责人:</w:t>
            </w:r>
          </w:p>
        </w:tc>
        <w:tc>
          <w:tcPr>
            <w:tcW w:w="1269" w:type="pct"/>
            <w:shd w:val="clear" w:color="auto" w:fill="auto"/>
            <w:vAlign w:val="center"/>
          </w:tcPr>
          <w:p w14:paraId="44575D24">
            <w:pPr>
              <w:autoSpaceDE w:val="0"/>
              <w:autoSpaceDN w:val="0"/>
              <w:rPr>
                <w:rFonts w:ascii="Times New Roman" w:hAnsi="Times New Roman" w:cs="Times New Roman" w:eastAsiaTheme="majorEastAsia"/>
                <w:szCs w:val="21"/>
              </w:rPr>
            </w:pPr>
            <w:r>
              <w:rPr>
                <w:rFonts w:hint="eastAsia" w:ascii="Times New Roman" w:hAnsi="Times New Roman" w:cs="Times New Roman"/>
                <w:bCs/>
                <w:szCs w:val="21"/>
              </w:rPr>
              <w:t>邱忠阳</w:t>
            </w:r>
          </w:p>
        </w:tc>
        <w:tc>
          <w:tcPr>
            <w:tcW w:w="871" w:type="pct"/>
            <w:vAlign w:val="center"/>
          </w:tcPr>
          <w:p w14:paraId="6AF8B066">
            <w:pPr>
              <w:autoSpaceDE w:val="0"/>
              <w:autoSpaceDN w:val="0"/>
              <w:rPr>
                <w:rFonts w:ascii="Times New Roman" w:hAnsi="Times New Roman" w:cs="Times New Roman"/>
                <w:b/>
                <w:szCs w:val="21"/>
              </w:rPr>
            </w:pPr>
            <w:r>
              <w:rPr>
                <w:rFonts w:ascii="Times New Roman" w:hAnsi="Times New Roman" w:cs="Times New Roman"/>
                <w:b/>
                <w:szCs w:val="21"/>
              </w:rPr>
              <w:t>课程团队成员：</w:t>
            </w:r>
          </w:p>
        </w:tc>
        <w:tc>
          <w:tcPr>
            <w:tcW w:w="2123" w:type="pct"/>
            <w:vAlign w:val="center"/>
          </w:tcPr>
          <w:p w14:paraId="0D140B12">
            <w:pPr>
              <w:autoSpaceDE w:val="0"/>
              <w:autoSpaceDN w:val="0"/>
              <w:rPr>
                <w:rFonts w:ascii="Times New Roman" w:hAnsi="Times New Roman" w:cs="Times New Roman" w:eastAsiaTheme="majorEastAsia"/>
                <w:szCs w:val="21"/>
              </w:rPr>
            </w:pPr>
            <w:r>
              <w:rPr>
                <w:rFonts w:hint="eastAsia" w:ascii="Times New Roman" w:hAnsi="Times New Roman" w:cs="Times New Roman" w:eastAsiaTheme="majorEastAsia"/>
                <w:szCs w:val="21"/>
              </w:rPr>
              <w:t>曹丰慧</w:t>
            </w:r>
          </w:p>
        </w:tc>
      </w:tr>
      <w:bookmarkEnd w:id="4"/>
      <w:bookmarkEnd w:id="5"/>
      <w:tr w14:paraId="6C2B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35" w:type="pct"/>
            <w:vAlign w:val="center"/>
          </w:tcPr>
          <w:p w14:paraId="36ADB590">
            <w:pPr>
              <w:autoSpaceDE w:val="0"/>
              <w:autoSpaceDN w:val="0"/>
              <w:rPr>
                <w:rFonts w:ascii="Times New Roman" w:hAnsi="Times New Roman" w:cs="Times New Roman"/>
                <w:b/>
                <w:szCs w:val="21"/>
              </w:rPr>
            </w:pPr>
            <w:bookmarkStart w:id="6" w:name="OLE_LINK48" w:colFirst="2" w:colLast="3"/>
            <w:bookmarkStart w:id="7" w:name="OLE_LINK46" w:colFirst="0" w:colLast="1"/>
            <w:r>
              <w:rPr>
                <w:rFonts w:hint="eastAsia" w:ascii="Times New Roman" w:hAnsi="Times New Roman" w:cs="Times New Roman"/>
                <w:b/>
                <w:szCs w:val="21"/>
              </w:rPr>
              <w:t>课程层次：</w:t>
            </w:r>
            <w:r>
              <w:rPr>
                <w:rFonts w:ascii="Times New Roman" w:hAnsi="Times New Roman" w:cs="Times New Roman"/>
                <w:b/>
                <w:szCs w:val="21"/>
              </w:rPr>
              <w:t>:</w:t>
            </w:r>
          </w:p>
        </w:tc>
        <w:tc>
          <w:tcPr>
            <w:tcW w:w="1269" w:type="pct"/>
            <w:vAlign w:val="center"/>
          </w:tcPr>
          <w:p w14:paraId="10289627">
            <w:pPr>
              <w:autoSpaceDE w:val="0"/>
              <w:autoSpaceDN w:val="0"/>
              <w:rPr>
                <w:rFonts w:ascii="Times New Roman" w:hAnsi="Times New Roman" w:eastAsia="宋体" w:cs="Times New Roman"/>
                <w:bCs/>
                <w:szCs w:val="21"/>
              </w:rPr>
            </w:pPr>
            <w:r>
              <w:rPr>
                <w:rFonts w:hint="eastAsia" w:ascii="Times New Roman" w:hAnsi="Times New Roman" w:cs="Times New Roman"/>
                <w:bCs/>
                <w:szCs w:val="21"/>
              </w:rPr>
              <w:t>校级合格课</w:t>
            </w:r>
          </w:p>
        </w:tc>
        <w:tc>
          <w:tcPr>
            <w:tcW w:w="871" w:type="pct"/>
            <w:shd w:val="clear" w:color="auto" w:fill="auto"/>
            <w:vAlign w:val="center"/>
          </w:tcPr>
          <w:p w14:paraId="2A0628F8">
            <w:pPr>
              <w:autoSpaceDE w:val="0"/>
              <w:autoSpaceDN w:val="0"/>
              <w:rPr>
                <w:rFonts w:ascii="Times New Roman" w:hAnsi="Times New Roman" w:eastAsia="宋体" w:cs="Times New Roman"/>
                <w:b/>
                <w:szCs w:val="21"/>
              </w:rPr>
            </w:pPr>
            <w:r>
              <w:rPr>
                <w:rFonts w:ascii="Times New Roman" w:hAnsi="Times New Roman" w:cs="Times New Roman"/>
                <w:b/>
                <w:szCs w:val="21"/>
              </w:rPr>
              <w:t>修订日期：</w:t>
            </w:r>
          </w:p>
        </w:tc>
        <w:tc>
          <w:tcPr>
            <w:tcW w:w="2123" w:type="pct"/>
            <w:shd w:val="clear" w:color="auto" w:fill="auto"/>
            <w:vAlign w:val="center"/>
          </w:tcPr>
          <w:p w14:paraId="6BAE57E0">
            <w:pPr>
              <w:autoSpaceDE w:val="0"/>
              <w:autoSpaceDN w:val="0"/>
              <w:rPr>
                <w:rFonts w:ascii="Times New Roman" w:hAnsi="Times New Roman" w:eastAsia="宋体" w:cs="Times New Roman"/>
                <w:szCs w:val="21"/>
              </w:rPr>
            </w:pPr>
            <w:r>
              <w:rPr>
                <w:rFonts w:hint="eastAsia" w:ascii="Times New Roman" w:hAnsi="Times New Roman" w:cs="Times New Roman"/>
                <w:bCs/>
                <w:szCs w:val="21"/>
              </w:rPr>
              <w:t>2024年6月2日</w:t>
            </w:r>
          </w:p>
        </w:tc>
      </w:tr>
      <w:bookmarkEnd w:id="0"/>
      <w:bookmarkEnd w:id="6"/>
      <w:bookmarkEnd w:id="7"/>
    </w:tbl>
    <w:p w14:paraId="23B1D850">
      <w:pPr>
        <w:spacing w:before="156" w:beforeLines="50"/>
        <w:rPr>
          <w:rFonts w:ascii="等线" w:hAnsi="等线" w:eastAsia="等线" w:cs="等线"/>
          <w:b/>
          <w:sz w:val="24"/>
        </w:rPr>
      </w:pPr>
      <w:r>
        <w:rPr>
          <w:rFonts w:hint="eastAsia" w:ascii="等线" w:hAnsi="等线" w:eastAsia="等线" w:cs="等线"/>
          <w:b/>
          <w:sz w:val="24"/>
        </w:rPr>
        <w:t>二、课程介绍</w:t>
      </w:r>
    </w:p>
    <w:p w14:paraId="3580A8C9">
      <w:pPr>
        <w:tabs>
          <w:tab w:val="left" w:pos="567"/>
        </w:tabs>
        <w:ind w:firstLine="420" w:firstLineChars="200"/>
        <w:jc w:val="left"/>
        <w:rPr>
          <w:rFonts w:ascii="Times New Roman" w:hAnsi="Times New Roman" w:eastAsia="宋体" w:cs="Times New Roman"/>
        </w:rPr>
      </w:pPr>
      <w:bookmarkStart w:id="8" w:name="OLE_LINK33"/>
      <w:r>
        <w:rPr>
          <w:rFonts w:hint="eastAsia" w:ascii="Times New Roman" w:hAnsi="Times New Roman" w:eastAsia="宋体" w:cs="Times New Roman"/>
          <w:lang w:val="eu-ES"/>
        </w:rPr>
        <w:t>《热学》课程是师范学校物理学专业普通物理科的一部分，</w:t>
      </w:r>
      <w:r>
        <w:rPr>
          <w:rFonts w:ascii="Times New Roman" w:hAnsi="Times New Roman" w:eastAsia="宋体" w:cs="Times New Roman"/>
        </w:rPr>
        <w:t>是专业</w:t>
      </w:r>
      <w:r>
        <w:rPr>
          <w:rFonts w:hint="eastAsia" w:ascii="Times New Roman" w:hAnsi="Times New Roman" w:eastAsia="宋体" w:cs="Times New Roman"/>
        </w:rPr>
        <w:t>基础</w:t>
      </w:r>
      <w:r>
        <w:rPr>
          <w:rFonts w:ascii="Times New Roman" w:hAnsi="Times New Roman" w:eastAsia="宋体" w:cs="Times New Roman"/>
        </w:rPr>
        <w:t>课，其概念、理论与方法，</w:t>
      </w:r>
      <w:r>
        <w:rPr>
          <w:rFonts w:hint="eastAsia" w:ascii="Times New Roman" w:hAnsi="Times New Roman" w:eastAsia="宋体" w:cs="Times New Roman"/>
        </w:rPr>
        <w:t>是物理学</w:t>
      </w:r>
      <w:r>
        <w:rPr>
          <w:rFonts w:ascii="Times New Roman" w:hAnsi="Times New Roman" w:eastAsia="宋体" w:cs="Times New Roman"/>
        </w:rPr>
        <w:t>学生的知识结构中重要的组成部分。课程理论性、系统性很强，逻辑严谨，学习它不仅可以</w:t>
      </w:r>
      <w:r>
        <w:rPr>
          <w:rFonts w:hint="eastAsia" w:ascii="Times New Roman" w:hAnsi="Times New Roman" w:eastAsia="宋体" w:cs="Times New Roman"/>
          <w:lang w:val="eu-ES"/>
        </w:rPr>
        <w:t>使学生掌握物质热运动的基本知识和基本原理，而且有助于培养学生分析问题、解决问题的能力。</w:t>
      </w:r>
      <w:r>
        <w:rPr>
          <w:rFonts w:ascii="Times New Roman" w:hAnsi="Times New Roman" w:eastAsia="宋体" w:cs="Times New Roman"/>
        </w:rPr>
        <w:t>通过该课程的学习，</w:t>
      </w:r>
      <w:r>
        <w:rPr>
          <w:rFonts w:hint="eastAsia" w:ascii="Times New Roman" w:hAnsi="Times New Roman" w:eastAsia="宋体" w:cs="Times New Roman"/>
          <w:lang w:val="eu-ES"/>
        </w:rPr>
        <w:t>使学生认识物质热运动形态的特点、规律和研究方法；掌握比较系统的热力学和分子动理论的基本概念和基本原理，并能较灵活地加以运用；进一步熟悉和理解中学物理热学部分的教材内容，能独立解决今后教学中遇到的一般热学问题；为学生进一步学习电磁学、原子物理学、热力学统计物理和固体物理等后继课程打下良好的基础。</w:t>
      </w:r>
    </w:p>
    <w:bookmarkEnd w:id="8"/>
    <w:p w14:paraId="6846D76C">
      <w:pPr>
        <w:spacing w:before="156" w:beforeLines="50"/>
        <w:rPr>
          <w:rFonts w:ascii="等线" w:hAnsi="等线" w:eastAsia="等线" w:cs="等线"/>
          <w:b/>
          <w:sz w:val="24"/>
        </w:rPr>
      </w:pPr>
      <w:r>
        <w:rPr>
          <w:rFonts w:hint="eastAsia" w:ascii="等线" w:hAnsi="等线" w:eastAsia="等线" w:cs="等线"/>
          <w:b/>
          <w:sz w:val="24"/>
        </w:rPr>
        <w:t>三、课程目标</w:t>
      </w:r>
    </w:p>
    <w:p w14:paraId="12D7204E">
      <w:pPr>
        <w:adjustRightInd w:val="0"/>
        <w:snapToGrid w:val="0"/>
        <w:ind w:firstLine="422" w:firstLineChars="200"/>
        <w:rPr>
          <w:rFonts w:ascii="Times New Roman" w:hAnsi="Times New Roman" w:cs="Times New Roman"/>
          <w:szCs w:val="21"/>
        </w:rPr>
      </w:pPr>
      <w:bookmarkStart w:id="9" w:name="OLE_LINK35"/>
      <w:bookmarkStart w:id="10" w:name="OLE_LINK43"/>
      <w:bookmarkStart w:id="11" w:name="OLE_LINK5"/>
      <w:r>
        <w:rPr>
          <w:rFonts w:ascii="Times New Roman" w:hAnsi="Times New Roman" w:cs="Times New Roman"/>
          <w:b/>
          <w:bCs/>
          <w:szCs w:val="21"/>
        </w:rPr>
        <w:t>知识目标</w:t>
      </w:r>
      <w:r>
        <w:rPr>
          <w:rFonts w:hint="eastAsia" w:ascii="Times New Roman" w:hAnsi="Times New Roman" w:cs="Times New Roman"/>
          <w:b/>
          <w:bCs/>
          <w:szCs w:val="21"/>
        </w:rPr>
        <w:t>1</w:t>
      </w:r>
      <w:r>
        <w:rPr>
          <w:rFonts w:ascii="Times New Roman" w:hAnsi="Times New Roman" w:cs="Times New Roman"/>
          <w:b/>
          <w:bCs/>
          <w:szCs w:val="21"/>
        </w:rPr>
        <w:t>-1：</w:t>
      </w:r>
      <w:r>
        <w:rPr>
          <w:rFonts w:ascii="Times New Roman" w:hAnsi="Times New Roman" w:cs="Times New Roman"/>
          <w:szCs w:val="21"/>
        </w:rPr>
        <w:t>能够从宏观和微观不同角度掌握物质热运动的特点</w:t>
      </w:r>
      <w:r>
        <w:rPr>
          <w:rFonts w:hint="eastAsia" w:ascii="Times New Roman" w:hAnsi="Times New Roman" w:cs="Times New Roman"/>
          <w:szCs w:val="21"/>
        </w:rPr>
        <w:t>、</w:t>
      </w:r>
      <w:r>
        <w:rPr>
          <w:rFonts w:hint="eastAsia" w:ascii="Times New Roman" w:hAnsi="Times New Roman" w:cs="Times New Roman"/>
          <w:szCs w:val="21"/>
          <w:lang w:val="zh-TW" w:eastAsia="zh-TW"/>
        </w:rPr>
        <w:t>有关物质热运动的一些基本概念和规律</w:t>
      </w:r>
      <w:r>
        <w:rPr>
          <w:rFonts w:ascii="Times New Roman" w:hAnsi="Times New Roman" w:cs="Times New Roman"/>
          <w:szCs w:val="21"/>
        </w:rPr>
        <w:t>。</w:t>
      </w:r>
      <w:bookmarkEnd w:id="9"/>
    </w:p>
    <w:p w14:paraId="59ED930C">
      <w:pPr>
        <w:adjustRightInd w:val="0"/>
        <w:snapToGrid w:val="0"/>
        <w:ind w:firstLine="422" w:firstLineChars="200"/>
        <w:rPr>
          <w:rFonts w:ascii="Times New Roman" w:hAnsi="Times New Roman" w:cs="Times New Roman"/>
          <w:szCs w:val="21"/>
        </w:rPr>
      </w:pPr>
      <w:bookmarkStart w:id="12" w:name="OLE_LINK40"/>
      <w:r>
        <w:rPr>
          <w:rFonts w:ascii="Times New Roman" w:hAnsi="Times New Roman" w:cs="Times New Roman"/>
          <w:b/>
          <w:bCs/>
          <w:szCs w:val="21"/>
        </w:rPr>
        <w:t>知识目标</w:t>
      </w:r>
      <w:r>
        <w:rPr>
          <w:rFonts w:hint="eastAsia" w:ascii="Times New Roman" w:hAnsi="Times New Roman" w:cs="Times New Roman"/>
          <w:b/>
          <w:bCs/>
          <w:szCs w:val="21"/>
        </w:rPr>
        <w:t>1</w:t>
      </w:r>
      <w:r>
        <w:rPr>
          <w:rFonts w:ascii="Times New Roman" w:hAnsi="Times New Roman" w:cs="Times New Roman"/>
          <w:b/>
          <w:bCs/>
          <w:szCs w:val="21"/>
        </w:rPr>
        <w:t>-2：</w:t>
      </w:r>
      <w:r>
        <w:rPr>
          <w:rFonts w:ascii="Times New Roman" w:hAnsi="Times New Roman" w:cs="Times New Roman"/>
          <w:szCs w:val="21"/>
        </w:rPr>
        <w:t>了解热学在物理学科知识体系中的地位，</w:t>
      </w:r>
      <w:bookmarkStart w:id="13" w:name="OLE_LINK14"/>
      <w:r>
        <w:rPr>
          <w:rFonts w:hint="eastAsia" w:ascii="Times New Roman" w:hAnsi="Times New Roman" w:cs="Times New Roman"/>
          <w:szCs w:val="21"/>
        </w:rPr>
        <w:t>能够运用热学知识构建热学的知识体系，</w:t>
      </w:r>
      <w:bookmarkEnd w:id="13"/>
      <w:r>
        <w:rPr>
          <w:rFonts w:hint="eastAsia" w:ascii="Times New Roman" w:hAnsi="Times New Roman" w:cs="Times New Roman"/>
          <w:szCs w:val="21"/>
        </w:rPr>
        <w:t>理解热学的知识</w:t>
      </w:r>
      <w:r>
        <w:rPr>
          <w:rFonts w:ascii="Times New Roman" w:hAnsi="Times New Roman" w:cs="Times New Roman"/>
          <w:szCs w:val="21"/>
        </w:rPr>
        <w:t>体系</w:t>
      </w:r>
      <w:r>
        <w:rPr>
          <w:rFonts w:hint="eastAsia" w:ascii="Times New Roman" w:hAnsi="Times New Roman" w:cs="Times New Roman"/>
          <w:szCs w:val="21"/>
        </w:rPr>
        <w:t>的</w:t>
      </w:r>
      <w:r>
        <w:rPr>
          <w:rFonts w:ascii="Times New Roman" w:hAnsi="Times New Roman" w:cs="Times New Roman"/>
          <w:szCs w:val="21"/>
        </w:rPr>
        <w:t>基本思想和方法</w:t>
      </w:r>
      <w:r>
        <w:rPr>
          <w:rFonts w:hint="eastAsia" w:ascii="Times New Roman" w:hAnsi="Times New Roman" w:cs="Times New Roman"/>
          <w:szCs w:val="21"/>
        </w:rPr>
        <w:t>。</w:t>
      </w:r>
      <w:bookmarkEnd w:id="12"/>
      <w:r>
        <w:rPr>
          <w:rFonts w:ascii="Times New Roman" w:hAnsi="Times New Roman" w:eastAsia="宋体" w:cs="Times New Roman"/>
          <w:szCs w:val="21"/>
          <w:lang w:bidi="zh-TW"/>
        </w:rPr>
        <w:t xml:space="preserve"> </w:t>
      </w:r>
    </w:p>
    <w:p w14:paraId="16DE9EF9">
      <w:pPr>
        <w:adjustRightInd w:val="0"/>
        <w:snapToGrid w:val="0"/>
        <w:ind w:firstLine="422" w:firstLineChars="200"/>
        <w:rPr>
          <w:rFonts w:ascii="Times New Roman" w:hAnsi="Times New Roman" w:cs="Times New Roman"/>
          <w:b/>
          <w:bCs/>
          <w:szCs w:val="21"/>
        </w:rPr>
      </w:pPr>
      <w:r>
        <w:rPr>
          <w:rFonts w:ascii="Times New Roman" w:hAnsi="Times New Roman" w:cs="Times New Roman"/>
          <w:b/>
          <w:bCs/>
          <w:szCs w:val="21"/>
        </w:rPr>
        <w:t>能力目标</w:t>
      </w:r>
      <w:r>
        <w:rPr>
          <w:rFonts w:hint="eastAsia" w:ascii="Times New Roman" w:hAnsi="Times New Roman" w:cs="Times New Roman"/>
          <w:b/>
          <w:bCs/>
          <w:szCs w:val="21"/>
        </w:rPr>
        <w:t>2</w:t>
      </w:r>
      <w:r>
        <w:rPr>
          <w:rFonts w:ascii="Times New Roman" w:hAnsi="Times New Roman" w:cs="Times New Roman"/>
          <w:b/>
          <w:bCs/>
          <w:szCs w:val="21"/>
        </w:rPr>
        <w:t>-1：</w:t>
      </w:r>
      <w:r>
        <w:rPr>
          <w:rFonts w:hint="eastAsia" w:ascii="Times New Roman" w:hAnsi="Times New Roman" w:cs="Times New Roman"/>
          <w:szCs w:val="21"/>
        </w:rPr>
        <w:t>具备一定的融合相关领域的交叉学习能力，能够运用热学知识解决实际问题的意识与能力</w:t>
      </w:r>
      <w:r>
        <w:rPr>
          <w:rFonts w:ascii="Times New Roman" w:hAnsi="Times New Roman" w:cs="Times New Roman"/>
          <w:szCs w:val="21"/>
        </w:rPr>
        <w:t>。</w:t>
      </w:r>
    </w:p>
    <w:p w14:paraId="586B6B4A">
      <w:pPr>
        <w:adjustRightInd w:val="0"/>
        <w:snapToGrid w:val="0"/>
        <w:ind w:firstLine="422" w:firstLineChars="200"/>
        <w:rPr>
          <w:rFonts w:ascii="Times New Roman" w:hAnsi="Times New Roman" w:cs="Times New Roman"/>
          <w:szCs w:val="21"/>
        </w:rPr>
      </w:pPr>
      <w:r>
        <w:rPr>
          <w:rFonts w:ascii="Times New Roman" w:hAnsi="Times New Roman" w:cs="Times New Roman"/>
          <w:b/>
          <w:bCs/>
          <w:szCs w:val="21"/>
        </w:rPr>
        <w:t>素质目标</w:t>
      </w:r>
      <w:r>
        <w:rPr>
          <w:rFonts w:hint="eastAsia" w:ascii="Times New Roman" w:hAnsi="Times New Roman" w:cs="Times New Roman"/>
          <w:b/>
          <w:bCs/>
          <w:szCs w:val="21"/>
        </w:rPr>
        <w:t>3</w:t>
      </w:r>
      <w:r>
        <w:rPr>
          <w:rFonts w:ascii="Times New Roman" w:hAnsi="Times New Roman" w:cs="Times New Roman"/>
          <w:b/>
          <w:bCs/>
          <w:szCs w:val="21"/>
        </w:rPr>
        <w:t>-1：</w:t>
      </w:r>
      <w:bookmarkStart w:id="14" w:name="OLE_LINK3"/>
      <w:bookmarkStart w:id="15" w:name="OLE_LINK11"/>
      <w:r>
        <w:rPr>
          <w:rFonts w:hint="eastAsia" w:ascii="Times New Roman" w:hAnsi="Times New Roman" w:cs="Times New Roman"/>
          <w:bCs/>
          <w:szCs w:val="21"/>
        </w:rPr>
        <w:t>能</w:t>
      </w:r>
      <w:r>
        <w:rPr>
          <w:rFonts w:ascii="Times New Roman" w:hAnsi="Times New Roman" w:cs="Times New Roman"/>
          <w:bCs/>
          <w:szCs w:val="21"/>
        </w:rPr>
        <w:t>在学习</w:t>
      </w:r>
      <w:r>
        <w:rPr>
          <w:rFonts w:hint="eastAsia" w:ascii="Times New Roman" w:hAnsi="Times New Roman" w:cs="Times New Roman"/>
          <w:bCs/>
          <w:szCs w:val="21"/>
        </w:rPr>
        <w:t>前沿进展</w:t>
      </w:r>
      <w:r>
        <w:rPr>
          <w:rFonts w:ascii="Times New Roman" w:hAnsi="Times New Roman" w:cs="Times New Roman"/>
          <w:bCs/>
          <w:szCs w:val="21"/>
        </w:rPr>
        <w:t>过程中树立与时俱进的科学态度，</w:t>
      </w:r>
      <w:r>
        <w:rPr>
          <w:rFonts w:hint="eastAsia" w:ascii="Times New Roman" w:hAnsi="Times New Roman" w:cs="Times New Roman"/>
          <w:bCs/>
          <w:szCs w:val="21"/>
        </w:rPr>
        <w:t>学习物理学家们</w:t>
      </w:r>
      <w:r>
        <w:rPr>
          <w:rFonts w:ascii="Times New Roman" w:hAnsi="Times New Roman" w:cs="Times New Roman"/>
          <w:bCs/>
          <w:szCs w:val="21"/>
        </w:rPr>
        <w:t>实事求是、严肃认真的科学精神</w:t>
      </w:r>
      <w:r>
        <w:rPr>
          <w:rFonts w:hint="eastAsia" w:ascii="Times New Roman" w:hAnsi="Times New Roman" w:cs="Times New Roman"/>
          <w:bCs/>
          <w:szCs w:val="21"/>
        </w:rPr>
        <w:t>，</w:t>
      </w:r>
      <w:r>
        <w:rPr>
          <w:rFonts w:ascii="Times New Roman" w:hAnsi="Times New Roman" w:cs="Times New Roman"/>
          <w:bCs/>
          <w:szCs w:val="21"/>
        </w:rPr>
        <w:t>在</w:t>
      </w:r>
      <w:r>
        <w:rPr>
          <w:rFonts w:hint="eastAsia" w:ascii="Times New Roman" w:hAnsi="Times New Roman" w:cs="Times New Roman"/>
          <w:bCs/>
          <w:szCs w:val="21"/>
        </w:rPr>
        <w:t>完成小组任务中形成</w:t>
      </w:r>
      <w:r>
        <w:rPr>
          <w:rFonts w:ascii="Times New Roman" w:hAnsi="Times New Roman" w:cs="Times New Roman"/>
          <w:bCs/>
          <w:szCs w:val="21"/>
        </w:rPr>
        <w:t>团队合作意识，</w:t>
      </w:r>
      <w:r>
        <w:rPr>
          <w:rFonts w:hint="eastAsia" w:ascii="Times New Roman" w:hAnsi="Times New Roman" w:cs="Times New Roman"/>
          <w:bCs/>
          <w:szCs w:val="21"/>
        </w:rPr>
        <w:t>传承教育家精神</w:t>
      </w:r>
      <w:bookmarkEnd w:id="10"/>
      <w:r>
        <w:rPr>
          <w:rFonts w:hint="eastAsia" w:ascii="Times New Roman" w:hAnsi="Times New Roman" w:cs="Times New Roman"/>
          <w:szCs w:val="21"/>
        </w:rPr>
        <w:t>。</w:t>
      </w:r>
      <w:bookmarkEnd w:id="14"/>
    </w:p>
    <w:bookmarkEnd w:id="11"/>
    <w:bookmarkEnd w:id="15"/>
    <w:p w14:paraId="105233C9">
      <w:pPr>
        <w:spacing w:before="156" w:beforeLines="50"/>
        <w:rPr>
          <w:rFonts w:ascii="等线" w:hAnsi="等线" w:eastAsia="等线" w:cs="等线"/>
          <w:b/>
          <w:bCs/>
          <w:sz w:val="24"/>
          <w:szCs w:val="24"/>
        </w:rPr>
      </w:pPr>
      <w:bookmarkStart w:id="16" w:name="OLE_LINK34"/>
      <w:r>
        <w:rPr>
          <w:rFonts w:hint="eastAsia" w:ascii="等线" w:hAnsi="等线" w:eastAsia="等线" w:cs="等线"/>
          <w:b/>
          <w:bCs/>
          <w:sz w:val="24"/>
          <w:szCs w:val="24"/>
        </w:rPr>
        <w:t>四、课程目标对毕业要求指标点的支撑</w:t>
      </w:r>
    </w:p>
    <w:bookmarkEnd w:id="16"/>
    <w:tbl>
      <w:tblPr>
        <w:tblStyle w:val="8"/>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9"/>
        <w:gridCol w:w="3735"/>
        <w:gridCol w:w="1171"/>
        <w:gridCol w:w="1046"/>
      </w:tblGrid>
      <w:tr w14:paraId="288B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1765" w:type="pct"/>
          </w:tcPr>
          <w:p w14:paraId="233A57AD">
            <w:pPr>
              <w:jc w:val="center"/>
              <w:rPr>
                <w:rFonts w:ascii="Times New Roman" w:hAnsi="Times New Roman" w:eastAsia="宋体" w:cs="Times New Roman"/>
                <w:b/>
                <w:szCs w:val="21"/>
                <w:shd w:val="clear" w:color="auto" w:fill="FFFFFF"/>
              </w:rPr>
            </w:pPr>
            <w:bookmarkStart w:id="17" w:name="OLE_LINK44"/>
            <w:r>
              <w:rPr>
                <w:rFonts w:ascii="Times New Roman" w:hAnsi="Times New Roman" w:eastAsia="宋体" w:cs="Times New Roman"/>
                <w:b/>
                <w:szCs w:val="21"/>
                <w:shd w:val="clear" w:color="auto" w:fill="FFFFFF"/>
              </w:rPr>
              <w:t>毕业要求</w:t>
            </w:r>
          </w:p>
        </w:tc>
        <w:tc>
          <w:tcPr>
            <w:tcW w:w="2029" w:type="pct"/>
          </w:tcPr>
          <w:p w14:paraId="697F60CE">
            <w:pPr>
              <w:jc w:val="center"/>
              <w:rPr>
                <w:rFonts w:ascii="Times New Roman" w:hAnsi="Times New Roman" w:eastAsia="宋体" w:cs="Times New Roman"/>
                <w:b/>
                <w:szCs w:val="21"/>
                <w:shd w:val="clear" w:color="auto" w:fill="FFFFFF"/>
              </w:rPr>
            </w:pPr>
            <w:r>
              <w:rPr>
                <w:rFonts w:ascii="Times New Roman" w:hAnsi="Times New Roman" w:eastAsia="宋体" w:cs="Times New Roman"/>
                <w:b/>
                <w:szCs w:val="21"/>
                <w:shd w:val="clear" w:color="auto" w:fill="FFFFFF"/>
              </w:rPr>
              <w:t>毕业要求指标点</w:t>
            </w:r>
          </w:p>
        </w:tc>
        <w:tc>
          <w:tcPr>
            <w:tcW w:w="636" w:type="pct"/>
          </w:tcPr>
          <w:p w14:paraId="3122A78C">
            <w:pPr>
              <w:jc w:val="center"/>
              <w:rPr>
                <w:rFonts w:ascii="Times New Roman" w:hAnsi="Times New Roman" w:eastAsia="宋体" w:cs="Times New Roman"/>
                <w:b/>
                <w:szCs w:val="21"/>
                <w:shd w:val="clear" w:color="auto" w:fill="FFFFFF"/>
              </w:rPr>
            </w:pPr>
            <w:r>
              <w:rPr>
                <w:rFonts w:ascii="Times New Roman" w:hAnsi="Times New Roman" w:eastAsia="宋体" w:cs="Times New Roman"/>
                <w:b/>
                <w:szCs w:val="21"/>
                <w:shd w:val="clear" w:color="auto" w:fill="FFFFFF"/>
              </w:rPr>
              <w:t>课程目标</w:t>
            </w:r>
          </w:p>
        </w:tc>
        <w:tc>
          <w:tcPr>
            <w:tcW w:w="568" w:type="pct"/>
          </w:tcPr>
          <w:p w14:paraId="0924CDDE">
            <w:pPr>
              <w:jc w:val="center"/>
              <w:rPr>
                <w:rFonts w:ascii="Times New Roman" w:hAnsi="Times New Roman" w:eastAsia="宋体" w:cs="Times New Roman"/>
                <w:b/>
                <w:szCs w:val="21"/>
                <w:shd w:val="clear" w:color="auto" w:fill="FFFFFF"/>
              </w:rPr>
            </w:pPr>
            <w:r>
              <w:rPr>
                <w:rFonts w:hint="eastAsia" w:ascii="Times New Roman" w:hAnsi="Times New Roman" w:cs="Times New Roman"/>
                <w:b/>
                <w:szCs w:val="21"/>
                <w:shd w:val="clear" w:color="auto" w:fill="FFFFFF"/>
              </w:rPr>
              <w:t>支撑度</w:t>
            </w:r>
          </w:p>
        </w:tc>
      </w:tr>
      <w:tr w14:paraId="5F6B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65" w:type="pct"/>
            <w:vMerge w:val="restart"/>
            <w:vAlign w:val="center"/>
          </w:tcPr>
          <w:p w14:paraId="45C82228">
            <w:pPr>
              <w:rPr>
                <w:rFonts w:ascii="Times New Roman" w:hAnsi="Times New Roman" w:eastAsia="宋体" w:cs="Times New Roman"/>
                <w:bCs/>
                <w:szCs w:val="21"/>
                <w:shd w:val="clear" w:color="auto" w:fill="FFFFFF"/>
              </w:rPr>
            </w:pPr>
            <w:bookmarkStart w:id="18" w:name="OLE_LINK39"/>
            <w:r>
              <w:rPr>
                <w:rFonts w:hint="eastAsia" w:ascii="Times New Roman" w:hAnsi="Times New Roman" w:cs="Times New Roman"/>
                <w:b/>
                <w:bCs/>
                <w:szCs w:val="21"/>
              </w:rPr>
              <w:t>毕业要求3</w:t>
            </w:r>
            <w:r>
              <w:rPr>
                <w:rFonts w:hint="eastAsia" w:ascii="Times New Roman" w:hAnsi="Times New Roman" w:cs="Times New Roman"/>
                <w:szCs w:val="21"/>
              </w:rPr>
              <w:t xml:space="preserve"> 学科素养：</w:t>
            </w:r>
            <w:r>
              <w:rPr>
                <w:rFonts w:ascii="Times New Roman" w:hAnsi="Times New Roman" w:cs="Times New Roman"/>
                <w:szCs w:val="21"/>
              </w:rPr>
              <w:t>掌握物理学科基本</w:t>
            </w:r>
            <w:r>
              <w:rPr>
                <w:rFonts w:hint="eastAsia" w:ascii="Times New Roman" w:hAnsi="Times New Roman" w:cs="Times New Roman"/>
                <w:szCs w:val="21"/>
              </w:rPr>
              <w:t>理论</w:t>
            </w:r>
            <w:r>
              <w:rPr>
                <w:rFonts w:ascii="Times New Roman" w:hAnsi="Times New Roman" w:cs="Times New Roman"/>
                <w:szCs w:val="21"/>
              </w:rPr>
              <w:t>和方法</w:t>
            </w:r>
            <w:r>
              <w:rPr>
                <w:rFonts w:hint="eastAsia" w:ascii="Times New Roman" w:hAnsi="Times New Roman" w:cs="Times New Roman"/>
                <w:szCs w:val="21"/>
              </w:rPr>
              <w:t>，掌握物理学基本实验方法。</w:t>
            </w:r>
            <w:r>
              <w:rPr>
                <w:rFonts w:ascii="Times New Roman" w:hAnsi="Times New Roman" w:cs="Times New Roman"/>
                <w:szCs w:val="21"/>
              </w:rPr>
              <w:t>了解物理学科与其他学科的联系，</w:t>
            </w:r>
            <w:r>
              <w:rPr>
                <w:rFonts w:hint="eastAsia" w:ascii="宋体" w:hAnsi="宋体" w:cs="Times New Roman"/>
                <w:szCs w:val="21"/>
                <w:lang w:bidi="ar"/>
              </w:rPr>
              <w:t>了解物理学重要研究方向以及物理学相关交叉学科的发展现状和趋势，具备在交叉学科从事相关科学研究的能力。</w:t>
            </w:r>
            <w:bookmarkEnd w:id="18"/>
          </w:p>
        </w:tc>
        <w:tc>
          <w:tcPr>
            <w:tcW w:w="2029" w:type="pct"/>
            <w:vMerge w:val="restart"/>
          </w:tcPr>
          <w:p w14:paraId="053FCCAF">
            <w:pPr>
              <w:rPr>
                <w:rFonts w:ascii="Times New Roman" w:hAnsi="Times New Roman" w:eastAsia="宋体" w:cs="Times New Roman"/>
                <w:kern w:val="0"/>
                <w:szCs w:val="21"/>
              </w:rPr>
            </w:pPr>
            <w:bookmarkStart w:id="19" w:name="OLE_LINK38"/>
            <w:r>
              <w:rPr>
                <w:rFonts w:hint="eastAsia" w:ascii="Times New Roman" w:hAnsi="Times New Roman" w:cs="Times New Roman"/>
                <w:b/>
                <w:bCs/>
                <w:szCs w:val="21"/>
              </w:rPr>
              <w:t>指标点3-1：</w:t>
            </w:r>
            <w:r>
              <w:rPr>
                <w:rFonts w:hint="eastAsia" w:ascii="Times New Roman" w:hAnsi="Times New Roman" w:cs="Times New Roman"/>
                <w:szCs w:val="21"/>
              </w:rPr>
              <w:t>系统掌握物理学基础理论、基本知识和基本技能。理解物理学科知识</w:t>
            </w:r>
            <w:r>
              <w:rPr>
                <w:rFonts w:ascii="Times New Roman" w:hAnsi="Times New Roman" w:cs="Times New Roman"/>
                <w:szCs w:val="21"/>
              </w:rPr>
              <w:t>体系</w:t>
            </w:r>
            <w:r>
              <w:rPr>
                <w:rFonts w:hint="eastAsia" w:ascii="Times New Roman" w:hAnsi="Times New Roman" w:cs="Times New Roman"/>
                <w:szCs w:val="21"/>
              </w:rPr>
              <w:t>、</w:t>
            </w:r>
            <w:r>
              <w:rPr>
                <w:rFonts w:ascii="Times New Roman" w:hAnsi="Times New Roman" w:cs="Times New Roman"/>
                <w:szCs w:val="21"/>
              </w:rPr>
              <w:t>基本思想和方法。</w:t>
            </w:r>
            <w:bookmarkEnd w:id="19"/>
          </w:p>
        </w:tc>
        <w:tc>
          <w:tcPr>
            <w:tcW w:w="636" w:type="pct"/>
            <w:vAlign w:val="center"/>
          </w:tcPr>
          <w:p w14:paraId="4F6428A2">
            <w:pPr>
              <w:jc w:val="center"/>
              <w:rPr>
                <w:rFonts w:ascii="Times New Roman" w:hAnsi="Times New Roman" w:eastAsia="宋体" w:cs="Times New Roman"/>
                <w:bCs/>
                <w:szCs w:val="21"/>
                <w:shd w:val="clear" w:color="auto" w:fill="FFFFFF"/>
              </w:rPr>
            </w:pPr>
            <w:r>
              <w:rPr>
                <w:rFonts w:ascii="Times New Roman" w:hAnsi="Times New Roman" w:eastAsia="宋体" w:cs="Times New Roman"/>
                <w:bCs/>
                <w:szCs w:val="21"/>
                <w:shd w:val="clear" w:color="auto" w:fill="FFFFFF"/>
              </w:rPr>
              <w:t>1</w:t>
            </w:r>
            <w:r>
              <w:rPr>
                <w:rFonts w:hint="eastAsia" w:ascii="Times New Roman" w:hAnsi="Times New Roman" w:cs="Times New Roman"/>
                <w:bCs/>
                <w:szCs w:val="21"/>
                <w:shd w:val="clear" w:color="auto" w:fill="FFFFFF"/>
              </w:rPr>
              <w:t>-1</w:t>
            </w:r>
          </w:p>
        </w:tc>
        <w:tc>
          <w:tcPr>
            <w:tcW w:w="568" w:type="pct"/>
            <w:vMerge w:val="restart"/>
            <w:vAlign w:val="center"/>
          </w:tcPr>
          <w:p w14:paraId="7BC9958F">
            <w:pPr>
              <w:jc w:val="center"/>
              <w:rPr>
                <w:rFonts w:ascii="Times New Roman" w:hAnsi="Times New Roman" w:cs="Times New Roman"/>
                <w:bCs/>
                <w:szCs w:val="21"/>
                <w:shd w:val="clear" w:color="auto" w:fill="FFFFFF"/>
              </w:rPr>
            </w:pPr>
            <w:r>
              <w:rPr>
                <w:rFonts w:hint="eastAsia" w:ascii="Times New Roman" w:hAnsi="Times New Roman" w:cs="Times New Roman"/>
                <w:bCs/>
                <w:szCs w:val="21"/>
                <w:shd w:val="clear" w:color="auto" w:fill="FFFFFF"/>
              </w:rPr>
              <w:t>H</w:t>
            </w:r>
          </w:p>
        </w:tc>
      </w:tr>
      <w:tr w14:paraId="6CD0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65" w:type="pct"/>
            <w:vMerge w:val="continue"/>
            <w:vAlign w:val="center"/>
          </w:tcPr>
          <w:p w14:paraId="115A0EB8">
            <w:pPr>
              <w:jc w:val="center"/>
            </w:pPr>
          </w:p>
        </w:tc>
        <w:tc>
          <w:tcPr>
            <w:tcW w:w="2029" w:type="pct"/>
            <w:vMerge w:val="continue"/>
          </w:tcPr>
          <w:p w14:paraId="5CBB580D">
            <w:pPr>
              <w:jc w:val="center"/>
            </w:pPr>
          </w:p>
        </w:tc>
        <w:tc>
          <w:tcPr>
            <w:tcW w:w="636" w:type="pct"/>
            <w:vAlign w:val="center"/>
          </w:tcPr>
          <w:p w14:paraId="281B21E6">
            <w:pPr>
              <w:jc w:val="center"/>
              <w:rPr>
                <w:rFonts w:ascii="Times New Roman" w:hAnsi="Times New Roman" w:eastAsia="宋体" w:cs="Times New Roman"/>
                <w:bCs/>
                <w:szCs w:val="21"/>
                <w:shd w:val="clear" w:color="auto" w:fill="FFFFFF"/>
              </w:rPr>
            </w:pPr>
            <w:r>
              <w:rPr>
                <w:rFonts w:hint="eastAsia" w:ascii="Times New Roman" w:hAnsi="Times New Roman" w:eastAsia="宋体" w:cs="Times New Roman"/>
                <w:bCs/>
                <w:szCs w:val="21"/>
                <w:shd w:val="clear" w:color="auto" w:fill="FFFFFF"/>
              </w:rPr>
              <w:t>1-2</w:t>
            </w:r>
          </w:p>
        </w:tc>
        <w:tc>
          <w:tcPr>
            <w:tcW w:w="568" w:type="pct"/>
            <w:vMerge w:val="continue"/>
            <w:vAlign w:val="center"/>
          </w:tcPr>
          <w:p w14:paraId="317AE3D3">
            <w:pPr>
              <w:jc w:val="center"/>
              <w:rPr>
                <w:rFonts w:ascii="Times New Roman" w:hAnsi="Times New Roman" w:eastAsia="宋体" w:cs="Times New Roman"/>
                <w:bCs/>
                <w:szCs w:val="21"/>
                <w:shd w:val="clear" w:color="auto" w:fill="FFFFFF"/>
              </w:rPr>
            </w:pPr>
          </w:p>
        </w:tc>
      </w:tr>
      <w:tr w14:paraId="203D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765" w:type="pct"/>
            <w:vMerge w:val="continue"/>
            <w:vAlign w:val="center"/>
          </w:tcPr>
          <w:p w14:paraId="0D65A36D">
            <w:pPr>
              <w:jc w:val="center"/>
              <w:rPr>
                <w:rFonts w:ascii="Times New Roman" w:hAnsi="Times New Roman" w:eastAsia="宋体" w:cs="Times New Roman"/>
                <w:bCs/>
                <w:szCs w:val="21"/>
                <w:shd w:val="clear" w:color="auto" w:fill="FFFFFF"/>
              </w:rPr>
            </w:pPr>
          </w:p>
        </w:tc>
        <w:tc>
          <w:tcPr>
            <w:tcW w:w="2029" w:type="pct"/>
          </w:tcPr>
          <w:p w14:paraId="78130792">
            <w:pPr>
              <w:autoSpaceDE w:val="0"/>
              <w:autoSpaceDN w:val="0"/>
              <w:adjustRightInd w:val="0"/>
              <w:jc w:val="left"/>
              <w:rPr>
                <w:rFonts w:ascii="Times New Roman" w:hAnsi="Times New Roman" w:eastAsia="宋体" w:cs="Times New Roman"/>
                <w:kern w:val="0"/>
                <w:szCs w:val="21"/>
              </w:rPr>
            </w:pPr>
            <w:r>
              <w:rPr>
                <w:rFonts w:hint="eastAsia" w:ascii="Times New Roman" w:hAnsi="Times New Roman" w:cs="Times New Roman"/>
                <w:b/>
                <w:bCs/>
                <w:szCs w:val="21"/>
              </w:rPr>
              <w:t>指标点3-3：</w:t>
            </w:r>
            <w:r>
              <w:rPr>
                <w:rFonts w:ascii="Times New Roman" w:hAnsi="Times New Roman" w:cs="Times New Roman"/>
                <w:szCs w:val="21"/>
              </w:rPr>
              <w:t>了解物理学科与其他学科的联系，</w:t>
            </w:r>
            <w:r>
              <w:rPr>
                <w:rFonts w:hint="eastAsia" w:ascii="Times New Roman" w:hAnsi="Times New Roman" w:cs="Times New Roman"/>
                <w:szCs w:val="21"/>
              </w:rPr>
              <w:t>具备一定的融合相关领域的交叉学习能力，具备运用物理学知识解决实际问题的意识与能力，了解物理学发展的前沿领域、应用前景与发展动态。</w:t>
            </w:r>
          </w:p>
        </w:tc>
        <w:tc>
          <w:tcPr>
            <w:tcW w:w="636" w:type="pct"/>
            <w:vAlign w:val="center"/>
          </w:tcPr>
          <w:p w14:paraId="502E8571">
            <w:pPr>
              <w:jc w:val="center"/>
              <w:rPr>
                <w:rFonts w:ascii="Times New Roman" w:hAnsi="Times New Roman" w:eastAsia="宋体" w:cs="Times New Roman"/>
                <w:bCs/>
                <w:szCs w:val="21"/>
                <w:shd w:val="clear" w:color="auto" w:fill="FFFFFF"/>
              </w:rPr>
            </w:pPr>
            <w:r>
              <w:rPr>
                <w:rFonts w:hint="eastAsia" w:ascii="Times New Roman" w:hAnsi="Times New Roman" w:cs="Times New Roman"/>
                <w:bCs/>
                <w:szCs w:val="21"/>
                <w:shd w:val="clear" w:color="auto" w:fill="FFFFFF"/>
              </w:rPr>
              <w:t>2-1</w:t>
            </w:r>
          </w:p>
        </w:tc>
        <w:tc>
          <w:tcPr>
            <w:tcW w:w="568" w:type="pct"/>
            <w:shd w:val="clear" w:color="auto" w:fill="auto"/>
            <w:vAlign w:val="center"/>
          </w:tcPr>
          <w:p w14:paraId="338BEC5F">
            <w:pPr>
              <w:jc w:val="center"/>
              <w:rPr>
                <w:rFonts w:ascii="Times New Roman" w:hAnsi="Times New Roman" w:eastAsia="宋体" w:cs="Times New Roman"/>
                <w:bCs/>
                <w:szCs w:val="21"/>
                <w:shd w:val="clear" w:color="auto" w:fill="FFFFFF"/>
              </w:rPr>
            </w:pPr>
            <w:bookmarkStart w:id="20" w:name="OLE_LINK42"/>
            <w:r>
              <w:rPr>
                <w:rFonts w:hint="eastAsia" w:ascii="Times New Roman" w:hAnsi="Times New Roman" w:eastAsia="宋体" w:cs="Times New Roman"/>
                <w:bCs/>
                <w:szCs w:val="21"/>
                <w:shd w:val="clear" w:color="auto" w:fill="FFFFFF"/>
              </w:rPr>
              <w:t>M</w:t>
            </w:r>
            <w:bookmarkEnd w:id="20"/>
          </w:p>
        </w:tc>
      </w:tr>
      <w:tr w14:paraId="79E9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65" w:type="pct"/>
            <w:vAlign w:val="center"/>
          </w:tcPr>
          <w:p w14:paraId="26E8729F">
            <w:pPr>
              <w:rPr>
                <w:szCs w:val="21"/>
              </w:rPr>
            </w:pPr>
            <w:r>
              <w:rPr>
                <w:rFonts w:hint="eastAsia" w:ascii="Times New Roman" w:hAnsi="Times New Roman" w:cs="Times New Roman"/>
                <w:b/>
                <w:bCs/>
                <w:szCs w:val="21"/>
              </w:rPr>
              <w:t>毕业要求</w:t>
            </w:r>
            <w:r>
              <w:rPr>
                <w:rFonts w:ascii="Times New Roman" w:hAnsi="Times New Roman" w:cs="Times New Roman"/>
                <w:b/>
                <w:bCs/>
                <w:szCs w:val="21"/>
              </w:rPr>
              <w:t>6</w:t>
            </w:r>
            <w:r>
              <w:rPr>
                <w:rFonts w:hint="eastAsia" w:ascii="Times New Roman" w:hAnsi="Times New Roman" w:cs="Times New Roman"/>
                <w:szCs w:val="21"/>
              </w:rPr>
              <w:t xml:space="preserve"> </w:t>
            </w:r>
            <w:r>
              <w:rPr>
                <w:rFonts w:ascii="Times New Roman" w:hAnsi="Times New Roman" w:cs="Times New Roman"/>
                <w:szCs w:val="21"/>
              </w:rPr>
              <w:t>综合育人</w:t>
            </w:r>
            <w:r>
              <w:rPr>
                <w:rFonts w:hint="eastAsia" w:ascii="Times New Roman" w:hAnsi="Times New Roman" w:cs="Times New Roman"/>
                <w:szCs w:val="21"/>
              </w:rPr>
              <w:t>：</w:t>
            </w:r>
            <w:r>
              <w:rPr>
                <w:rFonts w:ascii="Times New Roman" w:hAnsi="Times New Roman" w:cs="Times New Roman"/>
                <w:szCs w:val="21"/>
              </w:rPr>
              <w:t xml:space="preserve">了解中学生身心发展和养成教育规律。理解物理学科育人价值，能够有机结合物理学科教学进行育人活动。 </w:t>
            </w:r>
          </w:p>
        </w:tc>
        <w:tc>
          <w:tcPr>
            <w:tcW w:w="2029" w:type="pct"/>
          </w:tcPr>
          <w:p w14:paraId="459D281C">
            <w:pPr>
              <w:rPr>
                <w:szCs w:val="21"/>
              </w:rPr>
            </w:pPr>
            <w:r>
              <w:rPr>
                <w:rFonts w:hint="eastAsia" w:ascii="Times New Roman" w:hAnsi="Times New Roman" w:cs="Times New Roman"/>
                <w:b/>
                <w:bCs/>
                <w:szCs w:val="21"/>
              </w:rPr>
              <w:t>指标点</w:t>
            </w:r>
            <w:r>
              <w:rPr>
                <w:rFonts w:ascii="Times New Roman" w:hAnsi="Times New Roman" w:cs="Times New Roman"/>
                <w:b/>
                <w:bCs/>
                <w:szCs w:val="21"/>
              </w:rPr>
              <w:t>6-2</w:t>
            </w:r>
            <w:r>
              <w:rPr>
                <w:rFonts w:hint="eastAsia" w:ascii="Times New Roman" w:hAnsi="Times New Roman" w:cs="Times New Roman"/>
                <w:b/>
                <w:bCs/>
                <w:szCs w:val="21"/>
              </w:rPr>
              <w:t>：</w:t>
            </w:r>
            <w:r>
              <w:rPr>
                <w:rFonts w:ascii="Times New Roman" w:hAnsi="Times New Roman" w:cs="Times New Roman"/>
                <w:szCs w:val="21"/>
              </w:rPr>
              <w:t>理解学科教学的育人功能，掌握利用</w:t>
            </w:r>
            <w:r>
              <w:rPr>
                <w:rFonts w:hint="eastAsia" w:ascii="Times New Roman" w:hAnsi="Times New Roman" w:cs="Times New Roman"/>
                <w:szCs w:val="21"/>
              </w:rPr>
              <w:t>学科教学</w:t>
            </w:r>
            <w:r>
              <w:rPr>
                <w:rFonts w:ascii="Times New Roman" w:hAnsi="Times New Roman" w:cs="Times New Roman"/>
                <w:szCs w:val="21"/>
              </w:rPr>
              <w:t>育人的途径与方法，参与组织主题教育和社团活动，对学生进行教育和引导。</w:t>
            </w:r>
          </w:p>
        </w:tc>
        <w:tc>
          <w:tcPr>
            <w:tcW w:w="636" w:type="pct"/>
            <w:vAlign w:val="center"/>
          </w:tcPr>
          <w:p w14:paraId="25E8E62A">
            <w:pPr>
              <w:jc w:val="center"/>
              <w:rPr>
                <w:rFonts w:ascii="Times New Roman" w:hAnsi="Times New Roman" w:cs="Times New Roman"/>
                <w:bCs/>
                <w:szCs w:val="21"/>
                <w:shd w:val="clear" w:color="auto" w:fill="FFFFFF"/>
              </w:rPr>
            </w:pPr>
            <w:r>
              <w:rPr>
                <w:rFonts w:hint="eastAsia" w:ascii="Times New Roman" w:hAnsi="Times New Roman" w:cs="Times New Roman"/>
                <w:bCs/>
                <w:szCs w:val="21"/>
                <w:shd w:val="clear" w:color="auto" w:fill="FFFFFF"/>
              </w:rPr>
              <w:t>3-1</w:t>
            </w:r>
          </w:p>
        </w:tc>
        <w:tc>
          <w:tcPr>
            <w:tcW w:w="568" w:type="pct"/>
            <w:shd w:val="clear" w:color="auto" w:fill="auto"/>
            <w:vAlign w:val="center"/>
          </w:tcPr>
          <w:p w14:paraId="13EA66CE">
            <w:pPr>
              <w:jc w:val="center"/>
              <w:rPr>
                <w:rFonts w:ascii="Times New Roman" w:hAnsi="Times New Roman" w:eastAsia="宋体" w:cs="Times New Roman"/>
                <w:bCs/>
                <w:szCs w:val="21"/>
                <w:shd w:val="clear" w:color="auto" w:fill="FFFFFF"/>
              </w:rPr>
            </w:pPr>
            <w:r>
              <w:rPr>
                <w:rFonts w:hint="eastAsia" w:ascii="Times New Roman" w:hAnsi="Times New Roman" w:eastAsia="宋体" w:cs="Times New Roman"/>
                <w:bCs/>
                <w:szCs w:val="21"/>
                <w:shd w:val="clear" w:color="auto" w:fill="FFFFFF"/>
              </w:rPr>
              <w:t>M</w:t>
            </w:r>
          </w:p>
        </w:tc>
      </w:tr>
    </w:tbl>
    <w:p w14:paraId="79BEDBE1">
      <w:pPr>
        <w:spacing w:before="156" w:beforeLines="50"/>
        <w:rPr>
          <w:rFonts w:ascii="Times New Roman" w:hAnsi="Times New Roman" w:cs="Times New Roman"/>
          <w:b/>
          <w:sz w:val="24"/>
        </w:rPr>
      </w:pPr>
      <w:r>
        <w:rPr>
          <w:rFonts w:hint="eastAsia" w:ascii="等线" w:hAnsi="等线" w:eastAsia="等线" w:cs="等线"/>
          <w:b/>
          <w:bCs/>
          <w:sz w:val="24"/>
          <w:szCs w:val="24"/>
        </w:rPr>
        <w:t>五、课程内容功能模块与课程目标对应矩阵</w:t>
      </w:r>
      <w:bookmarkEnd w:id="17"/>
    </w:p>
    <w:tbl>
      <w:tblPr>
        <w:tblStyle w:val="9"/>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9"/>
        <w:gridCol w:w="1438"/>
        <w:gridCol w:w="1438"/>
        <w:gridCol w:w="1438"/>
        <w:gridCol w:w="1442"/>
      </w:tblGrid>
      <w:tr w14:paraId="0C12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79" w:type="pct"/>
            <w:tcBorders>
              <w:tl2br w:val="single" w:color="auto" w:sz="4" w:space="0"/>
            </w:tcBorders>
            <w:vAlign w:val="center"/>
          </w:tcPr>
          <w:p w14:paraId="2C796D86">
            <w:pPr>
              <w:rPr>
                <w:rFonts w:ascii="Times New Roman" w:hAnsi="Times New Roman" w:cs="Times New Roman"/>
                <w:b/>
                <w:bCs/>
                <w:szCs w:val="21"/>
              </w:rPr>
            </w:pPr>
            <w:r>
              <w:rPr>
                <w:rFonts w:ascii="Times New Roman" w:hAnsi="Times New Roman" w:cs="Times New Roman"/>
                <w:b/>
                <w:bCs/>
                <w:szCs w:val="21"/>
              </w:rPr>
              <w:t>功能模块</w:t>
            </w:r>
            <w:r>
              <w:rPr>
                <w:rFonts w:hint="eastAsia" w:ascii="Times New Roman" w:hAnsi="Times New Roman" w:cs="Times New Roman"/>
                <w:b/>
                <w:bCs/>
                <w:szCs w:val="21"/>
              </w:rPr>
              <w:t xml:space="preserve">              </w:t>
            </w:r>
            <w:r>
              <w:rPr>
                <w:rFonts w:ascii="Times New Roman" w:hAnsi="Times New Roman" w:cs="Times New Roman"/>
                <w:b/>
                <w:bCs/>
                <w:szCs w:val="21"/>
              </w:rPr>
              <w:t>课程目标</w:t>
            </w:r>
          </w:p>
        </w:tc>
        <w:tc>
          <w:tcPr>
            <w:tcW w:w="779" w:type="pct"/>
            <w:vAlign w:val="center"/>
          </w:tcPr>
          <w:p w14:paraId="407DF12F">
            <w:pPr>
              <w:jc w:val="center"/>
              <w:rPr>
                <w:rFonts w:ascii="Times New Roman" w:hAnsi="Times New Roman" w:cs="Times New Roman"/>
                <w:b/>
                <w:bCs/>
                <w:szCs w:val="21"/>
              </w:rPr>
            </w:pPr>
            <w:r>
              <w:rPr>
                <w:rFonts w:hint="eastAsia" w:ascii="Times New Roman" w:hAnsi="Times New Roman" w:cs="Times New Roman"/>
                <w:b/>
                <w:bCs/>
                <w:szCs w:val="21"/>
              </w:rPr>
              <w:t>知识</w:t>
            </w:r>
            <w:r>
              <w:rPr>
                <w:rFonts w:ascii="Times New Roman" w:hAnsi="Times New Roman" w:cs="Times New Roman"/>
                <w:b/>
                <w:bCs/>
                <w:szCs w:val="21"/>
              </w:rPr>
              <w:t>目标</w:t>
            </w:r>
            <w:r>
              <w:rPr>
                <w:rFonts w:hint="eastAsia" w:ascii="Times New Roman" w:hAnsi="Times New Roman" w:cs="Times New Roman"/>
                <w:b/>
                <w:bCs/>
                <w:szCs w:val="21"/>
              </w:rPr>
              <w:t>1-1</w:t>
            </w:r>
          </w:p>
        </w:tc>
        <w:tc>
          <w:tcPr>
            <w:tcW w:w="779" w:type="pct"/>
            <w:vAlign w:val="center"/>
          </w:tcPr>
          <w:p w14:paraId="5802166B">
            <w:pPr>
              <w:jc w:val="center"/>
              <w:rPr>
                <w:rFonts w:ascii="Times New Roman" w:hAnsi="Times New Roman" w:cs="Times New Roman"/>
                <w:b/>
                <w:bCs/>
                <w:szCs w:val="21"/>
              </w:rPr>
            </w:pPr>
            <w:r>
              <w:rPr>
                <w:rFonts w:hint="eastAsia" w:ascii="Times New Roman" w:hAnsi="Times New Roman" w:cs="Times New Roman"/>
                <w:b/>
                <w:bCs/>
                <w:szCs w:val="21"/>
              </w:rPr>
              <w:t>知识</w:t>
            </w:r>
            <w:r>
              <w:rPr>
                <w:rFonts w:ascii="Times New Roman" w:hAnsi="Times New Roman" w:cs="Times New Roman"/>
                <w:b/>
                <w:bCs/>
                <w:szCs w:val="21"/>
              </w:rPr>
              <w:t>目标</w:t>
            </w:r>
            <w:r>
              <w:rPr>
                <w:rFonts w:hint="eastAsia" w:ascii="Times New Roman" w:hAnsi="Times New Roman" w:cs="Times New Roman"/>
                <w:b/>
                <w:bCs/>
                <w:szCs w:val="21"/>
              </w:rPr>
              <w:t>1-2</w:t>
            </w:r>
          </w:p>
        </w:tc>
        <w:tc>
          <w:tcPr>
            <w:tcW w:w="779" w:type="pct"/>
            <w:vAlign w:val="center"/>
          </w:tcPr>
          <w:p w14:paraId="503331B0">
            <w:pPr>
              <w:jc w:val="center"/>
              <w:rPr>
                <w:rFonts w:ascii="Times New Roman" w:hAnsi="Times New Roman" w:cs="Times New Roman"/>
                <w:b/>
                <w:bCs/>
                <w:szCs w:val="21"/>
              </w:rPr>
            </w:pPr>
            <w:r>
              <w:rPr>
                <w:rFonts w:hint="eastAsia" w:ascii="Times New Roman" w:hAnsi="Times New Roman" w:cs="Times New Roman"/>
                <w:b/>
                <w:bCs/>
                <w:szCs w:val="21"/>
              </w:rPr>
              <w:t>能力</w:t>
            </w:r>
            <w:r>
              <w:rPr>
                <w:rFonts w:ascii="Times New Roman" w:hAnsi="Times New Roman" w:cs="Times New Roman"/>
                <w:b/>
                <w:bCs/>
                <w:szCs w:val="21"/>
              </w:rPr>
              <w:t>目标</w:t>
            </w:r>
            <w:r>
              <w:rPr>
                <w:rFonts w:hint="eastAsia" w:ascii="Times New Roman" w:hAnsi="Times New Roman" w:cs="Times New Roman"/>
                <w:b/>
                <w:bCs/>
                <w:szCs w:val="21"/>
              </w:rPr>
              <w:t>2-1</w:t>
            </w:r>
          </w:p>
        </w:tc>
        <w:tc>
          <w:tcPr>
            <w:tcW w:w="781" w:type="pct"/>
            <w:vAlign w:val="center"/>
          </w:tcPr>
          <w:p w14:paraId="1A91F40E">
            <w:pPr>
              <w:jc w:val="center"/>
              <w:rPr>
                <w:rFonts w:ascii="Times New Roman" w:hAnsi="Times New Roman" w:cs="Times New Roman"/>
                <w:b/>
                <w:bCs/>
                <w:szCs w:val="21"/>
              </w:rPr>
            </w:pPr>
            <w:r>
              <w:rPr>
                <w:rFonts w:hint="eastAsia" w:ascii="Times New Roman" w:hAnsi="Times New Roman" w:cs="Times New Roman"/>
                <w:b/>
                <w:bCs/>
                <w:szCs w:val="21"/>
              </w:rPr>
              <w:t>素质</w:t>
            </w:r>
            <w:r>
              <w:rPr>
                <w:rFonts w:ascii="Times New Roman" w:hAnsi="Times New Roman" w:cs="Times New Roman"/>
                <w:b/>
                <w:bCs/>
                <w:szCs w:val="21"/>
              </w:rPr>
              <w:t>目标</w:t>
            </w:r>
            <w:r>
              <w:rPr>
                <w:rFonts w:hint="eastAsia" w:ascii="Times New Roman" w:hAnsi="Times New Roman" w:cs="Times New Roman"/>
                <w:b/>
                <w:bCs/>
                <w:szCs w:val="21"/>
              </w:rPr>
              <w:t>3-1</w:t>
            </w:r>
          </w:p>
        </w:tc>
      </w:tr>
      <w:tr w14:paraId="1705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79" w:type="pct"/>
            <w:vAlign w:val="center"/>
          </w:tcPr>
          <w:p w14:paraId="66CE1236">
            <w:pPr>
              <w:jc w:val="left"/>
              <w:rPr>
                <w:rFonts w:ascii="Times New Roman" w:hAnsi="Times New Roman" w:cs="Times New Roman"/>
                <w:szCs w:val="21"/>
              </w:rPr>
            </w:pPr>
            <w:r>
              <w:rPr>
                <w:rFonts w:ascii="Times New Roman" w:hAnsi="Times New Roman" w:cs="Times New Roman"/>
                <w:szCs w:val="21"/>
              </w:rPr>
              <w:t>模块</w:t>
            </w:r>
            <w:r>
              <w:rPr>
                <w:rFonts w:hint="eastAsia" w:ascii="Times New Roman" w:hAnsi="Times New Roman" w:cs="Times New Roman"/>
                <w:szCs w:val="21"/>
              </w:rPr>
              <w:t xml:space="preserve">一 </w:t>
            </w:r>
            <w:r>
              <w:rPr>
                <w:rFonts w:ascii="Times New Roman" w:hAnsi="Times New Roman" w:eastAsia="宋体" w:cs="Times New Roman"/>
                <w:szCs w:val="21"/>
              </w:rPr>
              <w:t>气体动理论模块</w:t>
            </w:r>
          </w:p>
        </w:tc>
        <w:tc>
          <w:tcPr>
            <w:tcW w:w="779" w:type="pct"/>
            <w:vAlign w:val="center"/>
          </w:tcPr>
          <w:p w14:paraId="119B58AC">
            <w:pPr>
              <w:jc w:val="center"/>
              <w:rPr>
                <w:rFonts w:ascii="Times New Roman" w:hAnsi="Times New Roman" w:cs="Times New Roman"/>
                <w:szCs w:val="21"/>
              </w:rPr>
            </w:pPr>
            <w:r>
              <w:rPr>
                <w:rFonts w:ascii="Times New Roman" w:hAnsi="Times New Roman" w:cs="Times New Roman"/>
                <w:szCs w:val="21"/>
              </w:rPr>
              <w:t>0.</w:t>
            </w:r>
            <w:r>
              <w:rPr>
                <w:rFonts w:hint="eastAsia" w:ascii="Times New Roman" w:hAnsi="Times New Roman" w:cs="Times New Roman"/>
                <w:szCs w:val="21"/>
              </w:rPr>
              <w:t>4</w:t>
            </w:r>
          </w:p>
        </w:tc>
        <w:tc>
          <w:tcPr>
            <w:tcW w:w="779" w:type="pct"/>
            <w:vAlign w:val="center"/>
          </w:tcPr>
          <w:p w14:paraId="68DA09BD">
            <w:pPr>
              <w:jc w:val="center"/>
              <w:rPr>
                <w:rFonts w:ascii="Times New Roman" w:hAnsi="Times New Roman" w:cs="Times New Roman"/>
                <w:szCs w:val="21"/>
              </w:rPr>
            </w:pPr>
            <w:r>
              <w:rPr>
                <w:rFonts w:ascii="Times New Roman" w:hAnsi="Times New Roman" w:cs="Times New Roman"/>
                <w:szCs w:val="21"/>
              </w:rPr>
              <w:t>0.</w:t>
            </w:r>
            <w:r>
              <w:rPr>
                <w:rFonts w:hint="eastAsia" w:ascii="Times New Roman" w:hAnsi="Times New Roman" w:cs="Times New Roman"/>
                <w:szCs w:val="21"/>
              </w:rPr>
              <w:t>3</w:t>
            </w:r>
          </w:p>
        </w:tc>
        <w:tc>
          <w:tcPr>
            <w:tcW w:w="779" w:type="pct"/>
            <w:vAlign w:val="center"/>
          </w:tcPr>
          <w:p w14:paraId="2FBF42EC">
            <w:pPr>
              <w:jc w:val="center"/>
              <w:rPr>
                <w:rFonts w:ascii="Times New Roman" w:hAnsi="Times New Roman" w:cs="Times New Roman"/>
                <w:szCs w:val="21"/>
              </w:rPr>
            </w:pPr>
            <w:r>
              <w:rPr>
                <w:rFonts w:hint="eastAsia" w:ascii="Times New Roman" w:hAnsi="Times New Roman" w:cs="Times New Roman"/>
                <w:szCs w:val="21"/>
              </w:rPr>
              <w:t>0.4</w:t>
            </w:r>
          </w:p>
        </w:tc>
        <w:tc>
          <w:tcPr>
            <w:tcW w:w="781" w:type="pct"/>
            <w:vAlign w:val="center"/>
          </w:tcPr>
          <w:p w14:paraId="2F503A94">
            <w:pPr>
              <w:jc w:val="center"/>
              <w:rPr>
                <w:rFonts w:ascii="Times New Roman" w:hAnsi="Times New Roman" w:cs="Times New Roman"/>
                <w:szCs w:val="21"/>
              </w:rPr>
            </w:pPr>
            <w:r>
              <w:rPr>
                <w:rFonts w:ascii="Times New Roman" w:hAnsi="Times New Roman" w:cs="Times New Roman"/>
                <w:szCs w:val="21"/>
              </w:rPr>
              <w:t>0.</w:t>
            </w:r>
            <w:r>
              <w:rPr>
                <w:rFonts w:hint="eastAsia" w:ascii="Times New Roman" w:hAnsi="Times New Roman" w:cs="Times New Roman"/>
                <w:szCs w:val="21"/>
              </w:rPr>
              <w:t>3</w:t>
            </w:r>
          </w:p>
        </w:tc>
      </w:tr>
      <w:tr w14:paraId="6E91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79" w:type="pct"/>
            <w:vAlign w:val="center"/>
          </w:tcPr>
          <w:p w14:paraId="610EF9B9">
            <w:pPr>
              <w:jc w:val="left"/>
              <w:rPr>
                <w:rFonts w:ascii="Times New Roman" w:hAnsi="Times New Roman" w:cs="Times New Roman"/>
                <w:szCs w:val="21"/>
              </w:rPr>
            </w:pPr>
            <w:r>
              <w:rPr>
                <w:rFonts w:ascii="Times New Roman" w:hAnsi="Times New Roman" w:cs="Times New Roman"/>
                <w:szCs w:val="21"/>
              </w:rPr>
              <w:t>模块</w:t>
            </w:r>
            <w:r>
              <w:rPr>
                <w:rFonts w:hint="eastAsia" w:ascii="Times New Roman" w:hAnsi="Times New Roman" w:cs="Times New Roman"/>
                <w:szCs w:val="21"/>
              </w:rPr>
              <w:t>二 热力学模块</w:t>
            </w:r>
          </w:p>
        </w:tc>
        <w:tc>
          <w:tcPr>
            <w:tcW w:w="779" w:type="pct"/>
            <w:vAlign w:val="center"/>
          </w:tcPr>
          <w:p w14:paraId="0BEE5358">
            <w:pPr>
              <w:jc w:val="center"/>
              <w:rPr>
                <w:rFonts w:ascii="Times New Roman" w:hAnsi="Times New Roman" w:cs="Times New Roman"/>
                <w:szCs w:val="21"/>
              </w:rPr>
            </w:pPr>
            <w:r>
              <w:rPr>
                <w:rFonts w:ascii="Times New Roman" w:hAnsi="Times New Roman" w:cs="Times New Roman"/>
                <w:szCs w:val="21"/>
              </w:rPr>
              <w:t>0.</w:t>
            </w:r>
            <w:r>
              <w:rPr>
                <w:rFonts w:hint="eastAsia" w:ascii="Times New Roman" w:hAnsi="Times New Roman" w:cs="Times New Roman"/>
                <w:szCs w:val="21"/>
              </w:rPr>
              <w:t>4</w:t>
            </w:r>
          </w:p>
        </w:tc>
        <w:tc>
          <w:tcPr>
            <w:tcW w:w="779" w:type="pct"/>
            <w:vAlign w:val="center"/>
          </w:tcPr>
          <w:p w14:paraId="3E951F47">
            <w:pPr>
              <w:jc w:val="center"/>
              <w:rPr>
                <w:rFonts w:ascii="Times New Roman" w:hAnsi="Times New Roman" w:cs="Times New Roman"/>
                <w:szCs w:val="21"/>
              </w:rPr>
            </w:pPr>
            <w:r>
              <w:rPr>
                <w:rFonts w:ascii="Times New Roman" w:hAnsi="Times New Roman" w:cs="Times New Roman"/>
                <w:szCs w:val="21"/>
              </w:rPr>
              <w:t>0.</w:t>
            </w:r>
            <w:r>
              <w:rPr>
                <w:rFonts w:hint="eastAsia" w:ascii="Times New Roman" w:hAnsi="Times New Roman" w:cs="Times New Roman"/>
                <w:szCs w:val="21"/>
              </w:rPr>
              <w:t>4</w:t>
            </w:r>
          </w:p>
        </w:tc>
        <w:tc>
          <w:tcPr>
            <w:tcW w:w="779" w:type="pct"/>
            <w:vAlign w:val="center"/>
          </w:tcPr>
          <w:p w14:paraId="621E3EBE">
            <w:pPr>
              <w:jc w:val="center"/>
              <w:rPr>
                <w:rFonts w:ascii="Times New Roman" w:hAnsi="Times New Roman" w:cs="Times New Roman"/>
                <w:szCs w:val="21"/>
              </w:rPr>
            </w:pPr>
            <w:r>
              <w:rPr>
                <w:rFonts w:hint="eastAsia" w:ascii="Times New Roman" w:hAnsi="Times New Roman" w:cs="Times New Roman"/>
                <w:szCs w:val="21"/>
              </w:rPr>
              <w:t>0.4</w:t>
            </w:r>
          </w:p>
        </w:tc>
        <w:tc>
          <w:tcPr>
            <w:tcW w:w="781" w:type="pct"/>
            <w:vAlign w:val="center"/>
          </w:tcPr>
          <w:p w14:paraId="6C7B189E">
            <w:pPr>
              <w:jc w:val="center"/>
              <w:rPr>
                <w:rFonts w:ascii="Times New Roman" w:hAnsi="Times New Roman" w:cs="Times New Roman"/>
                <w:szCs w:val="21"/>
              </w:rPr>
            </w:pPr>
            <w:r>
              <w:rPr>
                <w:rFonts w:hint="eastAsia" w:ascii="Times New Roman" w:hAnsi="Times New Roman" w:cs="Times New Roman"/>
                <w:szCs w:val="21"/>
              </w:rPr>
              <w:t>0.3</w:t>
            </w:r>
          </w:p>
        </w:tc>
      </w:tr>
      <w:tr w14:paraId="09B8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79" w:type="pct"/>
            <w:vAlign w:val="center"/>
          </w:tcPr>
          <w:p w14:paraId="209BD8AF">
            <w:pPr>
              <w:jc w:val="left"/>
              <w:rPr>
                <w:rFonts w:ascii="Times New Roman" w:hAnsi="Times New Roman" w:cs="Times New Roman"/>
                <w:szCs w:val="21"/>
              </w:rPr>
            </w:pPr>
            <w:r>
              <w:rPr>
                <w:rFonts w:ascii="Times New Roman" w:hAnsi="Times New Roman" w:cs="Times New Roman"/>
                <w:szCs w:val="21"/>
              </w:rPr>
              <w:t>模块</w:t>
            </w:r>
            <w:r>
              <w:rPr>
                <w:rFonts w:hint="eastAsia" w:ascii="Times New Roman" w:hAnsi="Times New Roman" w:cs="Times New Roman"/>
                <w:szCs w:val="21"/>
              </w:rPr>
              <w:t>三 物性模块</w:t>
            </w:r>
          </w:p>
        </w:tc>
        <w:tc>
          <w:tcPr>
            <w:tcW w:w="779" w:type="pct"/>
            <w:vAlign w:val="center"/>
          </w:tcPr>
          <w:p w14:paraId="729A7DBC">
            <w:pPr>
              <w:jc w:val="center"/>
              <w:rPr>
                <w:rFonts w:ascii="Times New Roman" w:hAnsi="Times New Roman" w:cs="Times New Roman"/>
                <w:szCs w:val="21"/>
              </w:rPr>
            </w:pPr>
            <w:r>
              <w:rPr>
                <w:rFonts w:ascii="Times New Roman" w:hAnsi="Times New Roman" w:cs="Times New Roman"/>
                <w:szCs w:val="21"/>
              </w:rPr>
              <w:t>0.</w:t>
            </w:r>
            <w:r>
              <w:rPr>
                <w:rFonts w:hint="eastAsia" w:ascii="Times New Roman" w:hAnsi="Times New Roman" w:cs="Times New Roman"/>
                <w:szCs w:val="21"/>
              </w:rPr>
              <w:t>2</w:t>
            </w:r>
          </w:p>
        </w:tc>
        <w:tc>
          <w:tcPr>
            <w:tcW w:w="779" w:type="pct"/>
            <w:vAlign w:val="center"/>
          </w:tcPr>
          <w:p w14:paraId="4767F933">
            <w:pPr>
              <w:jc w:val="center"/>
              <w:rPr>
                <w:rFonts w:ascii="Times New Roman" w:hAnsi="Times New Roman" w:cs="Times New Roman"/>
                <w:szCs w:val="21"/>
              </w:rPr>
            </w:pPr>
            <w:r>
              <w:rPr>
                <w:rFonts w:ascii="Times New Roman" w:hAnsi="Times New Roman" w:cs="Times New Roman"/>
                <w:szCs w:val="21"/>
              </w:rPr>
              <w:t>0.</w:t>
            </w:r>
            <w:r>
              <w:rPr>
                <w:rFonts w:hint="eastAsia" w:ascii="Times New Roman" w:hAnsi="Times New Roman" w:cs="Times New Roman"/>
                <w:szCs w:val="21"/>
              </w:rPr>
              <w:t>3</w:t>
            </w:r>
          </w:p>
        </w:tc>
        <w:tc>
          <w:tcPr>
            <w:tcW w:w="779" w:type="pct"/>
            <w:vAlign w:val="center"/>
          </w:tcPr>
          <w:p w14:paraId="5EBB0FBE">
            <w:pPr>
              <w:jc w:val="center"/>
              <w:rPr>
                <w:rFonts w:ascii="Times New Roman" w:hAnsi="Times New Roman" w:cs="Times New Roman"/>
                <w:szCs w:val="21"/>
              </w:rPr>
            </w:pPr>
            <w:r>
              <w:rPr>
                <w:rFonts w:hint="eastAsia" w:ascii="Times New Roman" w:hAnsi="Times New Roman" w:cs="Times New Roman"/>
                <w:szCs w:val="21"/>
              </w:rPr>
              <w:t>0.2</w:t>
            </w:r>
          </w:p>
        </w:tc>
        <w:tc>
          <w:tcPr>
            <w:tcW w:w="781" w:type="pct"/>
            <w:vAlign w:val="center"/>
          </w:tcPr>
          <w:p w14:paraId="07E3C11C">
            <w:pPr>
              <w:jc w:val="center"/>
              <w:rPr>
                <w:rFonts w:ascii="Times New Roman" w:hAnsi="Times New Roman" w:cs="Times New Roman"/>
                <w:szCs w:val="21"/>
              </w:rPr>
            </w:pPr>
            <w:r>
              <w:rPr>
                <w:rFonts w:ascii="Times New Roman" w:hAnsi="Times New Roman" w:cs="Times New Roman"/>
                <w:szCs w:val="21"/>
              </w:rPr>
              <w:t>0.</w:t>
            </w:r>
            <w:r>
              <w:rPr>
                <w:rFonts w:hint="eastAsia" w:ascii="Times New Roman" w:hAnsi="Times New Roman" w:cs="Times New Roman"/>
                <w:szCs w:val="21"/>
              </w:rPr>
              <w:t>4</w:t>
            </w:r>
          </w:p>
        </w:tc>
      </w:tr>
    </w:tbl>
    <w:p w14:paraId="43B075FD">
      <w:pPr>
        <w:spacing w:before="156" w:beforeLines="50"/>
        <w:rPr>
          <w:rFonts w:ascii="等线" w:hAnsi="等线" w:eastAsia="等线" w:cs="等线"/>
          <w:b/>
          <w:bCs/>
          <w:sz w:val="24"/>
          <w:szCs w:val="24"/>
        </w:rPr>
      </w:pPr>
      <w:bookmarkStart w:id="21" w:name="bookmark12"/>
      <w:bookmarkStart w:id="22" w:name="bookmark11"/>
      <w:bookmarkStart w:id="23" w:name="bookmark14"/>
      <w:bookmarkStart w:id="24" w:name="bookmark20"/>
      <w:bookmarkStart w:id="25" w:name="bookmark19"/>
      <w:bookmarkStart w:id="26" w:name="bookmark22"/>
      <w:r>
        <w:rPr>
          <w:rFonts w:hint="eastAsia" w:ascii="等线" w:hAnsi="等线" w:eastAsia="等线" w:cs="等线"/>
          <w:b/>
          <w:bCs/>
          <w:sz w:val="24"/>
          <w:szCs w:val="24"/>
        </w:rPr>
        <w:t>六、教学内容及要求</w:t>
      </w:r>
      <w:bookmarkEnd w:id="21"/>
      <w:bookmarkEnd w:id="22"/>
      <w:bookmarkEnd w:id="23"/>
    </w:p>
    <w:tbl>
      <w:tblPr>
        <w:tblStyle w:val="8"/>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53"/>
        <w:gridCol w:w="743"/>
        <w:gridCol w:w="2415"/>
        <w:gridCol w:w="1305"/>
        <w:gridCol w:w="1710"/>
        <w:gridCol w:w="765"/>
        <w:gridCol w:w="890"/>
        <w:gridCol w:w="721"/>
      </w:tblGrid>
      <w:tr w14:paraId="4E5D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exact"/>
          <w:jc w:val="center"/>
        </w:trPr>
        <w:tc>
          <w:tcPr>
            <w:tcW w:w="653" w:type="dxa"/>
            <w:shd w:val="clear" w:color="auto" w:fill="FFFFFF"/>
            <w:vAlign w:val="center"/>
          </w:tcPr>
          <w:p w14:paraId="52BF89ED">
            <w:pPr>
              <w:pStyle w:val="16"/>
              <w:adjustRightInd w:val="0"/>
              <w:snapToGrid w:val="0"/>
              <w:spacing w:line="240" w:lineRule="auto"/>
              <w:jc w:val="center"/>
              <w:rPr>
                <w:rFonts w:ascii="Times New Roman" w:hAnsi="Times New Roman" w:cs="Times New Roman"/>
                <w:sz w:val="21"/>
                <w:szCs w:val="21"/>
              </w:rPr>
            </w:pPr>
            <w:r>
              <w:rPr>
                <w:rFonts w:ascii="Times New Roman" w:hAnsi="Times New Roman" w:cs="Times New Roman"/>
                <w:b/>
                <w:bCs/>
                <w:sz w:val="21"/>
                <w:szCs w:val="21"/>
              </w:rPr>
              <w:t>序号</w:t>
            </w:r>
          </w:p>
        </w:tc>
        <w:tc>
          <w:tcPr>
            <w:tcW w:w="743" w:type="dxa"/>
            <w:shd w:val="clear" w:color="auto" w:fill="FFFFFF"/>
            <w:vAlign w:val="center"/>
          </w:tcPr>
          <w:p w14:paraId="286156E5">
            <w:pPr>
              <w:pStyle w:val="16"/>
              <w:adjustRightInd w:val="0"/>
              <w:snapToGrid w:val="0"/>
              <w:spacing w:line="240" w:lineRule="auto"/>
              <w:jc w:val="center"/>
              <w:rPr>
                <w:rFonts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模块</w:t>
            </w:r>
          </w:p>
          <w:p w14:paraId="7CD9C2D1">
            <w:pPr>
              <w:pStyle w:val="16"/>
              <w:adjustRightInd w:val="0"/>
              <w:snapToGrid w:val="0"/>
              <w:spacing w:line="240" w:lineRule="auto"/>
              <w:jc w:val="center"/>
              <w:rPr>
                <w:rFonts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名称</w:t>
            </w:r>
          </w:p>
        </w:tc>
        <w:tc>
          <w:tcPr>
            <w:tcW w:w="2415" w:type="dxa"/>
            <w:shd w:val="clear" w:color="auto" w:fill="FFFFFF"/>
            <w:vAlign w:val="center"/>
          </w:tcPr>
          <w:p w14:paraId="292724B5">
            <w:pPr>
              <w:pStyle w:val="16"/>
              <w:adjustRightInd w:val="0"/>
              <w:snapToGrid w:val="0"/>
              <w:spacing w:line="240" w:lineRule="auto"/>
              <w:jc w:val="center"/>
              <w:rPr>
                <w:rFonts w:ascii="Times New Roman" w:hAnsi="Times New Roman" w:cs="Times New Roman"/>
                <w:sz w:val="21"/>
                <w:szCs w:val="21"/>
              </w:rPr>
            </w:pPr>
            <w:r>
              <w:rPr>
                <w:rFonts w:ascii="Times New Roman" w:hAnsi="Times New Roman" w:cs="Times New Roman"/>
                <w:b/>
                <w:bCs/>
                <w:sz w:val="21"/>
                <w:szCs w:val="21"/>
              </w:rPr>
              <w:t>教学内容</w:t>
            </w:r>
          </w:p>
        </w:tc>
        <w:tc>
          <w:tcPr>
            <w:tcW w:w="1305" w:type="dxa"/>
            <w:shd w:val="clear" w:color="auto" w:fill="FFFFFF"/>
            <w:vAlign w:val="center"/>
          </w:tcPr>
          <w:p w14:paraId="1E2773BC">
            <w:pPr>
              <w:pStyle w:val="16"/>
              <w:adjustRightInd w:val="0"/>
              <w:snapToGrid w:val="0"/>
              <w:spacing w:line="240" w:lineRule="auto"/>
              <w:jc w:val="center"/>
              <w:rPr>
                <w:rFonts w:ascii="Times New Roman" w:hAnsi="Times New Roman" w:cs="Times New Roman"/>
                <w:sz w:val="21"/>
                <w:szCs w:val="21"/>
              </w:rPr>
            </w:pPr>
            <w:r>
              <w:rPr>
                <w:rFonts w:ascii="Times New Roman" w:hAnsi="Times New Roman" w:cs="Times New Roman"/>
                <w:b/>
                <w:bCs/>
                <w:sz w:val="21"/>
                <w:szCs w:val="21"/>
              </w:rPr>
              <w:t>思政元素</w:t>
            </w:r>
          </w:p>
        </w:tc>
        <w:tc>
          <w:tcPr>
            <w:tcW w:w="1710" w:type="dxa"/>
            <w:shd w:val="clear" w:color="auto" w:fill="FFFFFF"/>
            <w:vAlign w:val="center"/>
          </w:tcPr>
          <w:p w14:paraId="3033E478">
            <w:pPr>
              <w:pStyle w:val="16"/>
              <w:adjustRightInd w:val="0"/>
              <w:snapToGrid w:val="0"/>
              <w:spacing w:line="240" w:lineRule="auto"/>
              <w:jc w:val="center"/>
              <w:rPr>
                <w:rFonts w:ascii="Times New Roman" w:hAnsi="Times New Roman" w:cs="Times New Roman"/>
                <w:sz w:val="21"/>
                <w:szCs w:val="21"/>
              </w:rPr>
            </w:pPr>
            <w:r>
              <w:rPr>
                <w:rFonts w:ascii="Times New Roman" w:hAnsi="Times New Roman" w:cs="Times New Roman"/>
                <w:b/>
                <w:bCs/>
                <w:sz w:val="21"/>
                <w:szCs w:val="21"/>
              </w:rPr>
              <w:t>预期学习成果</w:t>
            </w:r>
          </w:p>
        </w:tc>
        <w:tc>
          <w:tcPr>
            <w:tcW w:w="765" w:type="dxa"/>
            <w:shd w:val="clear" w:color="auto" w:fill="FFFFFF"/>
            <w:vAlign w:val="center"/>
          </w:tcPr>
          <w:p w14:paraId="40624F2F">
            <w:pPr>
              <w:pStyle w:val="16"/>
              <w:adjustRightInd w:val="0"/>
              <w:snapToGrid w:val="0"/>
              <w:spacing w:line="240" w:lineRule="auto"/>
              <w:jc w:val="center"/>
              <w:rPr>
                <w:rFonts w:ascii="Times New Roman" w:hAnsi="Times New Roman" w:cs="Times New Roman"/>
                <w:sz w:val="21"/>
                <w:szCs w:val="21"/>
              </w:rPr>
            </w:pPr>
            <w:r>
              <w:rPr>
                <w:rFonts w:ascii="Times New Roman" w:hAnsi="Times New Roman" w:cs="Times New Roman"/>
                <w:b/>
                <w:bCs/>
                <w:sz w:val="21"/>
                <w:szCs w:val="21"/>
                <w:lang w:eastAsia="zh-CN"/>
              </w:rPr>
              <w:t>学时</w:t>
            </w:r>
          </w:p>
        </w:tc>
        <w:tc>
          <w:tcPr>
            <w:tcW w:w="890" w:type="dxa"/>
            <w:shd w:val="clear" w:color="auto" w:fill="FFFFFF"/>
            <w:vAlign w:val="center"/>
          </w:tcPr>
          <w:p w14:paraId="1AE11A0B">
            <w:pPr>
              <w:pStyle w:val="16"/>
              <w:adjustRightInd w:val="0"/>
              <w:snapToGrid w:val="0"/>
              <w:spacing w:line="240" w:lineRule="auto"/>
              <w:jc w:val="center"/>
              <w:rPr>
                <w:rFonts w:ascii="Times New Roman" w:hAnsi="Times New Roman" w:cs="Times New Roman"/>
                <w:sz w:val="21"/>
                <w:szCs w:val="21"/>
              </w:rPr>
            </w:pPr>
            <w:r>
              <w:rPr>
                <w:rFonts w:ascii="Times New Roman" w:hAnsi="Times New Roman" w:cs="Times New Roman"/>
                <w:b/>
                <w:bCs/>
                <w:sz w:val="21"/>
                <w:szCs w:val="21"/>
              </w:rPr>
              <w:t>教学方式</w:t>
            </w:r>
          </w:p>
        </w:tc>
        <w:tc>
          <w:tcPr>
            <w:tcW w:w="721" w:type="dxa"/>
            <w:shd w:val="clear" w:color="auto" w:fill="FFFFFF"/>
            <w:vAlign w:val="center"/>
          </w:tcPr>
          <w:p w14:paraId="278F20CE">
            <w:pPr>
              <w:pStyle w:val="16"/>
              <w:adjustRightInd w:val="0"/>
              <w:snapToGrid w:val="0"/>
              <w:spacing w:line="240" w:lineRule="auto"/>
              <w:jc w:val="center"/>
              <w:rPr>
                <w:rFonts w:ascii="Times New Roman" w:hAnsi="Times New Roman" w:cs="Times New Roman"/>
                <w:b/>
                <w:bCs/>
                <w:sz w:val="21"/>
                <w:szCs w:val="21"/>
              </w:rPr>
            </w:pPr>
            <w:r>
              <w:rPr>
                <w:rFonts w:ascii="Times New Roman" w:hAnsi="Times New Roman" w:cs="Times New Roman"/>
                <w:b/>
                <w:bCs/>
                <w:sz w:val="21"/>
                <w:szCs w:val="21"/>
              </w:rPr>
              <w:t>支撑课</w:t>
            </w:r>
          </w:p>
          <w:p w14:paraId="1D303632">
            <w:pPr>
              <w:pStyle w:val="16"/>
              <w:adjustRightInd w:val="0"/>
              <w:snapToGrid w:val="0"/>
              <w:spacing w:line="240" w:lineRule="auto"/>
              <w:jc w:val="center"/>
              <w:rPr>
                <w:rFonts w:ascii="Times New Roman" w:hAnsi="Times New Roman" w:cs="Times New Roman"/>
                <w:sz w:val="21"/>
                <w:szCs w:val="21"/>
              </w:rPr>
            </w:pPr>
            <w:r>
              <w:rPr>
                <w:rFonts w:ascii="Times New Roman" w:hAnsi="Times New Roman" w:cs="Times New Roman"/>
                <w:b/>
                <w:bCs/>
                <w:sz w:val="21"/>
                <w:szCs w:val="21"/>
              </w:rPr>
              <w:t>程目标</w:t>
            </w:r>
          </w:p>
        </w:tc>
      </w:tr>
      <w:tr w14:paraId="05DD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3" w:type="dxa"/>
            <w:vMerge w:val="restart"/>
            <w:shd w:val="clear" w:color="auto" w:fill="FFFFFF"/>
            <w:vAlign w:val="center"/>
          </w:tcPr>
          <w:p w14:paraId="618D9187">
            <w:pPr>
              <w:pStyle w:val="16"/>
              <w:adjustRightInd w:val="0"/>
              <w:snapToGrid w:val="0"/>
              <w:spacing w:line="240" w:lineRule="auto"/>
              <w:jc w:val="center"/>
              <w:rPr>
                <w:rFonts w:ascii="Times New Roman" w:hAnsi="Times New Roman" w:cs="Times New Roman"/>
                <w:sz w:val="21"/>
                <w:szCs w:val="21"/>
                <w:lang w:eastAsia="zh-CN"/>
              </w:rPr>
            </w:pPr>
            <w:r>
              <w:rPr>
                <w:rFonts w:ascii="Times New Roman" w:hAnsi="Times New Roman" w:cs="Times New Roman"/>
                <w:bCs/>
                <w:snapToGrid w:val="0"/>
                <w:kern w:val="0"/>
                <w:sz w:val="21"/>
                <w:szCs w:val="21"/>
                <w:lang w:val="en-US" w:eastAsia="zh-CN"/>
              </w:rPr>
              <w:t>1</w:t>
            </w:r>
          </w:p>
        </w:tc>
        <w:tc>
          <w:tcPr>
            <w:tcW w:w="743" w:type="dxa"/>
            <w:vMerge w:val="restart"/>
            <w:shd w:val="clear" w:color="auto" w:fill="FFFFFF"/>
            <w:vAlign w:val="center"/>
          </w:tcPr>
          <w:p w14:paraId="24AEFF9F">
            <w:pPr>
              <w:pStyle w:val="16"/>
              <w:spacing w:line="240" w:lineRule="auto"/>
              <w:jc w:val="center"/>
              <w:rPr>
                <w:b/>
                <w:bCs/>
                <w:color w:val="000000" w:themeColor="text1"/>
                <w:sz w:val="21"/>
                <w:szCs w:val="21"/>
                <w:lang w:val="en-US" w:eastAsia="zh-CN" w:bidi="en-US"/>
                <w14:textFill>
                  <w14:solidFill>
                    <w14:schemeClr w14:val="tx1"/>
                  </w14:solidFill>
                </w14:textFill>
              </w:rPr>
            </w:pPr>
            <w:r>
              <w:rPr>
                <w:rFonts w:hint="eastAsia"/>
                <w:b/>
                <w:bCs/>
                <w:color w:val="000000" w:themeColor="text1"/>
                <w:sz w:val="21"/>
                <w:szCs w:val="21"/>
                <w:lang w:val="en-US" w:eastAsia="zh-CN" w:bidi="en-US"/>
                <w14:textFill>
                  <w14:solidFill>
                    <w14:schemeClr w14:val="tx1"/>
                  </w14:solidFill>
                </w14:textFill>
              </w:rPr>
              <w:t>模</w:t>
            </w:r>
          </w:p>
          <w:p w14:paraId="73F6E5A0">
            <w:pPr>
              <w:pStyle w:val="16"/>
              <w:spacing w:line="240" w:lineRule="auto"/>
              <w:jc w:val="center"/>
              <w:rPr>
                <w:b/>
                <w:bCs/>
                <w:color w:val="000000" w:themeColor="text1"/>
                <w:sz w:val="21"/>
                <w:szCs w:val="21"/>
                <w:lang w:val="en-US" w:eastAsia="zh-CN" w:bidi="en-US"/>
                <w14:textFill>
                  <w14:solidFill>
                    <w14:schemeClr w14:val="tx1"/>
                  </w14:solidFill>
                </w14:textFill>
              </w:rPr>
            </w:pPr>
            <w:r>
              <w:rPr>
                <w:rFonts w:hint="eastAsia"/>
                <w:b/>
                <w:bCs/>
                <w:color w:val="000000" w:themeColor="text1"/>
                <w:sz w:val="21"/>
                <w:szCs w:val="21"/>
                <w:lang w:val="en-US" w:eastAsia="zh-CN" w:bidi="en-US"/>
                <w14:textFill>
                  <w14:solidFill>
                    <w14:schemeClr w14:val="tx1"/>
                  </w14:solidFill>
                </w14:textFill>
              </w:rPr>
              <w:t>块</w:t>
            </w:r>
          </w:p>
          <w:p w14:paraId="2E6A70F3">
            <w:pPr>
              <w:pStyle w:val="16"/>
              <w:spacing w:line="240" w:lineRule="auto"/>
              <w:jc w:val="center"/>
              <w:rPr>
                <w:b/>
                <w:bCs/>
                <w:color w:val="000000" w:themeColor="text1"/>
                <w:sz w:val="21"/>
                <w:szCs w:val="21"/>
                <w:lang w:val="en-US" w:eastAsia="zh-CN" w:bidi="en-US"/>
                <w14:textFill>
                  <w14:solidFill>
                    <w14:schemeClr w14:val="tx1"/>
                  </w14:solidFill>
                </w14:textFill>
              </w:rPr>
            </w:pPr>
            <w:r>
              <w:rPr>
                <w:rFonts w:hint="eastAsia"/>
                <w:b/>
                <w:bCs/>
                <w:color w:val="000000" w:themeColor="text1"/>
                <w:sz w:val="21"/>
                <w:szCs w:val="21"/>
                <w:lang w:val="en-US" w:eastAsia="zh-CN" w:bidi="en-US"/>
                <w14:textFill>
                  <w14:solidFill>
                    <w14:schemeClr w14:val="tx1"/>
                  </w14:solidFill>
                </w14:textFill>
              </w:rPr>
              <w:t>一</w:t>
            </w:r>
          </w:p>
          <w:p w14:paraId="74E7472A">
            <w:pPr>
              <w:pStyle w:val="16"/>
              <w:spacing w:line="240" w:lineRule="auto"/>
              <w:jc w:val="center"/>
              <w:rPr>
                <w:b/>
                <w:bCs/>
                <w:color w:val="000000" w:themeColor="text1"/>
                <w:sz w:val="21"/>
                <w:szCs w:val="21"/>
                <w:lang w:val="en-US" w:eastAsia="zh-CN" w:bidi="en-US"/>
                <w14:textFill>
                  <w14:solidFill>
                    <w14:schemeClr w14:val="tx1"/>
                  </w14:solidFill>
                </w14:textFill>
              </w:rPr>
            </w:pPr>
            <w:r>
              <w:rPr>
                <w:rFonts w:hint="eastAsia"/>
                <w:b/>
                <w:bCs/>
                <w:color w:val="000000" w:themeColor="text1"/>
                <w:sz w:val="21"/>
                <w:szCs w:val="21"/>
                <w:lang w:val="en-US" w:eastAsia="zh-CN" w:bidi="en-US"/>
                <w14:textFill>
                  <w14:solidFill>
                    <w14:schemeClr w14:val="tx1"/>
                  </w14:solidFill>
                </w14:textFill>
              </w:rPr>
              <w:t>气</w:t>
            </w:r>
          </w:p>
          <w:p w14:paraId="0B66A002">
            <w:pPr>
              <w:pStyle w:val="16"/>
              <w:spacing w:line="240" w:lineRule="auto"/>
              <w:jc w:val="center"/>
              <w:rPr>
                <w:b/>
                <w:bCs/>
                <w:color w:val="000000" w:themeColor="text1"/>
                <w:sz w:val="21"/>
                <w:szCs w:val="21"/>
                <w:lang w:val="en-US" w:eastAsia="zh-CN" w:bidi="en-US"/>
                <w14:textFill>
                  <w14:solidFill>
                    <w14:schemeClr w14:val="tx1"/>
                  </w14:solidFill>
                </w14:textFill>
              </w:rPr>
            </w:pPr>
            <w:r>
              <w:rPr>
                <w:rFonts w:hint="eastAsia"/>
                <w:b/>
                <w:bCs/>
                <w:color w:val="000000" w:themeColor="text1"/>
                <w:sz w:val="21"/>
                <w:szCs w:val="21"/>
                <w:lang w:val="en-US" w:eastAsia="zh-CN" w:bidi="en-US"/>
                <w14:textFill>
                  <w14:solidFill>
                    <w14:schemeClr w14:val="tx1"/>
                  </w14:solidFill>
                </w14:textFill>
              </w:rPr>
              <w:t>体</w:t>
            </w:r>
          </w:p>
          <w:p w14:paraId="73825FC7">
            <w:pPr>
              <w:pStyle w:val="16"/>
              <w:spacing w:line="240" w:lineRule="auto"/>
              <w:jc w:val="center"/>
              <w:rPr>
                <w:b/>
                <w:bCs/>
                <w:color w:val="000000" w:themeColor="text1"/>
                <w:sz w:val="21"/>
                <w:szCs w:val="21"/>
                <w:lang w:val="en-US" w:eastAsia="zh-CN" w:bidi="en-US"/>
                <w14:textFill>
                  <w14:solidFill>
                    <w14:schemeClr w14:val="tx1"/>
                  </w14:solidFill>
                </w14:textFill>
              </w:rPr>
            </w:pPr>
            <w:r>
              <w:rPr>
                <w:rFonts w:hint="eastAsia"/>
                <w:b/>
                <w:bCs/>
                <w:color w:val="000000" w:themeColor="text1"/>
                <w:sz w:val="21"/>
                <w:szCs w:val="21"/>
                <w:lang w:val="en-US" w:eastAsia="zh-CN" w:bidi="en-US"/>
                <w14:textFill>
                  <w14:solidFill>
                    <w14:schemeClr w14:val="tx1"/>
                  </w14:solidFill>
                </w14:textFill>
              </w:rPr>
              <w:t>动</w:t>
            </w:r>
          </w:p>
          <w:p w14:paraId="0C033570">
            <w:pPr>
              <w:pStyle w:val="16"/>
              <w:spacing w:line="240" w:lineRule="auto"/>
              <w:jc w:val="center"/>
              <w:rPr>
                <w:b/>
                <w:bCs/>
                <w:color w:val="000000" w:themeColor="text1"/>
                <w:sz w:val="21"/>
                <w:szCs w:val="21"/>
                <w:lang w:val="en-US" w:eastAsia="zh-CN" w:bidi="en-US"/>
                <w14:textFill>
                  <w14:solidFill>
                    <w14:schemeClr w14:val="tx1"/>
                  </w14:solidFill>
                </w14:textFill>
              </w:rPr>
            </w:pPr>
            <w:r>
              <w:rPr>
                <w:rFonts w:hint="eastAsia"/>
                <w:b/>
                <w:bCs/>
                <w:color w:val="000000" w:themeColor="text1"/>
                <w:sz w:val="21"/>
                <w:szCs w:val="21"/>
                <w:lang w:val="en-US" w:eastAsia="zh-CN" w:bidi="en-US"/>
                <w14:textFill>
                  <w14:solidFill>
                    <w14:schemeClr w14:val="tx1"/>
                  </w14:solidFill>
                </w14:textFill>
              </w:rPr>
              <w:t>理</w:t>
            </w:r>
          </w:p>
          <w:p w14:paraId="68A7B219">
            <w:pPr>
              <w:pStyle w:val="16"/>
              <w:spacing w:line="240" w:lineRule="auto"/>
              <w:jc w:val="center"/>
              <w:rPr>
                <w:b/>
                <w:bCs/>
                <w:color w:val="000000" w:themeColor="text1"/>
                <w:sz w:val="21"/>
                <w:szCs w:val="21"/>
                <w:lang w:val="en-US" w:eastAsia="zh-CN" w:bidi="en-US"/>
                <w14:textFill>
                  <w14:solidFill>
                    <w14:schemeClr w14:val="tx1"/>
                  </w14:solidFill>
                </w14:textFill>
              </w:rPr>
            </w:pPr>
            <w:r>
              <w:rPr>
                <w:rFonts w:hint="eastAsia"/>
                <w:b/>
                <w:bCs/>
                <w:color w:val="000000" w:themeColor="text1"/>
                <w:sz w:val="21"/>
                <w:szCs w:val="21"/>
                <w:lang w:val="en-US" w:eastAsia="zh-CN" w:bidi="en-US"/>
                <w14:textFill>
                  <w14:solidFill>
                    <w14:schemeClr w14:val="tx1"/>
                  </w14:solidFill>
                </w14:textFill>
              </w:rPr>
              <w:t>论</w:t>
            </w:r>
          </w:p>
          <w:p w14:paraId="288FAD09">
            <w:pPr>
              <w:pStyle w:val="16"/>
              <w:spacing w:line="240" w:lineRule="auto"/>
              <w:jc w:val="center"/>
              <w:rPr>
                <w:b/>
                <w:bCs/>
                <w:color w:val="000000" w:themeColor="text1"/>
                <w:sz w:val="21"/>
                <w:szCs w:val="21"/>
                <w:lang w:val="en-US" w:eastAsia="zh-CN" w:bidi="en-US"/>
                <w14:textFill>
                  <w14:solidFill>
                    <w14:schemeClr w14:val="tx1"/>
                  </w14:solidFill>
                </w14:textFill>
              </w:rPr>
            </w:pPr>
            <w:r>
              <w:rPr>
                <w:b/>
                <w:bCs/>
                <w:color w:val="000000" w:themeColor="text1"/>
                <w:sz w:val="21"/>
                <w:szCs w:val="21"/>
                <w:lang w:val="en-US" w:eastAsia="zh-CN" w:bidi="en-US"/>
                <w14:textFill>
                  <w14:solidFill>
                    <w14:schemeClr w14:val="tx1"/>
                  </w14:solidFill>
                </w14:textFill>
              </w:rPr>
              <w:t>模</w:t>
            </w:r>
          </w:p>
          <w:p w14:paraId="22328DAF">
            <w:pPr>
              <w:pStyle w:val="16"/>
              <w:spacing w:line="240" w:lineRule="auto"/>
              <w:jc w:val="center"/>
              <w:rPr>
                <w:rFonts w:ascii="Times New Roman" w:hAnsi="Times New Roman" w:cs="Times New Roman"/>
                <w:b/>
                <w:bCs/>
                <w:sz w:val="21"/>
                <w:szCs w:val="21"/>
              </w:rPr>
            </w:pPr>
            <w:r>
              <w:rPr>
                <w:b/>
                <w:bCs/>
                <w:color w:val="000000" w:themeColor="text1"/>
                <w:sz w:val="21"/>
                <w:szCs w:val="21"/>
                <w:lang w:val="en-US" w:eastAsia="zh-CN" w:bidi="en-US"/>
                <w14:textFill>
                  <w14:solidFill>
                    <w14:schemeClr w14:val="tx1"/>
                  </w14:solidFill>
                </w14:textFill>
              </w:rPr>
              <w:t>块</w:t>
            </w:r>
          </w:p>
        </w:tc>
        <w:tc>
          <w:tcPr>
            <w:tcW w:w="2415" w:type="dxa"/>
            <w:shd w:val="clear" w:color="auto" w:fill="FFFFFF"/>
            <w:vAlign w:val="center"/>
          </w:tcPr>
          <w:p w14:paraId="6297F5E7">
            <w:pPr>
              <w:pStyle w:val="16"/>
              <w:adjustRightInd w:val="0"/>
              <w:snapToGrid w:val="0"/>
              <w:spacing w:line="240" w:lineRule="auto"/>
              <w:rPr>
                <w:rFonts w:ascii="Times New Roman" w:hAnsi="Times New Roman" w:cs="Times New Roman"/>
                <w:sz w:val="21"/>
                <w:szCs w:val="21"/>
                <w:lang w:eastAsia="zh-CN"/>
              </w:rPr>
            </w:pPr>
            <w:r>
              <w:rPr>
                <w:rFonts w:hint="eastAsia" w:ascii="Times New Roman" w:hAnsi="Times New Roman" w:cs="Times New Roman"/>
                <w:b/>
                <w:bCs/>
                <w:sz w:val="21"/>
                <w:szCs w:val="21"/>
              </w:rPr>
              <w:t>温度</w:t>
            </w:r>
            <w:r>
              <w:rPr>
                <w:rFonts w:ascii="Times New Roman" w:hAnsi="Times New Roman" w:cs="Times New Roman"/>
                <w:b/>
                <w:bCs/>
                <w:sz w:val="21"/>
                <w:szCs w:val="21"/>
              </w:rPr>
              <w:t>：</w:t>
            </w:r>
            <w:r>
              <w:rPr>
                <w:rFonts w:hint="eastAsia" w:ascii="Times New Roman" w:hAnsi="Times New Roman" w:cs="Times New Roman"/>
                <w:sz w:val="21"/>
                <w:szCs w:val="21"/>
                <w:lang w:eastAsia="zh-CN"/>
              </w:rPr>
              <w:t>平衡态、状态参量、热力学第零定律、气体温度计、理想气体的温标、理想气体的状态方程、普适气体常数</w:t>
            </w:r>
            <w:r>
              <w:rPr>
                <w:rFonts w:ascii="Times New Roman" w:hAnsi="Times New Roman" w:cs="Times New Roman"/>
                <w:sz w:val="21"/>
                <w:szCs w:val="21"/>
                <w:lang w:eastAsia="zh-CN"/>
              </w:rPr>
              <w:t>R</w:t>
            </w:r>
            <w:r>
              <w:rPr>
                <w:rFonts w:hint="eastAsia" w:ascii="Times New Roman" w:hAnsi="Times New Roman" w:cs="Times New Roman"/>
                <w:sz w:val="21"/>
                <w:szCs w:val="21"/>
                <w:lang w:eastAsia="zh-CN"/>
              </w:rPr>
              <w:t>、混合理想气体的状态方程方程。</w:t>
            </w:r>
          </w:p>
          <w:p w14:paraId="2798CC6F">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b/>
                <w:bCs/>
                <w:sz w:val="21"/>
                <w:szCs w:val="21"/>
              </w:rPr>
              <w:t>重点和难点：</w:t>
            </w:r>
            <w:r>
              <w:rPr>
                <w:rFonts w:hint="eastAsia" w:ascii="Times New Roman" w:hAnsi="Times New Roman" w:cs="Times New Roman"/>
                <w:sz w:val="21"/>
                <w:szCs w:val="21"/>
              </w:rPr>
              <w:t>平衡态、温度和温标</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理想气体状态方程及应用</w:t>
            </w:r>
            <w:r>
              <w:rPr>
                <w:rFonts w:hint="eastAsia" w:ascii="Times New Roman" w:hAnsi="Times New Roman" w:cs="Times New Roman"/>
                <w:sz w:val="21"/>
                <w:szCs w:val="21"/>
                <w:lang w:eastAsia="zh-CN"/>
              </w:rPr>
              <w:t>。</w:t>
            </w:r>
          </w:p>
        </w:tc>
        <w:tc>
          <w:tcPr>
            <w:tcW w:w="1305" w:type="dxa"/>
            <w:shd w:val="clear" w:color="auto" w:fill="FFFFFF"/>
            <w:vAlign w:val="center"/>
          </w:tcPr>
          <w:p w14:paraId="7E4F7B02">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学生通过自己动手搭建实验平台，验证自己的物理思想，培养起学生独立思考能力、动手能力和创新能力。</w:t>
            </w:r>
          </w:p>
        </w:tc>
        <w:tc>
          <w:tcPr>
            <w:tcW w:w="1710" w:type="dxa"/>
            <w:shd w:val="clear" w:color="auto" w:fill="FFFFFF"/>
            <w:vAlign w:val="center"/>
          </w:tcPr>
          <w:p w14:paraId="4E893713">
            <w:pPr>
              <w:adjustRightInd w:val="0"/>
              <w:snapToGrid w:val="0"/>
              <w:jc w:val="left"/>
              <w:rPr>
                <w:rFonts w:ascii="Times New Roman" w:hAnsi="Times New Roman" w:cs="Times New Roman"/>
                <w:szCs w:val="21"/>
              </w:rPr>
            </w:pPr>
            <w:r>
              <w:rPr>
                <w:rFonts w:hint="eastAsia" w:eastAsia="宋体" w:cs="Times New Roman"/>
                <w:snapToGrid w:val="0"/>
                <w:kern w:val="0"/>
                <w:szCs w:val="21"/>
              </w:rPr>
              <w:t>能够</w:t>
            </w:r>
            <w:r>
              <w:rPr>
                <w:rFonts w:hint="eastAsia" w:ascii="Times New Roman" w:hAnsi="Times New Roman" w:eastAsia="宋体" w:cs="Times New Roman"/>
                <w:snapToGrid w:val="0"/>
                <w:kern w:val="0"/>
                <w:szCs w:val="21"/>
              </w:rPr>
              <w:t>理解平衡态和非平衡态</w:t>
            </w:r>
            <w:r>
              <w:rPr>
                <w:rFonts w:hint="eastAsia" w:eastAsia="宋体" w:cs="Times New Roman"/>
                <w:snapToGrid w:val="0"/>
                <w:kern w:val="0"/>
                <w:szCs w:val="21"/>
              </w:rPr>
              <w:t>、</w:t>
            </w:r>
            <w:r>
              <w:rPr>
                <w:rFonts w:hint="eastAsia" w:ascii="Times New Roman" w:hAnsi="Times New Roman" w:eastAsia="宋体" w:cs="Times New Roman"/>
                <w:snapToGrid w:val="0"/>
                <w:kern w:val="0"/>
                <w:szCs w:val="21"/>
              </w:rPr>
              <w:t>热力学第零定律</w:t>
            </w:r>
            <w:r>
              <w:rPr>
                <w:rFonts w:hint="eastAsia" w:eastAsia="宋体" w:cs="Times New Roman"/>
                <w:snapToGrid w:val="0"/>
                <w:kern w:val="0"/>
                <w:szCs w:val="21"/>
              </w:rPr>
              <w:t>；</w:t>
            </w:r>
            <w:r>
              <w:rPr>
                <w:rFonts w:hint="eastAsia" w:ascii="Times New Roman" w:hAnsi="Times New Roman" w:eastAsia="宋体" w:cs="Times New Roman"/>
                <w:snapToGrid w:val="0"/>
                <w:kern w:val="0"/>
                <w:szCs w:val="21"/>
              </w:rPr>
              <w:t>掌握温度</w:t>
            </w:r>
            <w:r>
              <w:rPr>
                <w:rFonts w:hint="eastAsia" w:eastAsia="宋体" w:cs="Times New Roman"/>
                <w:snapToGrid w:val="0"/>
                <w:kern w:val="0"/>
                <w:szCs w:val="21"/>
              </w:rPr>
              <w:t>、</w:t>
            </w:r>
            <w:r>
              <w:rPr>
                <w:rFonts w:hint="eastAsia" w:ascii="Times New Roman" w:hAnsi="Times New Roman" w:eastAsia="宋体" w:cs="Times New Roman"/>
                <w:snapToGrid w:val="0"/>
                <w:kern w:val="0"/>
                <w:szCs w:val="21"/>
              </w:rPr>
              <w:t>温标</w:t>
            </w:r>
            <w:r>
              <w:rPr>
                <w:rFonts w:hint="eastAsia" w:eastAsia="宋体" w:cs="Times New Roman"/>
                <w:snapToGrid w:val="0"/>
                <w:kern w:val="0"/>
                <w:szCs w:val="21"/>
              </w:rPr>
              <w:t>、、</w:t>
            </w:r>
            <w:r>
              <w:rPr>
                <w:rFonts w:hint="eastAsia" w:ascii="Times New Roman" w:hAnsi="Times New Roman" w:eastAsia="宋体" w:cs="Times New Roman"/>
                <w:snapToGrid w:val="0"/>
                <w:kern w:val="0"/>
                <w:szCs w:val="21"/>
              </w:rPr>
              <w:t>理想气体物态方程及应用</w:t>
            </w:r>
            <w:r>
              <w:rPr>
                <w:rFonts w:hint="eastAsia" w:ascii="Times New Roman" w:hAnsi="Times New Roman" w:cs="Times New Roman"/>
                <w:snapToGrid w:val="0"/>
                <w:kern w:val="0"/>
                <w:szCs w:val="21"/>
              </w:rPr>
              <w:t>。</w:t>
            </w:r>
          </w:p>
        </w:tc>
        <w:tc>
          <w:tcPr>
            <w:tcW w:w="765" w:type="dxa"/>
            <w:shd w:val="clear" w:color="auto" w:fill="FFFFFF"/>
            <w:vAlign w:val="center"/>
          </w:tcPr>
          <w:p w14:paraId="5310186A">
            <w:pPr>
              <w:pStyle w:val="16"/>
              <w:adjustRightInd w:val="0"/>
              <w:snapToGrid w:val="0"/>
              <w:spacing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5</w:t>
            </w:r>
          </w:p>
        </w:tc>
        <w:tc>
          <w:tcPr>
            <w:tcW w:w="890" w:type="dxa"/>
            <w:shd w:val="clear" w:color="auto" w:fill="FFFFFF"/>
            <w:vAlign w:val="center"/>
          </w:tcPr>
          <w:p w14:paraId="36900592">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讲授法/启发</w:t>
            </w:r>
            <w:bookmarkStart w:id="27" w:name="OLE_LINK1"/>
            <w:r>
              <w:rPr>
                <w:rFonts w:ascii="Times New Roman" w:hAnsi="Times New Roman" w:cs="Times New Roman"/>
                <w:sz w:val="21"/>
                <w:szCs w:val="21"/>
              </w:rPr>
              <w:t>引导法/线</w:t>
            </w:r>
            <w:bookmarkEnd w:id="27"/>
            <w:r>
              <w:rPr>
                <w:rFonts w:ascii="Times New Roman" w:hAnsi="Times New Roman" w:cs="Times New Roman"/>
                <w:sz w:val="21"/>
                <w:szCs w:val="21"/>
              </w:rPr>
              <w:t>上教学等</w:t>
            </w:r>
          </w:p>
        </w:tc>
        <w:tc>
          <w:tcPr>
            <w:tcW w:w="721" w:type="dxa"/>
            <w:shd w:val="clear" w:color="auto" w:fill="FFFFFF"/>
            <w:vAlign w:val="center"/>
          </w:tcPr>
          <w:p w14:paraId="79651B94">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w:t>
            </w:r>
          </w:p>
          <w:p w14:paraId="647EF45B">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w:t>
            </w:r>
          </w:p>
          <w:p w14:paraId="755427A0">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w:t>
            </w:r>
          </w:p>
        </w:tc>
      </w:tr>
      <w:tr w14:paraId="0834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3" w:type="dxa"/>
            <w:vMerge w:val="continue"/>
            <w:shd w:val="clear" w:color="auto" w:fill="FFFFFF"/>
            <w:vAlign w:val="center"/>
          </w:tcPr>
          <w:p w14:paraId="3D362F58">
            <w:pPr>
              <w:pStyle w:val="16"/>
              <w:adjustRightInd w:val="0"/>
              <w:snapToGrid w:val="0"/>
              <w:spacing w:line="240" w:lineRule="auto"/>
              <w:jc w:val="center"/>
              <w:rPr>
                <w:rFonts w:ascii="Times New Roman" w:hAnsi="Times New Roman" w:cs="Times New Roman"/>
                <w:sz w:val="21"/>
                <w:szCs w:val="21"/>
              </w:rPr>
            </w:pPr>
          </w:p>
        </w:tc>
        <w:tc>
          <w:tcPr>
            <w:tcW w:w="743" w:type="dxa"/>
            <w:vMerge w:val="continue"/>
            <w:shd w:val="clear" w:color="auto" w:fill="FFFFFF"/>
            <w:vAlign w:val="center"/>
          </w:tcPr>
          <w:p w14:paraId="16C6E6EE">
            <w:pPr>
              <w:pStyle w:val="16"/>
              <w:spacing w:line="240" w:lineRule="auto"/>
              <w:jc w:val="center"/>
              <w:rPr>
                <w:rFonts w:ascii="Times New Roman" w:hAnsi="Times New Roman" w:cs="Times New Roman"/>
                <w:b/>
                <w:bCs/>
                <w:sz w:val="21"/>
                <w:szCs w:val="21"/>
              </w:rPr>
            </w:pPr>
          </w:p>
        </w:tc>
        <w:tc>
          <w:tcPr>
            <w:tcW w:w="2415" w:type="dxa"/>
            <w:shd w:val="clear" w:color="auto" w:fill="FFFFFF"/>
            <w:vAlign w:val="center"/>
          </w:tcPr>
          <w:p w14:paraId="1BD237DE">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b/>
                <w:bCs/>
                <w:sz w:val="21"/>
                <w:szCs w:val="21"/>
                <w:lang w:eastAsia="zh-CN"/>
              </w:rPr>
              <w:t>气体分子运动论的基本概念</w:t>
            </w:r>
            <w:r>
              <w:rPr>
                <w:rFonts w:ascii="Times New Roman" w:hAnsi="Times New Roman" w:cs="Times New Roman"/>
                <w:b/>
                <w:bCs/>
                <w:sz w:val="21"/>
                <w:szCs w:val="21"/>
              </w:rPr>
              <w:t>：</w:t>
            </w:r>
            <w:r>
              <w:rPr>
                <w:rFonts w:hint="eastAsia" w:ascii="Times New Roman" w:hAnsi="Times New Roman" w:cs="Times New Roman"/>
                <w:sz w:val="21"/>
                <w:szCs w:val="21"/>
                <w:lang w:eastAsia="zh-CN"/>
              </w:rPr>
              <w:t>分子之间有相互的作用力、理想气体的微观模型、压强公式、温度的微观解释、分子间的作用力、刚球模型、苏则朗模型。</w:t>
            </w:r>
          </w:p>
          <w:p w14:paraId="056D4347">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b/>
                <w:bCs/>
                <w:sz w:val="21"/>
                <w:szCs w:val="21"/>
              </w:rPr>
              <w:t>重点和难点：</w:t>
            </w:r>
            <w:r>
              <w:rPr>
                <w:rFonts w:hint="eastAsia" w:ascii="Times New Roman" w:hAnsi="Times New Roman" w:cs="Times New Roman"/>
                <w:sz w:val="21"/>
                <w:szCs w:val="21"/>
                <w:lang w:eastAsia="zh-CN"/>
              </w:rPr>
              <w:t>气体的压强、分子运动论的三个基本观点、分子间相互作用力的性质和规律</w:t>
            </w:r>
          </w:p>
        </w:tc>
        <w:tc>
          <w:tcPr>
            <w:tcW w:w="1305" w:type="dxa"/>
            <w:shd w:val="clear" w:color="auto" w:fill="FFFFFF"/>
            <w:vAlign w:val="center"/>
          </w:tcPr>
          <w:p w14:paraId="20D394BE">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通过微观模型的建立，阐明任何一个真实的物理过程都是极其复杂的。</w:t>
            </w:r>
          </w:p>
        </w:tc>
        <w:tc>
          <w:tcPr>
            <w:tcW w:w="1710" w:type="dxa"/>
            <w:shd w:val="clear" w:color="auto" w:fill="FFFFFF"/>
            <w:vAlign w:val="center"/>
          </w:tcPr>
          <w:p w14:paraId="79CBD729">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sz w:val="21"/>
                <w:szCs w:val="21"/>
                <w:lang w:eastAsia="zh-CN"/>
              </w:rPr>
              <w:t>理解理想气体微观模型；掌握理想气体压强公式、压强和温度的统计意义、分子平均平动能、分子间相互作用力的性质和规律、分子力的三种模型及应用。</w:t>
            </w:r>
          </w:p>
        </w:tc>
        <w:tc>
          <w:tcPr>
            <w:tcW w:w="765" w:type="dxa"/>
            <w:shd w:val="clear" w:color="auto" w:fill="FFFFFF"/>
            <w:vAlign w:val="center"/>
          </w:tcPr>
          <w:p w14:paraId="16105E02">
            <w:pPr>
              <w:pStyle w:val="16"/>
              <w:adjustRightInd w:val="0"/>
              <w:snapToGrid w:val="0"/>
              <w:spacing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5</w:t>
            </w:r>
          </w:p>
        </w:tc>
        <w:tc>
          <w:tcPr>
            <w:tcW w:w="890" w:type="dxa"/>
            <w:shd w:val="clear" w:color="auto" w:fill="FFFFFF"/>
            <w:vAlign w:val="center"/>
          </w:tcPr>
          <w:p w14:paraId="21D9CC46">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讲授法/启发引导法/线上教学</w:t>
            </w:r>
            <w:r>
              <w:rPr>
                <w:rFonts w:ascii="Times New Roman" w:hAnsi="Times New Roman" w:cs="Times New Roman"/>
                <w:sz w:val="21"/>
                <w:szCs w:val="21"/>
                <w:lang w:eastAsia="zh-CN"/>
              </w:rPr>
              <w:t>/案例教学/小组合作学习法</w:t>
            </w:r>
            <w:r>
              <w:rPr>
                <w:rFonts w:ascii="Times New Roman" w:hAnsi="Times New Roman" w:cs="Times New Roman"/>
                <w:sz w:val="21"/>
                <w:szCs w:val="21"/>
              </w:rPr>
              <w:t>等</w:t>
            </w:r>
          </w:p>
        </w:tc>
        <w:tc>
          <w:tcPr>
            <w:tcW w:w="721" w:type="dxa"/>
            <w:shd w:val="clear" w:color="auto" w:fill="FFFFFF"/>
            <w:vAlign w:val="center"/>
          </w:tcPr>
          <w:p w14:paraId="1CAEBE70">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w:t>
            </w:r>
          </w:p>
          <w:p w14:paraId="1217C476">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w:t>
            </w:r>
          </w:p>
        </w:tc>
      </w:tr>
      <w:tr w14:paraId="7938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3" w:type="dxa"/>
            <w:vMerge w:val="continue"/>
            <w:shd w:val="clear" w:color="auto" w:fill="FFFFFF"/>
            <w:vAlign w:val="center"/>
          </w:tcPr>
          <w:p w14:paraId="29790A54">
            <w:pPr>
              <w:pStyle w:val="16"/>
              <w:adjustRightInd w:val="0"/>
              <w:snapToGrid w:val="0"/>
              <w:spacing w:line="240" w:lineRule="auto"/>
              <w:jc w:val="center"/>
              <w:rPr>
                <w:rFonts w:ascii="Times New Roman" w:hAnsi="Times New Roman" w:cs="Times New Roman"/>
                <w:sz w:val="21"/>
                <w:szCs w:val="21"/>
                <w:lang w:eastAsia="zh-CN"/>
              </w:rPr>
            </w:pPr>
          </w:p>
        </w:tc>
        <w:tc>
          <w:tcPr>
            <w:tcW w:w="743" w:type="dxa"/>
            <w:vMerge w:val="continue"/>
            <w:shd w:val="clear" w:color="auto" w:fill="FFFFFF"/>
            <w:vAlign w:val="center"/>
          </w:tcPr>
          <w:p w14:paraId="4E3CEC36">
            <w:pPr>
              <w:pStyle w:val="16"/>
              <w:adjustRightInd w:val="0"/>
              <w:snapToGrid w:val="0"/>
              <w:spacing w:line="240" w:lineRule="auto"/>
              <w:rPr>
                <w:rFonts w:ascii="Times New Roman" w:hAnsi="Times New Roman" w:cs="Times New Roman"/>
                <w:b/>
                <w:bCs/>
                <w:sz w:val="21"/>
                <w:szCs w:val="21"/>
              </w:rPr>
            </w:pPr>
          </w:p>
        </w:tc>
        <w:tc>
          <w:tcPr>
            <w:tcW w:w="2415" w:type="dxa"/>
            <w:shd w:val="clear" w:color="auto" w:fill="FFFFFF"/>
            <w:vAlign w:val="center"/>
          </w:tcPr>
          <w:p w14:paraId="0121747C">
            <w:pPr>
              <w:pStyle w:val="16"/>
              <w:adjustRightInd w:val="0"/>
              <w:snapToGrid w:val="0"/>
              <w:spacing w:line="240" w:lineRule="auto"/>
              <w:rPr>
                <w:rFonts w:ascii="Times New Roman" w:hAnsi="Times New Roman" w:cs="Times New Roman"/>
                <w:sz w:val="21"/>
                <w:szCs w:val="21"/>
                <w:lang w:val="en-US" w:eastAsia="zh-CN"/>
              </w:rPr>
            </w:pPr>
            <w:r>
              <w:rPr>
                <w:rFonts w:hint="eastAsia" w:ascii="Times New Roman" w:hAnsi="Times New Roman" w:cs="Times New Roman"/>
                <w:b/>
                <w:bCs/>
                <w:sz w:val="21"/>
                <w:szCs w:val="21"/>
                <w:lang w:eastAsia="zh-CN"/>
              </w:rPr>
              <w:t>气体分子热运动速率和能量的统计分布律</w:t>
            </w:r>
            <w:r>
              <w:rPr>
                <w:rFonts w:ascii="Times New Roman" w:hAnsi="Times New Roman" w:cs="Times New Roman"/>
                <w:b/>
                <w:bCs/>
                <w:sz w:val="21"/>
                <w:szCs w:val="21"/>
              </w:rPr>
              <w:t>：</w:t>
            </w:r>
            <w:r>
              <w:rPr>
                <w:rFonts w:hint="eastAsia" w:ascii="Times New Roman" w:hAnsi="Times New Roman" w:cs="Times New Roman"/>
                <w:sz w:val="21"/>
                <w:szCs w:val="21"/>
                <w:lang w:eastAsia="zh-CN"/>
              </w:rPr>
              <w:t>速率分布函数、麦克斯韦速率分布律、麦克斯韦速度分布律、分子射线、玻耳兹曼分布、重力场中微粒按高度的分布、自由度、分子的自由度、能量按自由度均分定理、理想气体的内能、理想气体的热容量。</w:t>
            </w:r>
          </w:p>
          <w:p w14:paraId="2304F3B9">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b/>
                <w:bCs/>
                <w:sz w:val="21"/>
                <w:szCs w:val="21"/>
              </w:rPr>
              <w:t>重点和难点：</w:t>
            </w:r>
            <w:r>
              <w:rPr>
                <w:rFonts w:hint="eastAsia" w:ascii="Times New Roman" w:hAnsi="Times New Roman" w:cs="Times New Roman"/>
                <w:sz w:val="21"/>
                <w:szCs w:val="21"/>
                <w:lang w:eastAsia="zh-CN"/>
              </w:rPr>
              <w:t>麦克斯韦速度分布函数、玻尔兹曼密度分布律、自由度、能均分定理、理想气体的内能和热容</w:t>
            </w:r>
          </w:p>
        </w:tc>
        <w:tc>
          <w:tcPr>
            <w:tcW w:w="1305" w:type="dxa"/>
            <w:shd w:val="clear" w:color="auto" w:fill="FFFFFF"/>
            <w:vAlign w:val="center"/>
          </w:tcPr>
          <w:p w14:paraId="55D03EDB">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通过能均分定理的发现过程，引导学生了解事物本质的发现过程：对真实过程进行简化，在抽象复杂的问题中，找到其本质规律。</w:t>
            </w:r>
          </w:p>
        </w:tc>
        <w:tc>
          <w:tcPr>
            <w:tcW w:w="1710" w:type="dxa"/>
            <w:shd w:val="clear" w:color="auto" w:fill="FFFFFF"/>
            <w:vAlign w:val="center"/>
          </w:tcPr>
          <w:p w14:paraId="0F67F4D4">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sz w:val="21"/>
                <w:szCs w:val="21"/>
                <w:lang w:eastAsia="zh-CN"/>
              </w:rPr>
              <w:t>了解玻尔兹曼密度分布律；理解分布函数、统计平均值、速度空间；掌握速率分布函数、等温气压公式、自由度、能均分定理、气体的定体和定压热容量。</w:t>
            </w:r>
          </w:p>
        </w:tc>
        <w:tc>
          <w:tcPr>
            <w:tcW w:w="765" w:type="dxa"/>
            <w:shd w:val="clear" w:color="auto" w:fill="FFFFFF"/>
            <w:vAlign w:val="center"/>
          </w:tcPr>
          <w:p w14:paraId="6C3AACAA">
            <w:pPr>
              <w:pStyle w:val="16"/>
              <w:adjustRightInd w:val="0"/>
              <w:snapToGrid w:val="0"/>
              <w:spacing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6</w:t>
            </w:r>
          </w:p>
        </w:tc>
        <w:tc>
          <w:tcPr>
            <w:tcW w:w="890" w:type="dxa"/>
            <w:shd w:val="clear" w:color="auto" w:fill="FFFFFF"/>
            <w:vAlign w:val="center"/>
          </w:tcPr>
          <w:p w14:paraId="00F7FBBA">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讲授法/启发引导法/线上教学等</w:t>
            </w:r>
          </w:p>
        </w:tc>
        <w:tc>
          <w:tcPr>
            <w:tcW w:w="721" w:type="dxa"/>
            <w:shd w:val="clear" w:color="auto" w:fill="FFFFFF"/>
            <w:vAlign w:val="center"/>
          </w:tcPr>
          <w:p w14:paraId="590BDBB7">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w:t>
            </w:r>
          </w:p>
          <w:p w14:paraId="4F930C06">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2-1</w:t>
            </w:r>
          </w:p>
        </w:tc>
      </w:tr>
      <w:tr w14:paraId="4270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3" w:type="dxa"/>
            <w:vMerge w:val="continue"/>
            <w:shd w:val="clear" w:color="auto" w:fill="FFFFFF"/>
            <w:vAlign w:val="center"/>
          </w:tcPr>
          <w:p w14:paraId="0A2EB081">
            <w:pPr>
              <w:pStyle w:val="16"/>
              <w:adjustRightInd w:val="0"/>
              <w:snapToGrid w:val="0"/>
              <w:spacing w:line="240" w:lineRule="auto"/>
              <w:jc w:val="center"/>
              <w:rPr>
                <w:rFonts w:ascii="Times New Roman" w:hAnsi="Times New Roman" w:cs="Times New Roman"/>
                <w:sz w:val="21"/>
                <w:szCs w:val="21"/>
              </w:rPr>
            </w:pPr>
          </w:p>
        </w:tc>
        <w:tc>
          <w:tcPr>
            <w:tcW w:w="743" w:type="dxa"/>
            <w:vMerge w:val="continue"/>
            <w:shd w:val="clear" w:color="auto" w:fill="FFFFFF"/>
            <w:vAlign w:val="center"/>
          </w:tcPr>
          <w:p w14:paraId="6F32C8D2">
            <w:pPr>
              <w:pStyle w:val="16"/>
              <w:adjustRightInd w:val="0"/>
              <w:snapToGrid w:val="0"/>
              <w:spacing w:line="240" w:lineRule="auto"/>
              <w:rPr>
                <w:rFonts w:ascii="Times New Roman" w:hAnsi="Times New Roman" w:cs="Times New Roman"/>
                <w:sz w:val="21"/>
                <w:szCs w:val="21"/>
              </w:rPr>
            </w:pPr>
          </w:p>
        </w:tc>
        <w:tc>
          <w:tcPr>
            <w:tcW w:w="2415" w:type="dxa"/>
            <w:shd w:val="clear" w:color="auto" w:fill="FFFFFF"/>
            <w:vAlign w:val="center"/>
          </w:tcPr>
          <w:p w14:paraId="7DB6478E">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b/>
                <w:bCs/>
                <w:sz w:val="21"/>
                <w:szCs w:val="21"/>
                <w:lang w:eastAsia="zh-CN"/>
              </w:rPr>
              <w:t>气体内的输运过程</w:t>
            </w:r>
            <w:r>
              <w:rPr>
                <w:rFonts w:ascii="Times New Roman" w:hAnsi="Times New Roman" w:cs="Times New Roman"/>
                <w:b/>
                <w:bCs/>
                <w:sz w:val="21"/>
                <w:szCs w:val="21"/>
              </w:rPr>
              <w:t>：</w:t>
            </w:r>
            <w:r>
              <w:rPr>
                <w:rFonts w:hint="eastAsia" w:ascii="Times New Roman" w:hAnsi="Times New Roman" w:cs="Times New Roman"/>
                <w:sz w:val="21"/>
                <w:szCs w:val="21"/>
                <w:lang w:eastAsia="zh-CN"/>
              </w:rPr>
              <w:t>分子的有效直径、分子的平均自由程、碰撞频率、粘滞现象、热传导现象、扩散现象、粘滞现象。</w:t>
            </w:r>
          </w:p>
          <w:p w14:paraId="4FF49C0E">
            <w:pPr>
              <w:pStyle w:val="16"/>
              <w:adjustRightInd w:val="0"/>
              <w:snapToGrid w:val="0"/>
              <w:spacing w:line="240" w:lineRule="auto"/>
              <w:rPr>
                <w:rFonts w:ascii="Times New Roman" w:hAnsi="Times New Roman" w:cs="Times New Roman"/>
                <w:sz w:val="21"/>
                <w:szCs w:val="21"/>
                <w:lang w:eastAsia="zh-CN"/>
              </w:rPr>
            </w:pPr>
            <w:r>
              <w:rPr>
                <w:rFonts w:ascii="Times New Roman" w:hAnsi="Times New Roman" w:cs="Times New Roman"/>
                <w:b/>
                <w:bCs/>
                <w:sz w:val="21"/>
                <w:szCs w:val="21"/>
              </w:rPr>
              <w:t>重点和难点：</w:t>
            </w:r>
            <w:r>
              <w:rPr>
                <w:rFonts w:hint="eastAsia" w:ascii="Times New Roman" w:hAnsi="Times New Roman" w:cs="Times New Roman"/>
                <w:sz w:val="21"/>
                <w:szCs w:val="21"/>
                <w:lang w:eastAsia="zh-CN"/>
              </w:rPr>
              <w:t>黏性现象、平均自由程和平均自由程公式。</w:t>
            </w:r>
          </w:p>
          <w:p w14:paraId="40CB0614">
            <w:pPr>
              <w:pStyle w:val="16"/>
              <w:adjustRightInd w:val="0"/>
              <w:snapToGrid w:val="0"/>
              <w:spacing w:line="240" w:lineRule="auto"/>
              <w:rPr>
                <w:rFonts w:ascii="Times New Roman" w:hAnsi="Times New Roman" w:cs="Times New Roman"/>
                <w:sz w:val="21"/>
                <w:szCs w:val="21"/>
              </w:rPr>
            </w:pPr>
          </w:p>
        </w:tc>
        <w:tc>
          <w:tcPr>
            <w:tcW w:w="1305" w:type="dxa"/>
            <w:shd w:val="clear" w:color="auto" w:fill="FFFFFF"/>
            <w:vAlign w:val="center"/>
          </w:tcPr>
          <w:p w14:paraId="3D6CAB13">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结合</w:t>
            </w:r>
            <w:r>
              <w:rPr>
                <w:rFonts w:hint="eastAsia" w:ascii="Times New Roman" w:hAnsi="Times New Roman" w:cs="Times New Roman"/>
                <w:sz w:val="21"/>
                <w:szCs w:val="21"/>
                <w:lang w:val="en-US" w:eastAsia="zh-CN"/>
              </w:rPr>
              <w:t>理论学习、培养学生辩证唯物主义世界观和科学思维方法。</w:t>
            </w:r>
          </w:p>
        </w:tc>
        <w:tc>
          <w:tcPr>
            <w:tcW w:w="1710" w:type="dxa"/>
            <w:shd w:val="clear" w:color="auto" w:fill="FFFFFF"/>
            <w:vAlign w:val="center"/>
          </w:tcPr>
          <w:p w14:paraId="14A0BB72">
            <w:pPr>
              <w:pStyle w:val="16"/>
              <w:adjustRightInd w:val="0"/>
              <w:snapToGrid w:val="0"/>
              <w:spacing w:line="240"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理解输运过程、平均自由程和平均碰撞频率；。</w:t>
            </w:r>
          </w:p>
          <w:p w14:paraId="6BF2712E">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sz w:val="21"/>
                <w:szCs w:val="21"/>
                <w:lang w:eastAsia="zh-CN"/>
              </w:rPr>
              <w:t>掌握黏性现象、热传导现象和自扩散现象、平均自由程公式及应用。</w:t>
            </w:r>
          </w:p>
        </w:tc>
        <w:tc>
          <w:tcPr>
            <w:tcW w:w="765" w:type="dxa"/>
            <w:shd w:val="clear" w:color="auto" w:fill="FFFFFF"/>
            <w:vAlign w:val="center"/>
          </w:tcPr>
          <w:p w14:paraId="065E9F55">
            <w:pPr>
              <w:pStyle w:val="16"/>
              <w:adjustRightInd w:val="0"/>
              <w:snapToGrid w:val="0"/>
              <w:spacing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4</w:t>
            </w:r>
          </w:p>
        </w:tc>
        <w:tc>
          <w:tcPr>
            <w:tcW w:w="890" w:type="dxa"/>
            <w:shd w:val="clear" w:color="auto" w:fill="FFFFFF"/>
            <w:vAlign w:val="center"/>
          </w:tcPr>
          <w:p w14:paraId="69EDA083">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讲授法/启发引导法/线上教学等</w:t>
            </w:r>
          </w:p>
        </w:tc>
        <w:tc>
          <w:tcPr>
            <w:tcW w:w="721" w:type="dxa"/>
            <w:shd w:val="clear" w:color="auto" w:fill="FFFFFF"/>
            <w:vAlign w:val="center"/>
          </w:tcPr>
          <w:p w14:paraId="3939CC15">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w:t>
            </w:r>
          </w:p>
          <w:p w14:paraId="1385AE90">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w:t>
            </w:r>
          </w:p>
        </w:tc>
      </w:tr>
      <w:tr w14:paraId="59F1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3" w:type="dxa"/>
            <w:vMerge w:val="restart"/>
            <w:shd w:val="clear" w:color="auto" w:fill="FFFFFF"/>
            <w:vAlign w:val="center"/>
          </w:tcPr>
          <w:p w14:paraId="7317132D">
            <w:pPr>
              <w:pStyle w:val="16"/>
              <w:adjustRightInd w:val="0"/>
              <w:snapToGrid w:val="0"/>
              <w:spacing w:line="240" w:lineRule="auto"/>
              <w:jc w:val="center"/>
              <w:rPr>
                <w:rFonts w:ascii="Times New Roman" w:hAnsi="Times New Roman" w:cs="Times New Roman"/>
                <w:sz w:val="21"/>
                <w:szCs w:val="21"/>
                <w:lang w:val="en-US" w:eastAsia="zh-CN" w:bidi="zh-CN"/>
              </w:rPr>
            </w:pPr>
            <w:r>
              <w:rPr>
                <w:rFonts w:hint="eastAsia" w:ascii="Times New Roman" w:hAnsi="Times New Roman" w:cs="Times New Roman"/>
                <w:sz w:val="21"/>
                <w:szCs w:val="21"/>
                <w:lang w:val="en-US" w:eastAsia="zh-CN" w:bidi="zh-CN"/>
              </w:rPr>
              <w:t>2</w:t>
            </w:r>
          </w:p>
        </w:tc>
        <w:tc>
          <w:tcPr>
            <w:tcW w:w="743" w:type="dxa"/>
            <w:vMerge w:val="restart"/>
            <w:shd w:val="clear" w:color="auto" w:fill="FFFFFF"/>
            <w:vAlign w:val="center"/>
          </w:tcPr>
          <w:p w14:paraId="310CD8E9">
            <w:pPr>
              <w:pStyle w:val="16"/>
              <w:spacing w:line="240" w:lineRule="auto"/>
              <w:jc w:val="center"/>
              <w:rPr>
                <w:b/>
                <w:bCs/>
                <w:sz w:val="21"/>
                <w:szCs w:val="21"/>
                <w:lang w:val="en-US" w:eastAsia="zh-CN" w:bidi="en-US"/>
              </w:rPr>
            </w:pPr>
            <w:r>
              <w:rPr>
                <w:rFonts w:hint="eastAsia"/>
                <w:b/>
                <w:bCs/>
                <w:sz w:val="21"/>
                <w:szCs w:val="21"/>
                <w:lang w:val="en-US" w:eastAsia="zh-CN" w:bidi="en-US"/>
              </w:rPr>
              <w:t>模</w:t>
            </w:r>
          </w:p>
          <w:p w14:paraId="4EC37665">
            <w:pPr>
              <w:pStyle w:val="16"/>
              <w:spacing w:line="240" w:lineRule="auto"/>
              <w:jc w:val="center"/>
              <w:rPr>
                <w:b/>
                <w:bCs/>
                <w:sz w:val="21"/>
                <w:szCs w:val="21"/>
                <w:lang w:val="en-US" w:eastAsia="zh-CN" w:bidi="en-US"/>
              </w:rPr>
            </w:pPr>
            <w:r>
              <w:rPr>
                <w:rFonts w:hint="eastAsia"/>
                <w:b/>
                <w:bCs/>
                <w:sz w:val="21"/>
                <w:szCs w:val="21"/>
                <w:lang w:val="en-US" w:eastAsia="zh-CN" w:bidi="en-US"/>
              </w:rPr>
              <w:t>块</w:t>
            </w:r>
          </w:p>
          <w:p w14:paraId="71CB41B4">
            <w:pPr>
              <w:pStyle w:val="16"/>
              <w:spacing w:line="240" w:lineRule="auto"/>
              <w:jc w:val="center"/>
              <w:rPr>
                <w:b/>
                <w:bCs/>
                <w:sz w:val="21"/>
                <w:szCs w:val="21"/>
                <w:lang w:val="en-US" w:eastAsia="zh-CN" w:bidi="en-US"/>
              </w:rPr>
            </w:pPr>
            <w:r>
              <w:rPr>
                <w:rFonts w:hint="eastAsia"/>
                <w:b/>
                <w:bCs/>
                <w:sz w:val="21"/>
                <w:szCs w:val="21"/>
                <w:lang w:val="en-US" w:eastAsia="zh-CN" w:bidi="en-US"/>
              </w:rPr>
              <w:t>二</w:t>
            </w:r>
          </w:p>
          <w:p w14:paraId="5553B327">
            <w:pPr>
              <w:pStyle w:val="16"/>
              <w:spacing w:line="240" w:lineRule="auto"/>
              <w:jc w:val="center"/>
              <w:rPr>
                <w:b/>
                <w:bCs/>
                <w:sz w:val="21"/>
                <w:szCs w:val="21"/>
                <w:lang w:val="en-US" w:eastAsia="zh-CN" w:bidi="en-US"/>
              </w:rPr>
            </w:pPr>
            <w:r>
              <w:rPr>
                <w:rFonts w:hint="eastAsia"/>
                <w:b/>
                <w:bCs/>
                <w:sz w:val="21"/>
                <w:szCs w:val="21"/>
                <w:lang w:val="en-US" w:eastAsia="zh-CN" w:bidi="en-US"/>
              </w:rPr>
              <w:t>热</w:t>
            </w:r>
          </w:p>
          <w:p w14:paraId="591BBF09">
            <w:pPr>
              <w:pStyle w:val="16"/>
              <w:spacing w:line="240" w:lineRule="auto"/>
              <w:jc w:val="center"/>
              <w:rPr>
                <w:b/>
                <w:bCs/>
                <w:sz w:val="21"/>
                <w:szCs w:val="21"/>
                <w:lang w:val="en-US" w:eastAsia="zh-CN" w:bidi="en-US"/>
              </w:rPr>
            </w:pPr>
            <w:r>
              <w:rPr>
                <w:rFonts w:hint="eastAsia"/>
                <w:b/>
                <w:bCs/>
                <w:sz w:val="21"/>
                <w:szCs w:val="21"/>
                <w:lang w:val="en-US" w:eastAsia="zh-CN" w:bidi="en-US"/>
              </w:rPr>
              <w:t>力</w:t>
            </w:r>
          </w:p>
          <w:p w14:paraId="0EBC1E22">
            <w:pPr>
              <w:pStyle w:val="16"/>
              <w:spacing w:line="240" w:lineRule="auto"/>
              <w:jc w:val="center"/>
              <w:rPr>
                <w:b/>
                <w:bCs/>
                <w:sz w:val="21"/>
                <w:szCs w:val="21"/>
                <w:lang w:val="en-US" w:eastAsia="zh-CN" w:bidi="en-US"/>
              </w:rPr>
            </w:pPr>
            <w:r>
              <w:rPr>
                <w:rFonts w:hint="eastAsia"/>
                <w:b/>
                <w:bCs/>
                <w:sz w:val="21"/>
                <w:szCs w:val="21"/>
                <w:lang w:val="en-US" w:eastAsia="zh-CN" w:bidi="en-US"/>
              </w:rPr>
              <w:t>学</w:t>
            </w:r>
          </w:p>
          <w:p w14:paraId="7E92DD36">
            <w:pPr>
              <w:pStyle w:val="16"/>
              <w:spacing w:line="240" w:lineRule="auto"/>
              <w:jc w:val="center"/>
              <w:rPr>
                <w:b/>
                <w:bCs/>
                <w:sz w:val="21"/>
                <w:szCs w:val="21"/>
                <w:lang w:val="en-US" w:eastAsia="zh-CN" w:bidi="en-US"/>
              </w:rPr>
            </w:pPr>
            <w:r>
              <w:rPr>
                <w:b/>
                <w:bCs/>
                <w:sz w:val="21"/>
                <w:szCs w:val="21"/>
                <w:lang w:val="en-US" w:eastAsia="zh-CN" w:bidi="en-US"/>
              </w:rPr>
              <w:t>模</w:t>
            </w:r>
          </w:p>
          <w:p w14:paraId="1827FCA7">
            <w:pPr>
              <w:pStyle w:val="16"/>
              <w:spacing w:line="240" w:lineRule="auto"/>
              <w:jc w:val="center"/>
              <w:rPr>
                <w:rFonts w:ascii="Times New Roman" w:hAnsi="Times New Roman" w:cs="Times New Roman"/>
                <w:b/>
                <w:bCs/>
                <w:sz w:val="21"/>
                <w:szCs w:val="21"/>
              </w:rPr>
            </w:pPr>
            <w:r>
              <w:rPr>
                <w:b/>
                <w:bCs/>
                <w:sz w:val="21"/>
                <w:szCs w:val="21"/>
                <w:lang w:val="en-US" w:eastAsia="zh-CN" w:bidi="en-US"/>
              </w:rPr>
              <w:t>块</w:t>
            </w:r>
          </w:p>
        </w:tc>
        <w:tc>
          <w:tcPr>
            <w:tcW w:w="2415" w:type="dxa"/>
            <w:shd w:val="clear" w:color="auto" w:fill="FFFFFF"/>
            <w:vAlign w:val="center"/>
          </w:tcPr>
          <w:p w14:paraId="05765BE5">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b/>
                <w:bCs/>
                <w:sz w:val="21"/>
                <w:szCs w:val="21"/>
                <w:lang w:eastAsia="zh-CN"/>
              </w:rPr>
              <w:t>热力学第一定律</w:t>
            </w:r>
            <w:r>
              <w:rPr>
                <w:rFonts w:ascii="Times New Roman" w:hAnsi="Times New Roman" w:cs="Times New Roman"/>
                <w:b/>
                <w:bCs/>
                <w:sz w:val="21"/>
                <w:szCs w:val="21"/>
              </w:rPr>
              <w:t>：</w:t>
            </w:r>
            <w:r>
              <w:rPr>
                <w:rFonts w:hint="eastAsia" w:ascii="Times New Roman" w:hAnsi="Times New Roman" w:cs="Times New Roman"/>
                <w:sz w:val="21"/>
                <w:szCs w:val="21"/>
                <w:lang w:eastAsia="zh-CN"/>
              </w:rPr>
              <w:t>热力学过程及弛豫时间、非准静态过程、准静态过程、功、热力学第一定律、内能、热容、焓、等容过程、等压过程、等温过程、绝热过程、多方过程、循环过程、卡诺循环及其效率。</w:t>
            </w:r>
          </w:p>
          <w:p w14:paraId="4D94E743">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b/>
                <w:bCs/>
                <w:sz w:val="21"/>
                <w:szCs w:val="21"/>
              </w:rPr>
              <w:t>重点和难点：</w:t>
            </w:r>
            <w:r>
              <w:rPr>
                <w:rFonts w:hint="eastAsia" w:ascii="Times New Roman" w:hAnsi="Times New Roman" w:cs="Times New Roman"/>
                <w:sz w:val="21"/>
                <w:szCs w:val="21"/>
                <w:lang w:eastAsia="zh-CN"/>
              </w:rPr>
              <w:t>准静态过程，内能、功与热量、热力学第一定律、气体的热容量、、绝热过程、多方过程、循环过程、效率和制冷系数、卡诺循环及效率、焓</w:t>
            </w:r>
          </w:p>
        </w:tc>
        <w:tc>
          <w:tcPr>
            <w:tcW w:w="1305" w:type="dxa"/>
            <w:shd w:val="clear" w:color="auto" w:fill="FFFFFF"/>
            <w:vAlign w:val="center"/>
          </w:tcPr>
          <w:p w14:paraId="0BDDA99C">
            <w:pPr>
              <w:widowControl/>
              <w:jc w:val="left"/>
              <w:rPr>
                <w:rFonts w:ascii="Times New Roman" w:hAnsi="Times New Roman" w:cs="Times New Roman"/>
                <w:szCs w:val="21"/>
              </w:rPr>
            </w:pPr>
            <w:r>
              <w:rPr>
                <w:rFonts w:hint="eastAsia" w:ascii="Times New Roman" w:hAnsi="Times New Roman" w:eastAsia="宋体" w:cs="Times New Roman"/>
                <w:szCs w:val="21"/>
                <w:lang w:bidi="zh-TW"/>
              </w:rPr>
              <w:t>挖掘热学中的哲学思想 传播马克思主义唯物辩证观</w:t>
            </w:r>
            <w:r>
              <w:rPr>
                <w:rFonts w:hint="eastAsia" w:eastAsia="宋体" w:cs="Times New Roman"/>
                <w:szCs w:val="21"/>
                <w:lang w:bidi="zh-TW"/>
              </w:rPr>
              <w:t>。</w:t>
            </w:r>
            <w:r>
              <w:rPr>
                <w:rFonts w:hint="eastAsia" w:ascii="Times New Roman" w:hAnsi="Times New Roman" w:eastAsia="宋体" w:cs="Times New Roman"/>
                <w:szCs w:val="21"/>
                <w:lang w:bidi="zh-TW"/>
              </w:rPr>
              <w:t>对比实际问题，体现坚持理论联系实际,做到学以致用、以学促行,的理念。穿插案例宣扬工匠精神和社会主义核心价值观。</w:t>
            </w:r>
          </w:p>
        </w:tc>
        <w:tc>
          <w:tcPr>
            <w:tcW w:w="1710" w:type="dxa"/>
            <w:shd w:val="clear" w:color="auto" w:fill="FFFFFF"/>
            <w:vAlign w:val="center"/>
          </w:tcPr>
          <w:p w14:paraId="17A73B1E">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sz w:val="21"/>
                <w:szCs w:val="21"/>
                <w:lang w:eastAsia="zh-CN"/>
              </w:rPr>
              <w:t>理解：准静态过程与非准静态过程、热力学第一定律实质和意义；掌握准静态过程功的计算、理想气体的热容量、应用热力学第一定律分析等容、等压、等温、绝热过程的基本方法、热机效率、制冷机制冷系数的计算、卡诺循环及效率公式。</w:t>
            </w:r>
          </w:p>
        </w:tc>
        <w:tc>
          <w:tcPr>
            <w:tcW w:w="765" w:type="dxa"/>
            <w:shd w:val="clear" w:color="auto" w:fill="FFFFFF"/>
            <w:vAlign w:val="center"/>
          </w:tcPr>
          <w:p w14:paraId="686EE93D">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w:t>
            </w:r>
          </w:p>
        </w:tc>
        <w:tc>
          <w:tcPr>
            <w:tcW w:w="890" w:type="dxa"/>
            <w:shd w:val="clear" w:color="auto" w:fill="FFFFFF"/>
            <w:vAlign w:val="center"/>
          </w:tcPr>
          <w:p w14:paraId="1C10E39E">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讲授法/启发引导法/线上教学等</w:t>
            </w:r>
          </w:p>
        </w:tc>
        <w:tc>
          <w:tcPr>
            <w:tcW w:w="721" w:type="dxa"/>
            <w:shd w:val="clear" w:color="auto" w:fill="FFFFFF"/>
            <w:vAlign w:val="center"/>
          </w:tcPr>
          <w:p w14:paraId="44F3E63E">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w:t>
            </w:r>
          </w:p>
          <w:p w14:paraId="35E3D0B2">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w:t>
            </w:r>
          </w:p>
          <w:p w14:paraId="61CAE603">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w:t>
            </w:r>
          </w:p>
        </w:tc>
      </w:tr>
      <w:tr w14:paraId="2760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3" w:type="dxa"/>
            <w:vMerge w:val="continue"/>
            <w:shd w:val="clear" w:color="auto" w:fill="FFFFFF"/>
            <w:vAlign w:val="center"/>
          </w:tcPr>
          <w:p w14:paraId="496246E2">
            <w:pPr>
              <w:pStyle w:val="16"/>
              <w:adjustRightInd w:val="0"/>
              <w:snapToGrid w:val="0"/>
              <w:spacing w:line="240" w:lineRule="auto"/>
              <w:jc w:val="center"/>
              <w:rPr>
                <w:rFonts w:ascii="Times New Roman" w:hAnsi="Times New Roman" w:cs="Times New Roman"/>
                <w:sz w:val="21"/>
                <w:szCs w:val="21"/>
                <w:lang w:val="zh-CN" w:eastAsia="zh-CN" w:bidi="zh-CN"/>
              </w:rPr>
            </w:pPr>
          </w:p>
        </w:tc>
        <w:tc>
          <w:tcPr>
            <w:tcW w:w="743" w:type="dxa"/>
            <w:vMerge w:val="continue"/>
            <w:shd w:val="clear" w:color="auto" w:fill="FFFFFF"/>
            <w:vAlign w:val="center"/>
          </w:tcPr>
          <w:p w14:paraId="516EF6F2">
            <w:pPr>
              <w:pStyle w:val="16"/>
              <w:adjustRightInd w:val="0"/>
              <w:snapToGrid w:val="0"/>
              <w:spacing w:line="240" w:lineRule="auto"/>
              <w:rPr>
                <w:rFonts w:ascii="Times New Roman" w:hAnsi="Times New Roman" w:cs="Times New Roman"/>
                <w:b/>
                <w:bCs/>
                <w:sz w:val="21"/>
                <w:szCs w:val="21"/>
              </w:rPr>
            </w:pPr>
          </w:p>
        </w:tc>
        <w:tc>
          <w:tcPr>
            <w:tcW w:w="2415" w:type="dxa"/>
            <w:shd w:val="clear" w:color="auto" w:fill="FFFFFF"/>
            <w:vAlign w:val="center"/>
          </w:tcPr>
          <w:p w14:paraId="7AC4C93F">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b/>
                <w:bCs/>
                <w:sz w:val="21"/>
                <w:szCs w:val="21"/>
                <w:lang w:eastAsia="zh-CN"/>
              </w:rPr>
              <w:t>热力学第二定律</w:t>
            </w:r>
            <w:r>
              <w:rPr>
                <w:rFonts w:ascii="Times New Roman" w:hAnsi="Times New Roman" w:cs="Times New Roman"/>
                <w:b/>
                <w:bCs/>
                <w:sz w:val="21"/>
                <w:szCs w:val="21"/>
              </w:rPr>
              <w:t>：</w:t>
            </w:r>
            <w:r>
              <w:rPr>
                <w:rFonts w:hint="eastAsia" w:ascii="Times New Roman" w:hAnsi="Times New Roman" w:cs="Times New Roman"/>
                <w:sz w:val="21"/>
                <w:szCs w:val="21"/>
                <w:lang w:eastAsia="zh-CN"/>
              </w:rPr>
              <w:t>热力学第二定律克劳修斯表述和开尔文表述、热力学第二定律两种表述的等效性、可逆过程与不可逆过程、气体的自由膨胀、功变热的过程、卡诺定理、热力学温标、热力学温标与理想气体的温标的关系。</w:t>
            </w:r>
          </w:p>
          <w:p w14:paraId="25ECD830">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b/>
                <w:bCs/>
                <w:sz w:val="21"/>
                <w:szCs w:val="21"/>
              </w:rPr>
              <w:t>重点和难点：</w:t>
            </w:r>
            <w:r>
              <w:rPr>
                <w:rFonts w:hint="eastAsia" w:ascii="Times New Roman" w:hAnsi="Times New Roman" w:cs="Times New Roman"/>
                <w:sz w:val="21"/>
                <w:szCs w:val="21"/>
                <w:lang w:eastAsia="zh-CN"/>
              </w:rPr>
              <w:t>可逆过程和不可逆过程、热力学第二定律的两种表述、卡诺定理、克劳修斯不等式、熵、热力学第二定律、熵增加原理、熵的计算</w:t>
            </w:r>
          </w:p>
        </w:tc>
        <w:tc>
          <w:tcPr>
            <w:tcW w:w="1305" w:type="dxa"/>
            <w:shd w:val="clear" w:color="auto" w:fill="FFFFFF"/>
            <w:vAlign w:val="center"/>
          </w:tcPr>
          <w:p w14:paraId="6297A890">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感受科技魅力，增强学习趣味性，学生可以用眼睛直接观察到实验现象、直观生动。</w:t>
            </w:r>
            <w:r>
              <w:rPr>
                <w:rFonts w:hint="eastAsia" w:ascii="Times New Roman" w:hAnsi="Times New Roman" w:cs="Times New Roman"/>
                <w:sz w:val="21"/>
                <w:szCs w:val="21"/>
                <w:lang w:eastAsia="zh-CN"/>
              </w:rPr>
              <w:t>从而激发学生对“科技兴则民族兴,科技强则国家强”的思考。</w:t>
            </w:r>
          </w:p>
        </w:tc>
        <w:tc>
          <w:tcPr>
            <w:tcW w:w="1710" w:type="dxa"/>
            <w:shd w:val="clear" w:color="auto" w:fill="FFFFFF"/>
            <w:vAlign w:val="center"/>
          </w:tcPr>
          <w:p w14:paraId="3F08AE7A">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sz w:val="21"/>
                <w:szCs w:val="21"/>
                <w:lang w:eastAsia="zh-CN"/>
              </w:rPr>
              <w:t>理解可逆过程与不可逆过程、卡诺定理、熵和熵增加原理；掌握热力学第二定律的两种表述的实质意义、热力学第二定律的数学表述、熵的计算。</w:t>
            </w:r>
          </w:p>
        </w:tc>
        <w:tc>
          <w:tcPr>
            <w:tcW w:w="765" w:type="dxa"/>
            <w:shd w:val="clear" w:color="auto" w:fill="FFFFFF"/>
            <w:vAlign w:val="center"/>
          </w:tcPr>
          <w:p w14:paraId="14931E82">
            <w:pPr>
              <w:pStyle w:val="16"/>
              <w:adjustRightInd w:val="0"/>
              <w:snapToGrid w:val="0"/>
              <w:spacing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8</w:t>
            </w:r>
          </w:p>
        </w:tc>
        <w:tc>
          <w:tcPr>
            <w:tcW w:w="890" w:type="dxa"/>
            <w:shd w:val="clear" w:color="auto" w:fill="FFFFFF"/>
            <w:vAlign w:val="center"/>
          </w:tcPr>
          <w:p w14:paraId="3851D6BF">
            <w:pPr>
              <w:pStyle w:val="16"/>
              <w:adjustRightInd w:val="0"/>
              <w:snapToGrid w:val="0"/>
              <w:spacing w:line="240" w:lineRule="auto"/>
              <w:rPr>
                <w:rFonts w:ascii="Times New Roman" w:hAnsi="Times New Roman" w:cs="Times New Roman"/>
                <w:sz w:val="21"/>
                <w:szCs w:val="21"/>
              </w:rPr>
            </w:pPr>
            <w:bookmarkStart w:id="28" w:name="OLE_LINK53"/>
            <w:r>
              <w:rPr>
                <w:rFonts w:ascii="Times New Roman" w:hAnsi="Times New Roman" w:cs="Times New Roman"/>
                <w:sz w:val="21"/>
                <w:szCs w:val="21"/>
              </w:rPr>
              <w:t>讲授法/启发引导法/线上教学</w:t>
            </w:r>
            <w:r>
              <w:rPr>
                <w:rFonts w:ascii="Times New Roman" w:hAnsi="Times New Roman" w:cs="Times New Roman"/>
                <w:sz w:val="21"/>
                <w:szCs w:val="21"/>
                <w:lang w:eastAsia="zh-CN"/>
              </w:rPr>
              <w:t>/案例教学/小组合作学习法</w:t>
            </w:r>
            <w:r>
              <w:rPr>
                <w:rFonts w:ascii="Times New Roman" w:hAnsi="Times New Roman" w:cs="Times New Roman"/>
                <w:sz w:val="21"/>
                <w:szCs w:val="21"/>
              </w:rPr>
              <w:t>等</w:t>
            </w:r>
            <w:bookmarkEnd w:id="28"/>
          </w:p>
        </w:tc>
        <w:tc>
          <w:tcPr>
            <w:tcW w:w="721" w:type="dxa"/>
            <w:shd w:val="clear" w:color="auto" w:fill="FFFFFF"/>
            <w:vAlign w:val="center"/>
          </w:tcPr>
          <w:p w14:paraId="3E717000">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w:t>
            </w:r>
          </w:p>
          <w:p w14:paraId="0E2D6369">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w:t>
            </w:r>
          </w:p>
          <w:p w14:paraId="68AFDF6B">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2-1</w:t>
            </w:r>
          </w:p>
        </w:tc>
      </w:tr>
      <w:tr w14:paraId="4243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3" w:hRule="atLeast"/>
          <w:jc w:val="center"/>
        </w:trPr>
        <w:tc>
          <w:tcPr>
            <w:tcW w:w="653" w:type="dxa"/>
            <w:vMerge w:val="restart"/>
            <w:shd w:val="clear" w:color="auto" w:fill="FFFFFF"/>
            <w:vAlign w:val="center"/>
          </w:tcPr>
          <w:p w14:paraId="33C43968">
            <w:pPr>
              <w:pStyle w:val="16"/>
              <w:adjustRightInd w:val="0"/>
              <w:snapToGrid w:val="0"/>
              <w:spacing w:line="240" w:lineRule="auto"/>
              <w:jc w:val="center"/>
              <w:rPr>
                <w:rFonts w:ascii="Times New Roman" w:hAnsi="Times New Roman" w:cs="Times New Roman"/>
                <w:sz w:val="21"/>
                <w:szCs w:val="21"/>
                <w:lang w:val="en-US" w:eastAsia="zh-CN" w:bidi="zh-CN"/>
              </w:rPr>
            </w:pPr>
            <w:r>
              <w:rPr>
                <w:rFonts w:hint="eastAsia" w:ascii="Times New Roman" w:hAnsi="Times New Roman" w:cs="Times New Roman"/>
                <w:sz w:val="21"/>
                <w:szCs w:val="21"/>
                <w:lang w:val="en-US" w:eastAsia="zh-CN" w:bidi="zh-CN"/>
              </w:rPr>
              <w:t>3</w:t>
            </w:r>
          </w:p>
        </w:tc>
        <w:tc>
          <w:tcPr>
            <w:tcW w:w="743" w:type="dxa"/>
            <w:vMerge w:val="restart"/>
            <w:shd w:val="clear" w:color="auto" w:fill="FFFFFF"/>
            <w:vAlign w:val="center"/>
          </w:tcPr>
          <w:p w14:paraId="55E81B1A">
            <w:pPr>
              <w:pStyle w:val="16"/>
              <w:spacing w:line="240" w:lineRule="auto"/>
              <w:jc w:val="center"/>
              <w:rPr>
                <w:b/>
                <w:bCs/>
                <w:snapToGrid w:val="0"/>
                <w:kern w:val="0"/>
                <w:sz w:val="21"/>
                <w:szCs w:val="21"/>
                <w:lang w:val="en-US" w:eastAsia="zh-CN"/>
              </w:rPr>
            </w:pPr>
            <w:r>
              <w:rPr>
                <w:rFonts w:hint="eastAsia"/>
                <w:b/>
                <w:bCs/>
                <w:snapToGrid w:val="0"/>
                <w:kern w:val="0"/>
                <w:sz w:val="21"/>
                <w:szCs w:val="21"/>
                <w:lang w:val="en-US" w:eastAsia="zh-CN"/>
              </w:rPr>
              <w:t>模</w:t>
            </w:r>
          </w:p>
          <w:p w14:paraId="2AEEA1ED">
            <w:pPr>
              <w:pStyle w:val="16"/>
              <w:spacing w:line="240" w:lineRule="auto"/>
              <w:jc w:val="center"/>
              <w:rPr>
                <w:b/>
                <w:bCs/>
                <w:snapToGrid w:val="0"/>
                <w:kern w:val="0"/>
                <w:sz w:val="21"/>
                <w:szCs w:val="21"/>
                <w:lang w:val="en-US" w:eastAsia="zh-CN"/>
              </w:rPr>
            </w:pPr>
            <w:r>
              <w:rPr>
                <w:rFonts w:hint="eastAsia"/>
                <w:b/>
                <w:bCs/>
                <w:snapToGrid w:val="0"/>
                <w:kern w:val="0"/>
                <w:sz w:val="21"/>
                <w:szCs w:val="21"/>
                <w:lang w:val="en-US" w:eastAsia="zh-CN"/>
              </w:rPr>
              <w:t>块</w:t>
            </w:r>
          </w:p>
          <w:p w14:paraId="6DB0B5CE">
            <w:pPr>
              <w:pStyle w:val="16"/>
              <w:spacing w:line="240" w:lineRule="auto"/>
              <w:jc w:val="center"/>
              <w:rPr>
                <w:b/>
                <w:bCs/>
                <w:snapToGrid w:val="0"/>
                <w:kern w:val="0"/>
                <w:sz w:val="21"/>
                <w:szCs w:val="21"/>
                <w:lang w:val="en-US" w:eastAsia="zh-CN"/>
              </w:rPr>
            </w:pPr>
            <w:r>
              <w:rPr>
                <w:rFonts w:hint="eastAsia"/>
                <w:b/>
                <w:bCs/>
                <w:snapToGrid w:val="0"/>
                <w:kern w:val="0"/>
                <w:sz w:val="21"/>
                <w:szCs w:val="21"/>
                <w:lang w:val="en-US" w:eastAsia="zh-CN"/>
              </w:rPr>
              <w:t>三</w:t>
            </w:r>
          </w:p>
          <w:p w14:paraId="1B67659B">
            <w:pPr>
              <w:pStyle w:val="16"/>
              <w:spacing w:line="240" w:lineRule="auto"/>
              <w:jc w:val="center"/>
              <w:rPr>
                <w:b/>
                <w:bCs/>
                <w:sz w:val="21"/>
                <w:szCs w:val="21"/>
                <w:lang w:val="eu-ES"/>
              </w:rPr>
            </w:pPr>
            <w:r>
              <w:rPr>
                <w:rFonts w:hint="eastAsia"/>
                <w:b/>
                <w:bCs/>
                <w:sz w:val="21"/>
                <w:szCs w:val="21"/>
                <w:lang w:val="eu-ES"/>
              </w:rPr>
              <w:t>物</w:t>
            </w:r>
          </w:p>
          <w:p w14:paraId="3B14E25C">
            <w:pPr>
              <w:pStyle w:val="16"/>
              <w:spacing w:line="240" w:lineRule="auto"/>
              <w:jc w:val="center"/>
              <w:rPr>
                <w:b/>
                <w:bCs/>
                <w:sz w:val="21"/>
                <w:szCs w:val="21"/>
                <w:lang w:val="eu-ES"/>
              </w:rPr>
            </w:pPr>
            <w:r>
              <w:rPr>
                <w:rFonts w:hint="eastAsia"/>
                <w:b/>
                <w:bCs/>
                <w:sz w:val="21"/>
                <w:szCs w:val="21"/>
                <w:lang w:val="eu-ES"/>
              </w:rPr>
              <w:t>性</w:t>
            </w:r>
          </w:p>
          <w:p w14:paraId="17A6AF16">
            <w:pPr>
              <w:pStyle w:val="16"/>
              <w:spacing w:line="240" w:lineRule="auto"/>
              <w:jc w:val="center"/>
              <w:rPr>
                <w:rFonts w:ascii="Times New Roman" w:hAnsi="Times New Roman" w:cs="Times New Roman"/>
                <w:b/>
                <w:bCs/>
                <w:snapToGrid w:val="0"/>
                <w:kern w:val="0"/>
                <w:sz w:val="21"/>
                <w:szCs w:val="21"/>
                <w:lang w:val="en-US" w:eastAsia="zh-CN"/>
              </w:rPr>
            </w:pPr>
            <w:r>
              <w:rPr>
                <w:rFonts w:ascii="Times New Roman" w:hAnsi="Times New Roman" w:cs="Times New Roman"/>
                <w:b/>
                <w:bCs/>
                <w:snapToGrid w:val="0"/>
                <w:kern w:val="0"/>
                <w:sz w:val="21"/>
                <w:szCs w:val="21"/>
                <w:lang w:val="en-US" w:eastAsia="zh-CN"/>
              </w:rPr>
              <w:t>模</w:t>
            </w:r>
          </w:p>
          <w:p w14:paraId="4934D538">
            <w:pPr>
              <w:pStyle w:val="16"/>
              <w:spacing w:line="240" w:lineRule="auto"/>
              <w:jc w:val="center"/>
              <w:rPr>
                <w:rFonts w:ascii="Times New Roman" w:hAnsi="Times New Roman" w:cs="Times New Roman"/>
                <w:b/>
                <w:bCs/>
                <w:sz w:val="21"/>
                <w:szCs w:val="21"/>
              </w:rPr>
            </w:pPr>
            <w:r>
              <w:rPr>
                <w:rFonts w:ascii="Times New Roman" w:hAnsi="Times New Roman" w:cs="Times New Roman"/>
                <w:b/>
                <w:bCs/>
                <w:snapToGrid w:val="0"/>
                <w:kern w:val="0"/>
                <w:sz w:val="21"/>
                <w:szCs w:val="21"/>
                <w:lang w:val="en-US" w:eastAsia="zh-CN"/>
              </w:rPr>
              <w:t>块</w:t>
            </w:r>
          </w:p>
        </w:tc>
        <w:tc>
          <w:tcPr>
            <w:tcW w:w="2415" w:type="dxa"/>
            <w:shd w:val="clear" w:color="auto" w:fill="FFFFFF"/>
            <w:vAlign w:val="center"/>
          </w:tcPr>
          <w:p w14:paraId="68281A1C">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b/>
                <w:bCs/>
                <w:sz w:val="21"/>
                <w:szCs w:val="21"/>
                <w:lang w:eastAsia="zh-CN"/>
              </w:rPr>
              <w:t>液体</w:t>
            </w:r>
            <w:r>
              <w:rPr>
                <w:rFonts w:ascii="Times New Roman" w:hAnsi="Times New Roman" w:cs="Times New Roman"/>
                <w:b/>
                <w:bCs/>
                <w:sz w:val="21"/>
                <w:szCs w:val="21"/>
              </w:rPr>
              <w:t>：</w:t>
            </w:r>
            <w:r>
              <w:rPr>
                <w:rFonts w:hint="eastAsia" w:ascii="Times New Roman" w:hAnsi="Times New Roman" w:cs="Times New Roman"/>
                <w:sz w:val="21"/>
                <w:szCs w:val="21"/>
                <w:lang w:eastAsia="zh-CN"/>
              </w:rPr>
              <w:t>液体的微观结构定居时间、液晶、液体的表面性质、表面张力、球形液面下的附加压强、拉普拉斯公式、柱形液面下的附加压强、润湿和不润湿、附着层、附着力和内聚力、润湿和不润湿的微观解释、毛细现象、毛细管</w:t>
            </w:r>
          </w:p>
          <w:p w14:paraId="0644F46C">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b/>
                <w:bCs/>
                <w:sz w:val="21"/>
                <w:szCs w:val="21"/>
              </w:rPr>
              <w:t>重点和难点：</w:t>
            </w:r>
            <w:r>
              <w:rPr>
                <w:rFonts w:hint="eastAsia" w:ascii="Times New Roman" w:hAnsi="Times New Roman" w:cs="Times New Roman"/>
                <w:sz w:val="21"/>
                <w:szCs w:val="21"/>
                <w:lang w:eastAsia="zh-CN"/>
              </w:rPr>
              <w:t>液体的表面性质和表面张力、球形液面内外压强差、润湿与不润湿的微观解释</w:t>
            </w:r>
          </w:p>
        </w:tc>
        <w:tc>
          <w:tcPr>
            <w:tcW w:w="1305" w:type="dxa"/>
            <w:shd w:val="clear" w:color="auto" w:fill="FFFFFF"/>
            <w:vAlign w:val="center"/>
          </w:tcPr>
          <w:p w14:paraId="6FB6021C">
            <w:pPr>
              <w:widowControl/>
              <w:jc w:val="left"/>
              <w:rPr>
                <w:rFonts w:ascii="Times New Roman" w:hAnsi="Times New Roman" w:cs="Times New Roman"/>
                <w:b/>
                <w:bCs/>
                <w:szCs w:val="21"/>
              </w:rPr>
            </w:pPr>
            <w:r>
              <w:rPr>
                <w:rFonts w:hint="eastAsia" w:ascii="Times New Roman" w:hAnsi="Times New Roman" w:eastAsia="宋体" w:cs="Times New Roman"/>
                <w:szCs w:val="21"/>
                <w:lang w:bidi="zh-TW"/>
              </w:rPr>
              <w:t>液晶的</w:t>
            </w:r>
            <w:r>
              <w:rPr>
                <w:rFonts w:ascii="Times New Roman" w:hAnsi="Times New Roman" w:eastAsia="宋体" w:cs="Times New Roman"/>
                <w:szCs w:val="21"/>
                <w:lang w:bidi="zh-TW"/>
              </w:rPr>
              <w:t>应用时可讨论我国空调的龙头企业格力集团和盛销全球的华为手机与各类显示设备</w:t>
            </w:r>
            <w:r>
              <w:rPr>
                <w:rFonts w:hint="eastAsia" w:eastAsia="宋体" w:cs="Times New Roman"/>
                <w:szCs w:val="21"/>
                <w:lang w:bidi="zh-TW"/>
              </w:rPr>
              <w:t>。</w:t>
            </w:r>
            <w:r>
              <w:rPr>
                <w:rFonts w:ascii="Times New Roman" w:hAnsi="Times New Roman" w:eastAsia="宋体" w:cs="Times New Roman"/>
                <w:szCs w:val="21"/>
                <w:lang w:bidi="zh-TW"/>
              </w:rPr>
              <w:t>通过对比几十年前的日货和欧货至上到如今的中国制造的领头羊地位</w:t>
            </w:r>
            <w:r>
              <w:rPr>
                <w:rFonts w:hint="eastAsia" w:ascii="Times New Roman" w:hAnsi="Times New Roman" w:eastAsia="宋体" w:cs="Times New Roman"/>
                <w:szCs w:val="21"/>
                <w:lang w:bidi="zh-TW"/>
              </w:rPr>
              <w:t>，</w:t>
            </w:r>
            <w:r>
              <w:rPr>
                <w:rFonts w:ascii="Times New Roman" w:hAnsi="Times New Roman" w:eastAsia="宋体" w:cs="Times New Roman"/>
                <w:szCs w:val="21"/>
                <w:lang w:bidi="zh-TW"/>
              </w:rPr>
              <w:t>给学生树立浓厚的中国自信和民族自豪感</w:t>
            </w:r>
            <w:r>
              <w:rPr>
                <w:rFonts w:hint="eastAsia" w:eastAsia="宋体" w:cs="Times New Roman"/>
                <w:szCs w:val="21"/>
                <w:lang w:bidi="zh-TW"/>
              </w:rPr>
              <w:t>。</w:t>
            </w:r>
          </w:p>
        </w:tc>
        <w:tc>
          <w:tcPr>
            <w:tcW w:w="1710" w:type="dxa"/>
            <w:shd w:val="clear" w:color="auto" w:fill="FFFFFF"/>
            <w:vAlign w:val="center"/>
          </w:tcPr>
          <w:p w14:paraId="0B2C7DCC">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sz w:val="21"/>
                <w:szCs w:val="21"/>
                <w:lang w:eastAsia="zh-CN"/>
              </w:rPr>
              <w:t>理解球形液面内外压强差、理解毛细管、液体的表面性质、表面张力、球形液面下的附加压强、接触角、毛细现象；掌握表面张力的概念和表面自由能的概念、润湿和不润湿、附着层、附着力和内聚力、润湿和不润湿的微观解释。</w:t>
            </w:r>
          </w:p>
        </w:tc>
        <w:tc>
          <w:tcPr>
            <w:tcW w:w="765" w:type="dxa"/>
            <w:shd w:val="clear" w:color="auto" w:fill="FFFFFF"/>
            <w:vAlign w:val="center"/>
          </w:tcPr>
          <w:p w14:paraId="579E9A04">
            <w:pPr>
              <w:pStyle w:val="16"/>
              <w:adjustRightInd w:val="0"/>
              <w:snapToGrid w:val="0"/>
              <w:spacing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4</w:t>
            </w:r>
          </w:p>
        </w:tc>
        <w:tc>
          <w:tcPr>
            <w:tcW w:w="890" w:type="dxa"/>
            <w:shd w:val="clear" w:color="auto" w:fill="FFFFFF"/>
            <w:vAlign w:val="center"/>
          </w:tcPr>
          <w:p w14:paraId="0CE77DCE">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讲授法/启发引导法/线上教学等</w:t>
            </w:r>
          </w:p>
        </w:tc>
        <w:tc>
          <w:tcPr>
            <w:tcW w:w="721" w:type="dxa"/>
            <w:shd w:val="clear" w:color="auto" w:fill="FFFFFF"/>
            <w:vAlign w:val="center"/>
          </w:tcPr>
          <w:p w14:paraId="1B434589">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w:t>
            </w:r>
          </w:p>
          <w:p w14:paraId="5D93A6A9">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w:t>
            </w:r>
          </w:p>
        </w:tc>
      </w:tr>
      <w:tr w14:paraId="349A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99" w:hRule="atLeast"/>
          <w:jc w:val="center"/>
        </w:trPr>
        <w:tc>
          <w:tcPr>
            <w:tcW w:w="653" w:type="dxa"/>
            <w:vMerge w:val="continue"/>
            <w:shd w:val="clear" w:color="auto" w:fill="FFFFFF"/>
            <w:vAlign w:val="center"/>
          </w:tcPr>
          <w:p w14:paraId="41B97ECF">
            <w:pPr>
              <w:pStyle w:val="16"/>
              <w:adjustRightInd w:val="0"/>
              <w:snapToGrid w:val="0"/>
              <w:spacing w:line="240" w:lineRule="auto"/>
              <w:jc w:val="center"/>
              <w:rPr>
                <w:rFonts w:ascii="Times New Roman" w:hAnsi="Times New Roman" w:cs="Times New Roman"/>
                <w:sz w:val="21"/>
                <w:szCs w:val="21"/>
                <w:lang w:val="zh-CN" w:eastAsia="zh-CN" w:bidi="zh-CN"/>
              </w:rPr>
            </w:pPr>
          </w:p>
        </w:tc>
        <w:tc>
          <w:tcPr>
            <w:tcW w:w="743" w:type="dxa"/>
            <w:vMerge w:val="continue"/>
            <w:shd w:val="clear" w:color="auto" w:fill="FFFFFF"/>
            <w:vAlign w:val="center"/>
          </w:tcPr>
          <w:p w14:paraId="121C0E7C">
            <w:pPr>
              <w:pStyle w:val="16"/>
              <w:adjustRightInd w:val="0"/>
              <w:snapToGrid w:val="0"/>
              <w:spacing w:line="240" w:lineRule="auto"/>
              <w:rPr>
                <w:rFonts w:ascii="Times New Roman" w:hAnsi="Times New Roman" w:cs="Times New Roman"/>
                <w:b/>
                <w:bCs/>
                <w:sz w:val="21"/>
                <w:szCs w:val="21"/>
              </w:rPr>
            </w:pPr>
          </w:p>
        </w:tc>
        <w:tc>
          <w:tcPr>
            <w:tcW w:w="2415" w:type="dxa"/>
            <w:shd w:val="clear" w:color="auto" w:fill="FFFFFF"/>
            <w:vAlign w:val="center"/>
          </w:tcPr>
          <w:p w14:paraId="1A357EC2">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b/>
                <w:bCs/>
                <w:sz w:val="21"/>
                <w:szCs w:val="21"/>
                <w:lang w:eastAsia="zh-CN"/>
              </w:rPr>
              <w:t>相变</w:t>
            </w:r>
            <w:r>
              <w:rPr>
                <w:rFonts w:ascii="Times New Roman" w:hAnsi="Times New Roman" w:cs="Times New Roman"/>
                <w:b/>
                <w:bCs/>
                <w:sz w:val="21"/>
                <w:szCs w:val="21"/>
              </w:rPr>
              <w:t>：</w:t>
            </w:r>
            <w:r>
              <w:rPr>
                <w:rFonts w:hint="eastAsia" w:ascii="Times New Roman" w:hAnsi="Times New Roman" w:cs="Times New Roman"/>
                <w:sz w:val="21"/>
                <w:szCs w:val="21"/>
                <w:lang w:eastAsia="zh-CN"/>
              </w:rPr>
              <w:t>相变时体积的变化、相变潜热、蒸发与凝结、饱和蒸气压、沸腾、等温相变、气液二相图、、熔点和压强的关系、范德瓦耳斯等温线、范氏对比方程及对应态定律、熔解、结晶、固气相变、三相图</w:t>
            </w:r>
          </w:p>
          <w:p w14:paraId="467F60E5">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b/>
                <w:bCs/>
                <w:sz w:val="21"/>
                <w:szCs w:val="21"/>
              </w:rPr>
              <w:t>重点和难点：</w:t>
            </w:r>
            <w:r>
              <w:rPr>
                <w:rFonts w:hint="eastAsia" w:ascii="Times New Roman" w:hAnsi="Times New Roman" w:cs="Times New Roman"/>
                <w:sz w:val="21"/>
                <w:szCs w:val="21"/>
                <w:lang w:eastAsia="zh-CN"/>
              </w:rPr>
              <w:t>克拉佰龙方程、三相图、范德瓦尔斯等温线、实际气体等温线</w:t>
            </w:r>
          </w:p>
        </w:tc>
        <w:tc>
          <w:tcPr>
            <w:tcW w:w="1305" w:type="dxa"/>
            <w:shd w:val="clear" w:color="auto" w:fill="FFFFFF"/>
            <w:vAlign w:val="center"/>
          </w:tcPr>
          <w:p w14:paraId="7DEB2338">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sz w:val="21"/>
                <w:szCs w:val="21"/>
                <w:lang w:val="en-US" w:eastAsia="zh-CN"/>
              </w:rPr>
              <w:t>鼓励学生协作、配合完成完成问题讨论。为今后工作中的团队合作奠定良好的精神基础。</w:t>
            </w:r>
          </w:p>
        </w:tc>
        <w:tc>
          <w:tcPr>
            <w:tcW w:w="1710" w:type="dxa"/>
            <w:shd w:val="clear" w:color="auto" w:fill="FFFFFF"/>
            <w:vAlign w:val="center"/>
          </w:tcPr>
          <w:p w14:paraId="34B213FB">
            <w:pPr>
              <w:pStyle w:val="16"/>
              <w:adjustRightInd w:val="0"/>
              <w:snapToGrid w:val="0"/>
              <w:spacing w:line="240" w:lineRule="auto"/>
              <w:rPr>
                <w:rFonts w:ascii="Times New Roman" w:hAnsi="Times New Roman" w:cs="Times New Roman"/>
                <w:sz w:val="21"/>
                <w:szCs w:val="21"/>
              </w:rPr>
            </w:pPr>
            <w:r>
              <w:rPr>
                <w:rFonts w:hint="eastAsia" w:ascii="Times New Roman" w:hAnsi="Times New Roman" w:cs="Times New Roman"/>
                <w:sz w:val="21"/>
                <w:szCs w:val="21"/>
                <w:lang w:eastAsia="zh-CN"/>
              </w:rPr>
              <w:t>掌握范德瓦尔斯等温线和实际气体等温线、过热状态和过饱和状态、汽化曲线、溶解曲线、升华曲线。</w:t>
            </w:r>
          </w:p>
          <w:p w14:paraId="68C97784">
            <w:pPr>
              <w:pStyle w:val="16"/>
              <w:adjustRightInd w:val="0"/>
              <w:snapToGrid w:val="0"/>
              <w:spacing w:line="240" w:lineRule="auto"/>
              <w:rPr>
                <w:rFonts w:ascii="Times New Roman" w:hAnsi="Times New Roman" w:cs="Times New Roman"/>
                <w:sz w:val="21"/>
                <w:szCs w:val="21"/>
                <w:lang w:val="en-US"/>
              </w:rPr>
            </w:pPr>
          </w:p>
        </w:tc>
        <w:tc>
          <w:tcPr>
            <w:tcW w:w="765" w:type="dxa"/>
            <w:shd w:val="clear" w:color="auto" w:fill="FFFFFF"/>
            <w:vAlign w:val="center"/>
          </w:tcPr>
          <w:p w14:paraId="460DDA3C">
            <w:pPr>
              <w:pStyle w:val="16"/>
              <w:adjustRightInd w:val="0"/>
              <w:snapToGrid w:val="0"/>
              <w:spacing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4</w:t>
            </w:r>
          </w:p>
        </w:tc>
        <w:tc>
          <w:tcPr>
            <w:tcW w:w="890" w:type="dxa"/>
            <w:shd w:val="clear" w:color="auto" w:fill="FFFFFF"/>
            <w:vAlign w:val="center"/>
          </w:tcPr>
          <w:p w14:paraId="7416C9CE">
            <w:pPr>
              <w:pStyle w:val="16"/>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讲授法/启发引导法/线上教学</w:t>
            </w:r>
            <w:r>
              <w:rPr>
                <w:rFonts w:ascii="Times New Roman" w:hAnsi="Times New Roman" w:cs="Times New Roman"/>
                <w:sz w:val="21"/>
                <w:szCs w:val="21"/>
                <w:lang w:eastAsia="zh-CN"/>
              </w:rPr>
              <w:t>/案例教学/小组合作学习法</w:t>
            </w:r>
            <w:r>
              <w:rPr>
                <w:rFonts w:ascii="Times New Roman" w:hAnsi="Times New Roman" w:cs="Times New Roman"/>
                <w:sz w:val="21"/>
                <w:szCs w:val="21"/>
              </w:rPr>
              <w:t>等</w:t>
            </w:r>
          </w:p>
        </w:tc>
        <w:tc>
          <w:tcPr>
            <w:tcW w:w="721" w:type="dxa"/>
            <w:shd w:val="clear" w:color="auto" w:fill="FFFFFF"/>
            <w:vAlign w:val="center"/>
          </w:tcPr>
          <w:p w14:paraId="53EE0C3A">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w:t>
            </w:r>
          </w:p>
          <w:p w14:paraId="6F9902C4">
            <w:pPr>
              <w:pStyle w:val="16"/>
              <w:adjustRightInd w:val="0"/>
              <w:snapToGrid w:val="0"/>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w:t>
            </w:r>
          </w:p>
        </w:tc>
      </w:tr>
      <w:bookmarkEnd w:id="24"/>
      <w:bookmarkEnd w:id="25"/>
      <w:bookmarkEnd w:id="26"/>
    </w:tbl>
    <w:p w14:paraId="1D15D544">
      <w:pPr>
        <w:spacing w:before="156" w:beforeLines="50"/>
        <w:rPr>
          <w:rFonts w:ascii="等线" w:hAnsi="等线" w:eastAsia="等线" w:cs="等线"/>
          <w:b/>
          <w:bCs/>
          <w:sz w:val="24"/>
          <w:szCs w:val="24"/>
        </w:rPr>
      </w:pPr>
      <w:r>
        <w:rPr>
          <w:rFonts w:hint="eastAsia" w:ascii="等线" w:hAnsi="等线" w:eastAsia="等线" w:cs="等线"/>
          <w:b/>
          <w:bCs/>
          <w:sz w:val="24"/>
          <w:szCs w:val="24"/>
        </w:rPr>
        <w:t>七</w:t>
      </w:r>
      <w:r>
        <w:rPr>
          <w:rFonts w:ascii="等线" w:hAnsi="等线" w:eastAsia="等线" w:cs="等线"/>
          <w:b/>
          <w:bCs/>
          <w:sz w:val="24"/>
          <w:szCs w:val="24"/>
        </w:rPr>
        <w:t>、达成课程目标的途径和措施</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8001"/>
      </w:tblGrid>
      <w:tr w14:paraId="16E6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93" w:type="pct"/>
          </w:tcPr>
          <w:p w14:paraId="6D1E65AC">
            <w:pPr>
              <w:tabs>
                <w:tab w:val="left" w:pos="567"/>
              </w:tabs>
              <w:jc w:val="center"/>
              <w:rPr>
                <w:rFonts w:ascii="Times New Roman" w:hAnsi="Times New Roman" w:cs="Times New Roman"/>
                <w:b/>
                <w:szCs w:val="21"/>
              </w:rPr>
            </w:pPr>
            <w:r>
              <w:rPr>
                <w:rFonts w:ascii="Times New Roman" w:hAnsi="Times New Roman" w:cs="Times New Roman"/>
                <w:b/>
                <w:szCs w:val="21"/>
              </w:rPr>
              <w:t>课程目标</w:t>
            </w:r>
          </w:p>
        </w:tc>
        <w:tc>
          <w:tcPr>
            <w:tcW w:w="4307" w:type="pct"/>
          </w:tcPr>
          <w:p w14:paraId="72BEA3CF">
            <w:pPr>
              <w:tabs>
                <w:tab w:val="left" w:pos="567"/>
              </w:tabs>
              <w:jc w:val="center"/>
              <w:rPr>
                <w:rFonts w:ascii="Times New Roman" w:hAnsi="Times New Roman" w:cs="Times New Roman"/>
                <w:b/>
                <w:szCs w:val="21"/>
              </w:rPr>
            </w:pPr>
            <w:r>
              <w:rPr>
                <w:rFonts w:ascii="Times New Roman" w:hAnsi="Times New Roman" w:cs="Times New Roman"/>
                <w:b/>
                <w:szCs w:val="21"/>
              </w:rPr>
              <w:t>达成途径和措施</w:t>
            </w:r>
          </w:p>
        </w:tc>
      </w:tr>
      <w:tr w14:paraId="45B8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3" w:type="pct"/>
            <w:vAlign w:val="center"/>
          </w:tcPr>
          <w:p w14:paraId="3017ED05">
            <w:pPr>
              <w:widowControl/>
              <w:jc w:val="center"/>
              <w:rPr>
                <w:rFonts w:ascii="Times New Roman" w:hAnsi="Times New Roman" w:cs="Times New Roman"/>
                <w:szCs w:val="21"/>
              </w:rPr>
            </w:pPr>
            <w:r>
              <w:rPr>
                <w:rFonts w:hint="eastAsia" w:ascii="宋体" w:hAnsi="宋体" w:eastAsia="宋体" w:cs="宋体"/>
                <w:b/>
                <w:bCs/>
                <w:color w:val="000000"/>
                <w:kern w:val="0"/>
                <w:szCs w:val="21"/>
                <w:lang w:bidi="ar"/>
              </w:rPr>
              <w:t>知识目标</w:t>
            </w:r>
            <w:r>
              <w:rPr>
                <w:rFonts w:ascii="Times New Roman" w:hAnsi="Times New Roman" w:eastAsia="宋体" w:cs="Times New Roman"/>
                <w:b/>
                <w:bCs/>
                <w:color w:val="000000"/>
                <w:kern w:val="0"/>
                <w:szCs w:val="21"/>
                <w:lang w:bidi="ar"/>
              </w:rPr>
              <w:t>1-1</w:t>
            </w:r>
          </w:p>
        </w:tc>
        <w:tc>
          <w:tcPr>
            <w:tcW w:w="4307" w:type="pct"/>
          </w:tcPr>
          <w:p w14:paraId="2F1EB683">
            <w:pPr>
              <w:tabs>
                <w:tab w:val="left" w:pos="567"/>
              </w:tabs>
              <w:jc w:val="left"/>
              <w:rPr>
                <w:rFonts w:ascii="Times New Roman" w:hAnsi="Times New Roman" w:eastAsia="宋体" w:cs="Times New Roman"/>
                <w:szCs w:val="21"/>
              </w:rPr>
            </w:pPr>
            <w:r>
              <w:rPr>
                <w:rFonts w:ascii="Times New Roman" w:hAnsi="Times New Roman" w:eastAsia="宋体" w:cs="Times New Roman"/>
                <w:b/>
                <w:bCs/>
                <w:szCs w:val="21"/>
              </w:rPr>
              <w:t>达成途径：</w:t>
            </w:r>
            <w:r>
              <w:rPr>
                <w:rFonts w:ascii="Times New Roman" w:hAnsi="Times New Roman" w:eastAsia="宋体" w:cs="Times New Roman"/>
                <w:szCs w:val="21"/>
              </w:rPr>
              <w:t xml:space="preserve">课前预习与课堂互动相结合，强化基础理论学习。 </w:t>
            </w:r>
          </w:p>
          <w:p w14:paraId="7B76DB3F">
            <w:pPr>
              <w:widowControl/>
              <w:jc w:val="left"/>
              <w:rPr>
                <w:rFonts w:ascii="Times New Roman" w:hAnsi="Times New Roman" w:cs="Times New Roman"/>
                <w:szCs w:val="21"/>
              </w:rPr>
            </w:pPr>
            <w:r>
              <w:rPr>
                <w:rFonts w:ascii="Times New Roman" w:hAnsi="Times New Roman" w:eastAsia="宋体" w:cs="Times New Roman"/>
                <w:b/>
                <w:bCs/>
                <w:szCs w:val="21"/>
              </w:rPr>
              <w:t>具体措施</w:t>
            </w:r>
            <w:r>
              <w:rPr>
                <w:rFonts w:ascii="Times New Roman" w:hAnsi="Times New Roman" w:eastAsia="宋体" w:cs="Times New Roman"/>
                <w:szCs w:val="21"/>
              </w:rPr>
              <w:t>：学习通在线教学平台提供</w:t>
            </w:r>
            <w:r>
              <w:rPr>
                <w:rFonts w:hint="eastAsia" w:ascii="Times New Roman" w:hAnsi="Times New Roman" w:eastAsia="宋体" w:cs="Times New Roman"/>
                <w:szCs w:val="21"/>
              </w:rPr>
              <w:t>课程视频及</w:t>
            </w:r>
            <w:r>
              <w:rPr>
                <w:rFonts w:ascii="Times New Roman" w:hAnsi="Times New Roman" w:eastAsia="宋体" w:cs="Times New Roman"/>
                <w:szCs w:val="21"/>
              </w:rPr>
              <w:t>材料</w:t>
            </w:r>
            <w:r>
              <w:rPr>
                <w:rFonts w:hint="eastAsia" w:ascii="Times New Roman" w:hAnsi="Times New Roman" w:eastAsia="宋体" w:cs="Times New Roman"/>
                <w:szCs w:val="21"/>
              </w:rPr>
              <w:t>，辅助教学</w:t>
            </w:r>
            <w:r>
              <w:rPr>
                <w:rFonts w:ascii="Times New Roman" w:hAnsi="Times New Roman" w:eastAsia="宋体" w:cs="Times New Roman"/>
                <w:szCs w:val="21"/>
              </w:rPr>
              <w:t>。</w:t>
            </w:r>
            <w:r>
              <w:rPr>
                <w:rFonts w:hint="eastAsia" w:ascii="Times New Roman" w:hAnsi="Times New Roman" w:cs="Times New Roman"/>
                <w:szCs w:val="21"/>
              </w:rPr>
              <w:t>课堂</w:t>
            </w:r>
            <w:r>
              <w:rPr>
                <w:rFonts w:ascii="Times New Roman" w:hAnsi="Times New Roman" w:cs="Times New Roman"/>
                <w:szCs w:val="21"/>
              </w:rPr>
              <w:t>通过板书、多媒体结合的形式进行讲授，结合</w:t>
            </w:r>
            <w:r>
              <w:rPr>
                <w:rFonts w:hint="eastAsia" w:ascii="Times New Roman" w:hAnsi="Times New Roman" w:cs="Times New Roman"/>
                <w:szCs w:val="21"/>
              </w:rPr>
              <w:t>学生</w:t>
            </w:r>
            <w:r>
              <w:rPr>
                <w:rFonts w:ascii="Times New Roman" w:hAnsi="Times New Roman" w:cs="Times New Roman"/>
                <w:szCs w:val="21"/>
              </w:rPr>
              <w:t>课堂</w:t>
            </w:r>
            <w:r>
              <w:rPr>
                <w:rFonts w:hint="eastAsia" w:ascii="Times New Roman" w:hAnsi="Times New Roman" w:cs="Times New Roman"/>
                <w:szCs w:val="21"/>
              </w:rPr>
              <w:t>提</w:t>
            </w:r>
            <w:r>
              <w:rPr>
                <w:rFonts w:ascii="Times New Roman" w:hAnsi="Times New Roman" w:cs="Times New Roman"/>
                <w:szCs w:val="21"/>
              </w:rPr>
              <w:t>问，</w:t>
            </w:r>
            <w:r>
              <w:rPr>
                <w:rFonts w:hint="eastAsia" w:ascii="Times New Roman" w:hAnsi="Times New Roman" w:cs="Times New Roman"/>
                <w:szCs w:val="21"/>
              </w:rPr>
              <w:t>课上研讨，</w:t>
            </w:r>
            <w:r>
              <w:rPr>
                <w:rFonts w:ascii="Times New Roman" w:hAnsi="Times New Roman" w:cs="Times New Roman"/>
                <w:szCs w:val="21"/>
              </w:rPr>
              <w:t>课后作业</w:t>
            </w:r>
            <w:r>
              <w:rPr>
                <w:rFonts w:hint="eastAsia" w:ascii="Times New Roman" w:hAnsi="Times New Roman" w:cs="Times New Roman"/>
                <w:szCs w:val="21"/>
              </w:rPr>
              <w:t>，随堂</w:t>
            </w:r>
            <w:r>
              <w:rPr>
                <w:rFonts w:ascii="Times New Roman" w:hAnsi="Times New Roman" w:cs="Times New Roman"/>
                <w:szCs w:val="21"/>
              </w:rPr>
              <w:t>测试等形式加以巩固所学基础知识。</w:t>
            </w:r>
            <w:r>
              <w:rPr>
                <w:rFonts w:hint="eastAsia" w:ascii="Times New Roman" w:hAnsi="Times New Roman" w:cs="Times New Roman"/>
                <w:szCs w:val="21"/>
              </w:rPr>
              <w:t>课后再与学生进行反馈互动，每个模块后都会要求学生做一定数量的作业对学过的知识进行巩固。</w:t>
            </w:r>
          </w:p>
        </w:tc>
      </w:tr>
      <w:tr w14:paraId="4212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pct"/>
            <w:vAlign w:val="center"/>
          </w:tcPr>
          <w:p w14:paraId="45CBB504">
            <w:pPr>
              <w:widowControl/>
              <w:jc w:val="center"/>
              <w:rPr>
                <w:rFonts w:ascii="Times New Roman" w:hAnsi="Times New Roman" w:cs="Times New Roman"/>
                <w:szCs w:val="21"/>
              </w:rPr>
            </w:pPr>
            <w:r>
              <w:rPr>
                <w:rFonts w:hint="eastAsia" w:ascii="宋体" w:hAnsi="宋体" w:eastAsia="宋体" w:cs="宋体"/>
                <w:b/>
                <w:bCs/>
                <w:color w:val="000000"/>
                <w:kern w:val="0"/>
                <w:szCs w:val="21"/>
                <w:lang w:bidi="ar"/>
              </w:rPr>
              <w:t>知识目标</w:t>
            </w:r>
            <w:r>
              <w:rPr>
                <w:rFonts w:ascii="Times New Roman" w:hAnsi="Times New Roman" w:eastAsia="宋体" w:cs="Times New Roman"/>
                <w:b/>
                <w:bCs/>
                <w:color w:val="000000"/>
                <w:kern w:val="0"/>
                <w:szCs w:val="21"/>
                <w:lang w:bidi="ar"/>
              </w:rPr>
              <w:t>1-</w:t>
            </w:r>
            <w:r>
              <w:rPr>
                <w:rFonts w:hint="eastAsia" w:ascii="Times New Roman" w:hAnsi="Times New Roman" w:eastAsia="宋体" w:cs="Times New Roman"/>
                <w:b/>
                <w:bCs/>
                <w:color w:val="000000"/>
                <w:kern w:val="0"/>
                <w:szCs w:val="21"/>
                <w:lang w:bidi="ar"/>
              </w:rPr>
              <w:t>2</w:t>
            </w:r>
          </w:p>
        </w:tc>
        <w:tc>
          <w:tcPr>
            <w:tcW w:w="4307" w:type="pct"/>
          </w:tcPr>
          <w:p w14:paraId="588A164B">
            <w:pPr>
              <w:tabs>
                <w:tab w:val="left" w:pos="567"/>
              </w:tabs>
              <w:jc w:val="left"/>
              <w:rPr>
                <w:rFonts w:ascii="Times New Roman" w:hAnsi="Times New Roman" w:eastAsia="宋体" w:cs="Times New Roman"/>
                <w:szCs w:val="21"/>
              </w:rPr>
            </w:pPr>
            <w:r>
              <w:rPr>
                <w:rFonts w:ascii="Times New Roman" w:hAnsi="Times New Roman" w:eastAsia="宋体" w:cs="Times New Roman"/>
                <w:b/>
                <w:bCs/>
                <w:szCs w:val="21"/>
              </w:rPr>
              <w:t>达成途径：</w:t>
            </w:r>
            <w:r>
              <w:rPr>
                <w:rFonts w:ascii="Times New Roman" w:hAnsi="Times New Roman" w:eastAsia="宋体" w:cs="Times New Roman"/>
                <w:szCs w:val="21"/>
              </w:rPr>
              <w:t>抓住本质</w:t>
            </w:r>
            <w:r>
              <w:rPr>
                <w:rFonts w:hint="eastAsia" w:ascii="Times New Roman" w:hAnsi="Times New Roman" w:eastAsia="宋体" w:cs="Times New Roman"/>
                <w:szCs w:val="21"/>
              </w:rPr>
              <w:t>，</w:t>
            </w:r>
            <w:r>
              <w:rPr>
                <w:rFonts w:ascii="Times New Roman" w:hAnsi="Times New Roman" w:eastAsia="宋体" w:cs="Times New Roman"/>
                <w:szCs w:val="21"/>
              </w:rPr>
              <w:t>前后贯穿</w:t>
            </w:r>
            <w:r>
              <w:rPr>
                <w:rFonts w:hint="eastAsia" w:ascii="Times New Roman" w:hAnsi="Times New Roman" w:eastAsia="宋体" w:cs="Times New Roman"/>
                <w:szCs w:val="21"/>
              </w:rPr>
              <w:t>。</w:t>
            </w:r>
          </w:p>
          <w:p w14:paraId="21328340">
            <w:pPr>
              <w:widowControl/>
              <w:jc w:val="left"/>
              <w:rPr>
                <w:rFonts w:ascii="Times New Roman" w:hAnsi="Times New Roman" w:cs="Times New Roman"/>
                <w:b/>
                <w:szCs w:val="21"/>
              </w:rPr>
            </w:pPr>
            <w:r>
              <w:rPr>
                <w:rFonts w:ascii="Times New Roman" w:hAnsi="Times New Roman" w:eastAsia="宋体" w:cs="Times New Roman"/>
                <w:b/>
                <w:bCs/>
                <w:szCs w:val="21"/>
              </w:rPr>
              <w:t>具体措施：</w:t>
            </w:r>
            <w:r>
              <w:rPr>
                <w:rFonts w:hint="eastAsia" w:ascii="宋体" w:hAnsi="宋体"/>
                <w:color w:val="000000"/>
                <w:szCs w:val="21"/>
              </w:rPr>
              <w:t>注重建立学生完整的知识体系，在绪论课上，详细地列出了课程的基本知识体系，让学生对课程有一个初步认识。每一章节的开始和结束，要对本章节的知识结构进行梳理，让学生对章节知识结构有一个总体的认识，能在知识结构中找到每一个知识点相应的位置。</w:t>
            </w:r>
            <w:r>
              <w:rPr>
                <w:rFonts w:ascii="Times New Roman" w:hAnsi="Times New Roman" w:eastAsia="宋体" w:cs="Times New Roman"/>
                <w:color w:val="000000" w:themeColor="text1"/>
                <w:szCs w:val="21"/>
                <w14:textFill>
                  <w14:solidFill>
                    <w14:schemeClr w14:val="tx1"/>
                  </w14:solidFill>
                </w14:textFill>
              </w:rPr>
              <w:t>在讲授过程中采用问题式、启发式的形式推进课堂，</w:t>
            </w:r>
            <w:r>
              <w:rPr>
                <w:rFonts w:hint="eastAsia" w:ascii="Times New Roman" w:hAnsi="Times New Roman" w:eastAsia="宋体" w:cs="Times New Roman"/>
                <w:color w:val="000000" w:themeColor="text1"/>
                <w:szCs w:val="21"/>
                <w14:textFill>
                  <w14:solidFill>
                    <w14:schemeClr w14:val="tx1"/>
                  </w14:solidFill>
                </w14:textFill>
              </w:rPr>
              <w:t>充分调动学生的兴趣，重视师生互动，精讲细讲，</w:t>
            </w:r>
            <w:r>
              <w:rPr>
                <w:rFonts w:ascii="Times New Roman" w:hAnsi="Times New Roman" w:eastAsia="宋体" w:cs="Times New Roman"/>
                <w:color w:val="000000" w:themeColor="text1"/>
                <w:szCs w:val="21"/>
                <w14:textFill>
                  <w14:solidFill>
                    <w14:schemeClr w14:val="tx1"/>
                  </w14:solidFill>
                </w14:textFill>
              </w:rPr>
              <w:t>强化学生理解</w:t>
            </w:r>
            <w:r>
              <w:rPr>
                <w:rFonts w:hint="eastAsia" w:ascii="Times New Roman" w:hAnsi="Times New Roman" w:eastAsia="宋体" w:cs="Times New Roman"/>
                <w:color w:val="000000" w:themeColor="text1"/>
                <w:szCs w:val="21"/>
                <w14:textFill>
                  <w14:solidFill>
                    <w14:schemeClr w14:val="tx1"/>
                  </w14:solidFill>
                </w14:textFill>
              </w:rPr>
              <w:t>。</w:t>
            </w:r>
          </w:p>
        </w:tc>
      </w:tr>
      <w:tr w14:paraId="2A83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pct"/>
            <w:vAlign w:val="center"/>
          </w:tcPr>
          <w:p w14:paraId="307648FA">
            <w:pPr>
              <w:jc w:val="center"/>
              <w:rPr>
                <w:rFonts w:ascii="Times New Roman" w:hAnsi="Times New Roman" w:cs="Times New Roman"/>
                <w:szCs w:val="21"/>
              </w:rPr>
            </w:pPr>
            <w:r>
              <w:rPr>
                <w:rFonts w:hint="eastAsia" w:ascii="宋体" w:hAnsi="宋体" w:eastAsia="宋体" w:cs="宋体"/>
                <w:b/>
                <w:bCs/>
                <w:color w:val="000000"/>
                <w:kern w:val="0"/>
                <w:szCs w:val="21"/>
                <w:lang w:bidi="ar"/>
              </w:rPr>
              <w:t>能力目标</w:t>
            </w:r>
            <w:r>
              <w:rPr>
                <w:rFonts w:hint="eastAsia" w:ascii="Times New Roman" w:hAnsi="Times New Roman" w:eastAsia="宋体" w:cs="Times New Roman"/>
                <w:b/>
                <w:bCs/>
                <w:color w:val="000000"/>
                <w:kern w:val="0"/>
                <w:szCs w:val="21"/>
                <w:lang w:bidi="ar"/>
              </w:rPr>
              <w:t>2</w:t>
            </w:r>
            <w:r>
              <w:rPr>
                <w:rFonts w:ascii="Times New Roman" w:hAnsi="Times New Roman" w:eastAsia="宋体" w:cs="Times New Roman"/>
                <w:b/>
                <w:bCs/>
                <w:color w:val="000000"/>
                <w:kern w:val="0"/>
                <w:szCs w:val="21"/>
                <w:lang w:bidi="ar"/>
              </w:rPr>
              <w:t>-</w:t>
            </w:r>
            <w:r>
              <w:rPr>
                <w:rFonts w:hint="eastAsia" w:ascii="Times New Roman" w:hAnsi="Times New Roman" w:eastAsia="宋体" w:cs="Times New Roman"/>
                <w:b/>
                <w:bCs/>
                <w:color w:val="000000"/>
                <w:kern w:val="0"/>
                <w:szCs w:val="21"/>
                <w:lang w:bidi="ar"/>
              </w:rPr>
              <w:t>1</w:t>
            </w:r>
          </w:p>
        </w:tc>
        <w:tc>
          <w:tcPr>
            <w:tcW w:w="4307" w:type="pct"/>
          </w:tcPr>
          <w:p w14:paraId="730C9A63">
            <w:pPr>
              <w:tabs>
                <w:tab w:val="left" w:pos="567"/>
              </w:tabs>
              <w:jc w:val="left"/>
              <w:rPr>
                <w:rFonts w:ascii="Times New Roman" w:hAnsi="Times New Roman" w:eastAsia="宋体" w:cs="Times New Roman"/>
                <w:szCs w:val="21"/>
              </w:rPr>
            </w:pPr>
            <w:r>
              <w:rPr>
                <w:rFonts w:ascii="Times New Roman" w:hAnsi="Times New Roman" w:eastAsia="宋体" w:cs="Times New Roman"/>
                <w:b/>
                <w:bCs/>
                <w:szCs w:val="21"/>
              </w:rPr>
              <w:t>达成途径：</w:t>
            </w:r>
            <w:r>
              <w:rPr>
                <w:rFonts w:hint="eastAsia" w:ascii="Times New Roman" w:hAnsi="Times New Roman" w:eastAsia="宋体" w:cs="Times New Roman"/>
                <w:szCs w:val="21"/>
              </w:rPr>
              <w:t>注重知识应用，理论联系实际。</w:t>
            </w:r>
          </w:p>
          <w:p w14:paraId="75506563">
            <w:pPr>
              <w:tabs>
                <w:tab w:val="left" w:pos="0"/>
              </w:tabs>
              <w:rPr>
                <w:rFonts w:ascii="Times New Roman" w:hAnsi="Times New Roman" w:cs="Times New Roman"/>
                <w:szCs w:val="21"/>
              </w:rPr>
            </w:pPr>
            <w:r>
              <w:rPr>
                <w:rFonts w:ascii="Times New Roman" w:hAnsi="Times New Roman" w:eastAsia="宋体" w:cs="Times New Roman"/>
                <w:b/>
                <w:bCs/>
                <w:szCs w:val="21"/>
              </w:rPr>
              <w:t>具体措施：</w:t>
            </w:r>
            <w:r>
              <w:rPr>
                <w:rFonts w:hint="eastAsia" w:ascii="Times New Roman" w:hAnsi="Times New Roman" w:eastAsia="宋体" w:cs="Times New Roman"/>
                <w:color w:val="000000" w:themeColor="text1"/>
                <w:szCs w:val="21"/>
                <w14:textFill>
                  <w14:solidFill>
                    <w14:schemeClr w14:val="tx1"/>
                  </w14:solidFill>
                </w14:textFill>
              </w:rPr>
              <w:t>根据各章节中的不同知识的特点，理论联系实际，提出一些生产和生活中有待解决的问题或</w:t>
            </w:r>
            <w:r>
              <w:rPr>
                <w:rFonts w:hint="eastAsia" w:ascii="Times New Roman" w:hAnsi="Times New Roman" w:cs="Times New Roman"/>
                <w:szCs w:val="21"/>
              </w:rPr>
              <w:t>前沿科技</w:t>
            </w:r>
            <w:r>
              <w:rPr>
                <w:rFonts w:hint="eastAsia" w:ascii="Times New Roman" w:hAnsi="Times New Roman" w:eastAsia="宋体" w:cs="Times New Roman"/>
                <w:color w:val="000000" w:themeColor="text1"/>
                <w:szCs w:val="21"/>
                <w14:textFill>
                  <w14:solidFill>
                    <w14:schemeClr w14:val="tx1"/>
                  </w14:solidFill>
                </w14:textFill>
              </w:rPr>
              <w:t>，让学生通过查阅各种文献资料、运用热学知识解决实际问题。</w:t>
            </w:r>
            <w:r>
              <w:rPr>
                <w:rFonts w:ascii="Times New Roman" w:hAnsi="Times New Roman" w:cs="Times New Roman"/>
                <w:szCs w:val="21"/>
              </w:rPr>
              <w:t>做到</w:t>
            </w:r>
            <w:r>
              <w:rPr>
                <w:rFonts w:hint="eastAsia" w:ascii="Times New Roman" w:hAnsi="Times New Roman" w:eastAsia="宋体" w:cs="Times New Roman"/>
                <w:color w:val="000000" w:themeColor="text1"/>
                <w:szCs w:val="21"/>
                <w14:textFill>
                  <w14:solidFill>
                    <w14:schemeClr w14:val="tx1"/>
                  </w14:solidFill>
                </w14:textFill>
              </w:rPr>
              <w:t>知识迁移、内化，进而能够</w:t>
            </w:r>
            <w:r>
              <w:rPr>
                <w:rFonts w:hint="eastAsia" w:ascii="Times New Roman" w:hAnsi="Times New Roman" w:eastAsia="宋体" w:cs="Times New Roman"/>
                <w:szCs w:val="21"/>
              </w:rPr>
              <w:t>学以致用</w:t>
            </w:r>
            <w:r>
              <w:rPr>
                <w:rFonts w:hint="eastAsia" w:ascii="Times New Roman" w:hAnsi="Times New Roman" w:eastAsia="宋体" w:cs="Times New Roman"/>
                <w:color w:val="000000" w:themeColor="text1"/>
                <w:szCs w:val="21"/>
                <w14:textFill>
                  <w14:solidFill>
                    <w14:schemeClr w14:val="tx1"/>
                  </w14:solidFill>
                </w14:textFill>
              </w:rPr>
              <w:t>自己完成应用，并</w:t>
            </w:r>
            <w:r>
              <w:rPr>
                <w:rFonts w:hint="eastAsia" w:ascii="Times New Roman" w:hAnsi="Times New Roman" w:cs="Times New Roman"/>
                <w:szCs w:val="21"/>
              </w:rPr>
              <w:t>拓展学生学科视野。</w:t>
            </w:r>
            <w:r>
              <w:rPr>
                <w:rFonts w:hint="eastAsia" w:ascii="Times New Roman" w:hAnsi="Times New Roman" w:eastAsia="宋体" w:cs="Times New Roman"/>
                <w:color w:val="000000" w:themeColor="text1"/>
                <w:szCs w:val="21"/>
                <w14:textFill>
                  <w14:solidFill>
                    <w14:schemeClr w14:val="tx1"/>
                  </w14:solidFill>
                </w14:textFill>
              </w:rPr>
              <w:t>。</w:t>
            </w:r>
          </w:p>
        </w:tc>
      </w:tr>
      <w:tr w14:paraId="3424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pct"/>
            <w:vAlign w:val="center"/>
          </w:tcPr>
          <w:p w14:paraId="050BD5B2">
            <w:pPr>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素质目标</w:t>
            </w:r>
            <w:r>
              <w:rPr>
                <w:rFonts w:hint="eastAsia" w:ascii="Times New Roman" w:hAnsi="Times New Roman" w:eastAsia="宋体" w:cs="Times New Roman"/>
                <w:b/>
                <w:bCs/>
                <w:color w:val="000000"/>
                <w:kern w:val="0"/>
                <w:szCs w:val="21"/>
                <w:lang w:bidi="ar"/>
              </w:rPr>
              <w:t>3</w:t>
            </w:r>
            <w:r>
              <w:rPr>
                <w:rFonts w:ascii="Times New Roman" w:hAnsi="Times New Roman" w:eastAsia="宋体" w:cs="Times New Roman"/>
                <w:b/>
                <w:bCs/>
                <w:color w:val="000000"/>
                <w:kern w:val="0"/>
                <w:szCs w:val="21"/>
                <w:lang w:bidi="ar"/>
              </w:rPr>
              <w:t>-</w:t>
            </w:r>
            <w:r>
              <w:rPr>
                <w:rFonts w:hint="eastAsia" w:ascii="Times New Roman" w:hAnsi="Times New Roman" w:eastAsia="宋体" w:cs="Times New Roman"/>
                <w:b/>
                <w:bCs/>
                <w:color w:val="000000"/>
                <w:kern w:val="0"/>
                <w:szCs w:val="21"/>
                <w:lang w:bidi="ar"/>
              </w:rPr>
              <w:t>1</w:t>
            </w:r>
          </w:p>
        </w:tc>
        <w:tc>
          <w:tcPr>
            <w:tcW w:w="4307" w:type="pct"/>
          </w:tcPr>
          <w:p w14:paraId="2CBCEB8B">
            <w:pPr>
              <w:tabs>
                <w:tab w:val="left" w:pos="567"/>
              </w:tabs>
              <w:jc w:val="left"/>
              <w:rPr>
                <w:rFonts w:ascii="Times New Roman" w:hAnsi="Times New Roman" w:eastAsia="宋体" w:cs="Times New Roman"/>
                <w:szCs w:val="21"/>
              </w:rPr>
            </w:pPr>
            <w:r>
              <w:rPr>
                <w:rFonts w:ascii="Times New Roman" w:hAnsi="Times New Roman" w:eastAsia="宋体" w:cs="Times New Roman"/>
                <w:b/>
                <w:bCs/>
                <w:szCs w:val="21"/>
              </w:rPr>
              <w:t>达成途径：</w:t>
            </w:r>
            <w:r>
              <w:rPr>
                <w:rFonts w:hint="eastAsia" w:ascii="Times New Roman" w:hAnsi="Times New Roman" w:eastAsia="宋体" w:cs="Times New Roman"/>
                <w:szCs w:val="21"/>
              </w:rPr>
              <w:t>科</w:t>
            </w:r>
            <w:bookmarkStart w:id="29" w:name="OLE_LINK45"/>
            <w:r>
              <w:rPr>
                <w:rFonts w:hint="eastAsia" w:ascii="Times New Roman" w:hAnsi="Times New Roman" w:eastAsia="宋体" w:cs="Times New Roman"/>
                <w:szCs w:val="21"/>
              </w:rPr>
              <w:t>学前沿</w:t>
            </w:r>
            <w:bookmarkEnd w:id="29"/>
            <w:r>
              <w:rPr>
                <w:rFonts w:ascii="Times New Roman" w:hAnsi="Times New Roman" w:eastAsia="宋体" w:cs="Times New Roman"/>
                <w:szCs w:val="21"/>
              </w:rPr>
              <w:t>成果推荐</w:t>
            </w:r>
            <w:r>
              <w:rPr>
                <w:rFonts w:hint="eastAsia" w:ascii="Times New Roman" w:hAnsi="Times New Roman" w:eastAsia="宋体" w:cs="Times New Roman"/>
                <w:szCs w:val="21"/>
              </w:rPr>
              <w:t>、</w:t>
            </w:r>
            <w:r>
              <w:rPr>
                <w:rFonts w:ascii="Times New Roman" w:hAnsi="Times New Roman" w:eastAsia="宋体" w:cs="Times New Roman"/>
                <w:szCs w:val="21"/>
              </w:rPr>
              <w:t>名人典范</w:t>
            </w:r>
          </w:p>
          <w:p w14:paraId="44915401">
            <w:pPr>
              <w:tabs>
                <w:tab w:val="left" w:pos="0"/>
              </w:tabs>
              <w:rPr>
                <w:rFonts w:ascii="Times New Roman" w:hAnsi="Times New Roman" w:cs="Times New Roman"/>
                <w:szCs w:val="21"/>
              </w:rPr>
            </w:pPr>
            <w:r>
              <w:rPr>
                <w:rFonts w:ascii="Times New Roman" w:hAnsi="Times New Roman" w:eastAsia="宋体" w:cs="Times New Roman"/>
                <w:b/>
                <w:bCs/>
                <w:szCs w:val="21"/>
              </w:rPr>
              <w:t>具体措施：</w:t>
            </w:r>
            <w:r>
              <w:rPr>
                <w:rFonts w:ascii="Times New Roman" w:hAnsi="Times New Roman" w:eastAsia="宋体" w:cs="Times New Roman"/>
                <w:color w:val="000000" w:themeColor="text1"/>
                <w:szCs w:val="21"/>
                <w14:textFill>
                  <w14:solidFill>
                    <w14:schemeClr w14:val="tx1"/>
                  </w14:solidFill>
                </w14:textFill>
              </w:rPr>
              <w:t>重视讲授</w:t>
            </w:r>
            <w:r>
              <w:rPr>
                <w:rFonts w:hint="eastAsia" w:ascii="Times New Roman" w:hAnsi="Times New Roman" w:eastAsia="宋体" w:cs="Times New Roman"/>
                <w:color w:val="000000" w:themeColor="text1"/>
                <w:szCs w:val="21"/>
                <w14:textFill>
                  <w14:solidFill>
                    <w14:schemeClr w14:val="tx1"/>
                  </w14:solidFill>
                </w14:textFill>
              </w:rPr>
              <w:t>热学</w:t>
            </w:r>
            <w:r>
              <w:rPr>
                <w:rFonts w:ascii="Times New Roman" w:hAnsi="Times New Roman" w:eastAsia="宋体" w:cs="Times New Roman"/>
                <w:color w:val="000000" w:themeColor="text1"/>
                <w:szCs w:val="21"/>
                <w14:textFill>
                  <w14:solidFill>
                    <w14:schemeClr w14:val="tx1"/>
                  </w14:solidFill>
                </w14:textFill>
              </w:rPr>
              <w:t>的发展历史、现状、生活中的应用、研究热点方向以及发展趋势</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结合学习内容逐步</w:t>
            </w:r>
            <w:r>
              <w:rPr>
                <w:rFonts w:hint="eastAsia" w:ascii="Times New Roman" w:hAnsi="Times New Roman" w:eastAsia="宋体" w:cs="Times New Roman"/>
                <w:color w:val="000000" w:themeColor="text1"/>
                <w:szCs w:val="21"/>
                <w14:textFill>
                  <w14:solidFill>
                    <w14:schemeClr w14:val="tx1"/>
                  </w14:solidFill>
                </w14:textFill>
              </w:rPr>
              <w:t>介绍热学发展和</w:t>
            </w:r>
            <w:r>
              <w:rPr>
                <w:rFonts w:ascii="Times New Roman" w:hAnsi="Times New Roman" w:eastAsia="宋体" w:cs="Times New Roman"/>
                <w:color w:val="000000" w:themeColor="text1"/>
                <w:szCs w:val="21"/>
                <w14:textFill>
                  <w14:solidFill>
                    <w14:schemeClr w14:val="tx1"/>
                  </w14:solidFill>
                </w14:textFill>
              </w:rPr>
              <w:t>重大科技技术成果</w:t>
            </w:r>
            <w:r>
              <w:rPr>
                <w:rFonts w:hint="eastAsia" w:ascii="Times New Roman" w:hAnsi="Times New Roman" w:eastAsia="宋体" w:cs="Times New Roman"/>
                <w:color w:val="000000" w:themeColor="text1"/>
                <w:szCs w:val="21"/>
                <w14:textFill>
                  <w14:solidFill>
                    <w14:schemeClr w14:val="tx1"/>
                  </w14:solidFill>
                </w14:textFill>
              </w:rPr>
              <w:t>等，体现国家制度的优越性，提升爱国主义情怀和</w:t>
            </w:r>
            <w:r>
              <w:rPr>
                <w:rFonts w:hint="eastAsia" w:ascii="Times New Roman" w:hAnsi="Times New Roman" w:eastAsia="宋体" w:cs="Times New Roman"/>
                <w:szCs w:val="21"/>
              </w:rPr>
              <w:t>民族自信、制度自信</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授课时注重讲授</w:t>
            </w:r>
            <w:r>
              <w:rPr>
                <w:rFonts w:hint="eastAsia" w:ascii="Times New Roman" w:hAnsi="Times New Roman" w:eastAsia="宋体" w:cs="Times New Roman"/>
                <w:color w:val="000000" w:themeColor="text1"/>
                <w:szCs w:val="21"/>
                <w14:textFill>
                  <w14:solidFill>
                    <w14:schemeClr w14:val="tx1"/>
                  </w14:solidFill>
                </w14:textFill>
              </w:rPr>
              <w:t>关的名人事迹，传输</w:t>
            </w:r>
            <w:r>
              <w:rPr>
                <w:rFonts w:hint="eastAsia" w:ascii="Times New Roman" w:hAnsi="Times New Roman" w:eastAsia="宋体" w:cs="Times New Roman"/>
                <w:szCs w:val="21"/>
              </w:rPr>
              <w:t>立德树人理念</w:t>
            </w:r>
            <w:r>
              <w:rPr>
                <w:rFonts w:ascii="Times New Roman" w:hAnsi="Times New Roman" w:eastAsia="宋体" w:cs="Times New Roman"/>
                <w:szCs w:val="21"/>
              </w:rPr>
              <w:t>。</w:t>
            </w:r>
          </w:p>
        </w:tc>
      </w:tr>
    </w:tbl>
    <w:p w14:paraId="46760EA6">
      <w:pPr>
        <w:spacing w:before="156" w:beforeLines="50"/>
        <w:rPr>
          <w:rFonts w:hint="eastAsia" w:ascii="等线" w:hAnsi="等线" w:eastAsia="等线" w:cs="等线"/>
          <w:b/>
          <w:bCs/>
          <w:sz w:val="24"/>
          <w:szCs w:val="24"/>
        </w:rPr>
      </w:pPr>
      <w:r>
        <w:rPr>
          <w:rFonts w:hint="eastAsia" w:ascii="等线" w:hAnsi="等线" w:eastAsia="等线" w:cs="等线"/>
          <w:b/>
          <w:bCs/>
          <w:sz w:val="24"/>
          <w:szCs w:val="24"/>
          <w:lang w:val="en-US" w:eastAsia="zh-CN"/>
        </w:rPr>
        <w:t>八、教学进度表</w:t>
      </w:r>
    </w:p>
    <w:tbl>
      <w:tblPr>
        <w:tblStyle w:val="8"/>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89"/>
        <w:gridCol w:w="4740"/>
        <w:gridCol w:w="770"/>
        <w:gridCol w:w="770"/>
        <w:gridCol w:w="770"/>
        <w:gridCol w:w="943"/>
      </w:tblGrid>
      <w:tr w14:paraId="26B5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exact"/>
          <w:tblHeader/>
          <w:jc w:val="center"/>
        </w:trPr>
        <w:tc>
          <w:tcPr>
            <w:tcW w:w="1289" w:type="dxa"/>
            <w:shd w:val="clear" w:color="auto" w:fill="FFFFFF"/>
            <w:vAlign w:val="center"/>
          </w:tcPr>
          <w:p w14:paraId="0E47ADF8">
            <w:pPr>
              <w:pStyle w:val="16"/>
              <w:adjustRightInd w:val="0"/>
              <w:snapToGrid w:val="0"/>
              <w:spacing w:line="240" w:lineRule="auto"/>
              <w:jc w:val="center"/>
              <w:rPr>
                <w:rFonts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模块名称</w:t>
            </w:r>
          </w:p>
        </w:tc>
        <w:tc>
          <w:tcPr>
            <w:tcW w:w="4740" w:type="dxa"/>
            <w:shd w:val="clear" w:color="auto" w:fill="FFFFFF"/>
            <w:vAlign w:val="center"/>
          </w:tcPr>
          <w:p w14:paraId="7AC796B5">
            <w:pPr>
              <w:keepNext w:val="0"/>
              <w:keepLines w:val="0"/>
              <w:widowControl/>
              <w:suppressLineNumbers w:val="0"/>
              <w:jc w:val="center"/>
              <w:rPr>
                <w:rFonts w:ascii="Times New Roman" w:hAnsi="Times New Roman" w:cs="Times New Roman"/>
                <w:sz w:val="21"/>
                <w:szCs w:val="21"/>
              </w:rPr>
            </w:pPr>
            <w:r>
              <w:rPr>
                <w:rFonts w:hint="eastAsia" w:ascii="宋体" w:hAnsi="宋体" w:eastAsia="宋体" w:cs="宋体"/>
                <w:b/>
                <w:bCs/>
                <w:color w:val="000000"/>
                <w:kern w:val="0"/>
                <w:sz w:val="21"/>
                <w:szCs w:val="21"/>
                <w:lang w:val="en-US" w:eastAsia="zh-CN" w:bidi="ar"/>
              </w:rPr>
              <w:t>知识点</w:t>
            </w:r>
          </w:p>
        </w:tc>
        <w:tc>
          <w:tcPr>
            <w:tcW w:w="770" w:type="dxa"/>
            <w:shd w:val="clear" w:color="auto" w:fill="FFFFFF"/>
            <w:vAlign w:val="center"/>
          </w:tcPr>
          <w:p w14:paraId="367E701B">
            <w:pPr>
              <w:pStyle w:val="16"/>
              <w:adjustRightInd w:val="0"/>
              <w:snapToGrid w:val="0"/>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b/>
                <w:bCs/>
                <w:sz w:val="21"/>
                <w:szCs w:val="21"/>
                <w:lang w:val="en-US" w:eastAsia="zh-CN"/>
              </w:rPr>
              <w:t>学时</w:t>
            </w:r>
          </w:p>
        </w:tc>
        <w:tc>
          <w:tcPr>
            <w:tcW w:w="770" w:type="dxa"/>
            <w:shd w:val="clear" w:color="auto" w:fill="FFFFFF"/>
            <w:vAlign w:val="center"/>
          </w:tcPr>
          <w:p w14:paraId="71169BC6">
            <w:pPr>
              <w:pStyle w:val="16"/>
              <w:adjustRightInd w:val="0"/>
              <w:snapToGrid w:val="0"/>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b/>
                <w:bCs/>
                <w:sz w:val="21"/>
                <w:szCs w:val="21"/>
                <w:lang w:val="en-US" w:eastAsia="zh-CN"/>
              </w:rPr>
              <w:t>重点</w:t>
            </w:r>
          </w:p>
        </w:tc>
        <w:tc>
          <w:tcPr>
            <w:tcW w:w="770" w:type="dxa"/>
            <w:shd w:val="clear" w:color="auto" w:fill="FFFFFF"/>
            <w:vAlign w:val="center"/>
          </w:tcPr>
          <w:p w14:paraId="3798A58A">
            <w:pPr>
              <w:pStyle w:val="16"/>
              <w:adjustRightInd w:val="0"/>
              <w:snapToGrid w:val="0"/>
              <w:spacing w:line="240" w:lineRule="auto"/>
              <w:jc w:val="center"/>
              <w:rPr>
                <w:rFonts w:ascii="Times New Roman" w:hAnsi="Times New Roman" w:cs="Times New Roman"/>
                <w:sz w:val="21"/>
                <w:szCs w:val="21"/>
              </w:rPr>
            </w:pPr>
            <w:r>
              <w:rPr>
                <w:rFonts w:hint="eastAsia" w:ascii="Times New Roman" w:hAnsi="Times New Roman" w:cs="Times New Roman"/>
                <w:b/>
                <w:bCs/>
                <w:sz w:val="21"/>
                <w:szCs w:val="21"/>
                <w:lang w:val="en-US" w:eastAsia="zh-CN"/>
              </w:rPr>
              <w:t>难点</w:t>
            </w:r>
          </w:p>
        </w:tc>
        <w:tc>
          <w:tcPr>
            <w:tcW w:w="943" w:type="dxa"/>
            <w:shd w:val="clear" w:color="auto" w:fill="FFFFFF"/>
            <w:vAlign w:val="center"/>
          </w:tcPr>
          <w:p w14:paraId="3DBE1919">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b/>
                <w:bCs/>
                <w:sz w:val="21"/>
                <w:szCs w:val="21"/>
                <w:lang w:val="en-US" w:eastAsia="zh-CN"/>
              </w:rPr>
              <w:t>学习层次</w:t>
            </w:r>
          </w:p>
        </w:tc>
      </w:tr>
      <w:tr w14:paraId="3A23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restart"/>
            <w:shd w:val="clear" w:color="auto" w:fill="FFFFFF"/>
            <w:vAlign w:val="center"/>
          </w:tcPr>
          <w:p w14:paraId="44C09383">
            <w:pPr>
              <w:pStyle w:val="16"/>
              <w:spacing w:line="240" w:lineRule="auto"/>
              <w:jc w:val="center"/>
              <w:rPr>
                <w:b/>
                <w:bCs/>
                <w:color w:val="000000" w:themeColor="text1"/>
                <w:sz w:val="21"/>
                <w:szCs w:val="21"/>
                <w:lang w:val="en-US" w:eastAsia="zh-CN" w:bidi="en-US"/>
                <w14:textFill>
                  <w14:solidFill>
                    <w14:schemeClr w14:val="tx1"/>
                  </w14:solidFill>
                </w14:textFill>
              </w:rPr>
            </w:pPr>
            <w:r>
              <w:rPr>
                <w:rFonts w:hint="eastAsia"/>
                <w:b/>
                <w:bCs/>
                <w:color w:val="000000" w:themeColor="text1"/>
                <w:sz w:val="21"/>
                <w:szCs w:val="21"/>
                <w:lang w:val="en-US" w:eastAsia="zh-CN" w:bidi="en-US"/>
                <w14:textFill>
                  <w14:solidFill>
                    <w14:schemeClr w14:val="tx1"/>
                  </w14:solidFill>
                </w14:textFill>
              </w:rPr>
              <w:t>模块一</w:t>
            </w:r>
          </w:p>
          <w:p w14:paraId="439F8F40">
            <w:pPr>
              <w:pStyle w:val="16"/>
              <w:spacing w:line="240" w:lineRule="auto"/>
              <w:jc w:val="center"/>
              <w:rPr>
                <w:b/>
                <w:bCs/>
                <w:color w:val="000000" w:themeColor="text1"/>
                <w:sz w:val="21"/>
                <w:szCs w:val="21"/>
                <w:lang w:val="en-US" w:eastAsia="zh-CN" w:bidi="en-US"/>
                <w14:textFill>
                  <w14:solidFill>
                    <w14:schemeClr w14:val="tx1"/>
                  </w14:solidFill>
                </w14:textFill>
              </w:rPr>
            </w:pPr>
            <w:r>
              <w:rPr>
                <w:rFonts w:hint="eastAsia"/>
                <w:b/>
                <w:bCs/>
                <w:color w:val="000000" w:themeColor="text1"/>
                <w:sz w:val="21"/>
                <w:szCs w:val="21"/>
                <w:lang w:val="en-US" w:eastAsia="zh-CN" w:bidi="en-US"/>
                <w14:textFill>
                  <w14:solidFill>
                    <w14:schemeClr w14:val="tx1"/>
                  </w14:solidFill>
                </w14:textFill>
              </w:rPr>
              <w:t>气体动理论</w:t>
            </w:r>
          </w:p>
          <w:p w14:paraId="5BFD5DFB">
            <w:pPr>
              <w:pStyle w:val="16"/>
              <w:spacing w:line="240" w:lineRule="auto"/>
              <w:jc w:val="center"/>
              <w:rPr>
                <w:rFonts w:ascii="Times New Roman" w:hAnsi="Times New Roman" w:cs="Times New Roman"/>
                <w:b/>
                <w:bCs/>
                <w:sz w:val="21"/>
                <w:szCs w:val="21"/>
              </w:rPr>
            </w:pPr>
            <w:r>
              <w:rPr>
                <w:b/>
                <w:bCs/>
                <w:color w:val="000000" w:themeColor="text1"/>
                <w:sz w:val="21"/>
                <w:szCs w:val="21"/>
                <w:lang w:val="en-US" w:eastAsia="zh-CN" w:bidi="en-US"/>
                <w14:textFill>
                  <w14:solidFill>
                    <w14:schemeClr w14:val="tx1"/>
                  </w14:solidFill>
                </w14:textFill>
              </w:rPr>
              <w:t>模块</w:t>
            </w:r>
          </w:p>
        </w:tc>
        <w:tc>
          <w:tcPr>
            <w:tcW w:w="4740" w:type="dxa"/>
            <w:shd w:val="clear" w:color="auto" w:fill="FFFFFF"/>
            <w:vAlign w:val="center"/>
          </w:tcPr>
          <w:p w14:paraId="24E3E208">
            <w:pPr>
              <w:rPr>
                <w:rFonts w:ascii="Times New Roman" w:hAnsi="Times New Roman" w:cs="Times New Roman"/>
                <w:b w:val="0"/>
                <w:bCs w:val="0"/>
                <w:sz w:val="21"/>
                <w:szCs w:val="21"/>
              </w:rPr>
            </w:pPr>
            <w:r>
              <w:rPr>
                <w:rFonts w:hint="eastAsia" w:ascii="Times New Roman" w:hAnsi="Times New Roman" w:cs="Times New Roman"/>
                <w:b w:val="0"/>
                <w:bCs w:val="0"/>
                <w:sz w:val="21"/>
                <w:szCs w:val="21"/>
                <w:lang w:val="en-US" w:eastAsia="zh-CN"/>
              </w:rPr>
              <w:t>知识点1-1：</w:t>
            </w:r>
            <w:r>
              <w:rPr>
                <w:rFonts w:hint="eastAsia" w:ascii="宋体" w:hAnsi="宋体"/>
                <w:b w:val="0"/>
                <w:bCs w:val="0"/>
                <w:sz w:val="21"/>
                <w:szCs w:val="21"/>
              </w:rPr>
              <w:t xml:space="preserve">平衡态 状态参量  </w:t>
            </w:r>
          </w:p>
        </w:tc>
        <w:tc>
          <w:tcPr>
            <w:tcW w:w="770" w:type="dxa"/>
            <w:shd w:val="clear" w:color="auto" w:fill="FFFFFF"/>
            <w:vAlign w:val="center"/>
          </w:tcPr>
          <w:p w14:paraId="1EEE6D3C">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7BA56252">
            <w:pPr>
              <w:adjustRightInd w:val="0"/>
              <w:snapToGrid w:val="0"/>
              <w:jc w:val="center"/>
              <w:rPr>
                <w:rFonts w:ascii="Times New Roman" w:hAnsi="Times New Roman" w:cs="Times New Roman"/>
                <w:szCs w:val="21"/>
              </w:rPr>
            </w:pPr>
          </w:p>
        </w:tc>
        <w:tc>
          <w:tcPr>
            <w:tcW w:w="770" w:type="dxa"/>
            <w:shd w:val="clear" w:color="auto" w:fill="FFFFFF"/>
            <w:vAlign w:val="center"/>
          </w:tcPr>
          <w:p w14:paraId="0B603A36">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41660C1C">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303E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15ABAFB1">
            <w:pPr>
              <w:pStyle w:val="16"/>
              <w:spacing w:line="240" w:lineRule="auto"/>
              <w:jc w:val="center"/>
              <w:rPr>
                <w:b/>
                <w:bCs/>
                <w:color w:val="000000" w:themeColor="text1"/>
                <w:sz w:val="21"/>
                <w:szCs w:val="21"/>
                <w:lang w:val="en-US" w:eastAsia="zh-CN" w:bidi="en-US"/>
                <w14:textFill>
                  <w14:solidFill>
                    <w14:schemeClr w14:val="tx1"/>
                  </w14:solidFill>
                </w14:textFill>
              </w:rPr>
            </w:pPr>
          </w:p>
        </w:tc>
        <w:tc>
          <w:tcPr>
            <w:tcW w:w="4740" w:type="dxa"/>
            <w:shd w:val="clear" w:color="auto" w:fill="FFFFFF"/>
            <w:vAlign w:val="center"/>
          </w:tcPr>
          <w:p w14:paraId="49593F65">
            <w:pPr>
              <w:rPr>
                <w:rFonts w:hint="eastAsia" w:ascii="宋体" w:hAnsi="宋体"/>
                <w:b w:val="0"/>
                <w:bCs w:val="0"/>
                <w:sz w:val="21"/>
                <w:szCs w:val="21"/>
              </w:rPr>
            </w:pPr>
            <w:r>
              <w:rPr>
                <w:rFonts w:hint="eastAsia" w:ascii="Times New Roman" w:hAnsi="Times New Roman" w:cs="Times New Roman"/>
                <w:b w:val="0"/>
                <w:bCs w:val="0"/>
                <w:sz w:val="21"/>
                <w:szCs w:val="21"/>
                <w:lang w:val="en-US" w:eastAsia="zh-CN"/>
              </w:rPr>
              <w:t>知识点1-2：</w:t>
            </w:r>
            <w:r>
              <w:rPr>
                <w:rFonts w:ascii="宋体" w:hAnsi="宋体"/>
                <w:b w:val="0"/>
                <w:bCs w:val="0"/>
                <w:sz w:val="21"/>
                <w:szCs w:val="21"/>
              </w:rPr>
              <w:t>温度</w:t>
            </w:r>
          </w:p>
        </w:tc>
        <w:tc>
          <w:tcPr>
            <w:tcW w:w="770" w:type="dxa"/>
            <w:shd w:val="clear" w:color="auto" w:fill="FFFFFF"/>
            <w:vAlign w:val="center"/>
          </w:tcPr>
          <w:p w14:paraId="32D80AA1">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c>
        <w:tc>
          <w:tcPr>
            <w:tcW w:w="770" w:type="dxa"/>
            <w:shd w:val="clear" w:color="auto" w:fill="FFFFFF"/>
            <w:vAlign w:val="center"/>
          </w:tcPr>
          <w:p w14:paraId="76F60004">
            <w:pPr>
              <w:adjustRightInd w:val="0"/>
              <w:snapToGrid w:val="0"/>
              <w:jc w:val="center"/>
              <w:rPr>
                <w:rFonts w:ascii="Times New Roman" w:hAnsi="Times New Roman" w:cs="Times New Roman"/>
                <w:szCs w:val="21"/>
              </w:rPr>
            </w:pPr>
          </w:p>
        </w:tc>
        <w:tc>
          <w:tcPr>
            <w:tcW w:w="770" w:type="dxa"/>
            <w:shd w:val="clear" w:color="auto" w:fill="FFFFFF"/>
            <w:vAlign w:val="center"/>
          </w:tcPr>
          <w:p w14:paraId="28F0D750">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0D812FB9">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32FF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244A5BA9">
            <w:pPr>
              <w:pStyle w:val="16"/>
              <w:spacing w:line="240" w:lineRule="auto"/>
              <w:jc w:val="center"/>
              <w:rPr>
                <w:b/>
                <w:bCs/>
                <w:color w:val="000000" w:themeColor="text1"/>
                <w:sz w:val="21"/>
                <w:szCs w:val="21"/>
                <w:lang w:val="en-US" w:eastAsia="zh-CN" w:bidi="en-US"/>
                <w14:textFill>
                  <w14:solidFill>
                    <w14:schemeClr w14:val="tx1"/>
                  </w14:solidFill>
                </w14:textFill>
              </w:rPr>
            </w:pPr>
          </w:p>
        </w:tc>
        <w:tc>
          <w:tcPr>
            <w:tcW w:w="4740" w:type="dxa"/>
            <w:shd w:val="clear" w:color="auto" w:fill="FFFFFF"/>
            <w:vAlign w:val="center"/>
          </w:tcPr>
          <w:p w14:paraId="56FC664D">
            <w:pPr>
              <w:pStyle w:val="16"/>
              <w:adjustRightInd w:val="0"/>
              <w:snapToGrid w:val="0"/>
              <w:spacing w:line="240" w:lineRule="auto"/>
              <w:rPr>
                <w:rFonts w:hint="eastAsia" w:ascii="宋体" w:hAnsi="宋体"/>
                <w:b w:val="0"/>
                <w:bCs w:val="0"/>
                <w:sz w:val="21"/>
                <w:szCs w:val="21"/>
              </w:rPr>
            </w:pPr>
            <w:r>
              <w:rPr>
                <w:rFonts w:hint="eastAsia" w:ascii="Times New Roman" w:hAnsi="Times New Roman" w:cs="Times New Roman"/>
                <w:b w:val="0"/>
                <w:bCs w:val="0"/>
                <w:sz w:val="21"/>
                <w:szCs w:val="21"/>
                <w:lang w:val="en-US" w:eastAsia="zh-CN"/>
              </w:rPr>
              <w:t>知识点1-3：</w:t>
            </w:r>
            <w:r>
              <w:rPr>
                <w:rFonts w:hint="eastAsia" w:ascii="宋体" w:hAnsi="宋体"/>
                <w:b w:val="0"/>
                <w:bCs w:val="0"/>
                <w:sz w:val="21"/>
                <w:szCs w:val="21"/>
              </w:rPr>
              <w:t>气体的状态方程</w:t>
            </w:r>
          </w:p>
        </w:tc>
        <w:tc>
          <w:tcPr>
            <w:tcW w:w="770" w:type="dxa"/>
            <w:shd w:val="clear" w:color="auto" w:fill="FFFFFF"/>
            <w:vAlign w:val="center"/>
          </w:tcPr>
          <w:p w14:paraId="1172145F">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2.5</w:t>
            </w:r>
          </w:p>
        </w:tc>
        <w:tc>
          <w:tcPr>
            <w:tcW w:w="770" w:type="dxa"/>
            <w:shd w:val="clear" w:color="auto" w:fill="FFFFFF"/>
            <w:vAlign w:val="center"/>
          </w:tcPr>
          <w:p w14:paraId="03E4DC87">
            <w:pPr>
              <w:adjustRightInd w:val="0"/>
              <w:snapToGrid w:val="0"/>
              <w:jc w:val="center"/>
              <w:rPr>
                <w:rFonts w:ascii="Times New Roman" w:hAnsi="Times New Roman" w:cs="Times New Roman"/>
                <w:szCs w:val="21"/>
              </w:rPr>
            </w:pPr>
            <w:r>
              <w:rPr>
                <w:rFonts w:hint="eastAsia" w:ascii="宋体" w:hAnsi="宋体" w:eastAsia="宋体" w:cs="宋体"/>
                <w:szCs w:val="21"/>
              </w:rPr>
              <w:t>*</w:t>
            </w:r>
          </w:p>
        </w:tc>
        <w:tc>
          <w:tcPr>
            <w:tcW w:w="770" w:type="dxa"/>
            <w:shd w:val="clear" w:color="auto" w:fill="FFFFFF"/>
            <w:vAlign w:val="center"/>
          </w:tcPr>
          <w:p w14:paraId="50BEE388">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25177ECF">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L2</w:t>
            </w:r>
          </w:p>
        </w:tc>
      </w:tr>
      <w:tr w14:paraId="02DD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41B71338">
            <w:pPr>
              <w:pStyle w:val="16"/>
              <w:spacing w:line="240" w:lineRule="auto"/>
              <w:jc w:val="center"/>
              <w:rPr>
                <w:rFonts w:ascii="Times New Roman" w:hAnsi="Times New Roman" w:cs="Times New Roman"/>
                <w:b/>
                <w:bCs/>
                <w:sz w:val="21"/>
                <w:szCs w:val="21"/>
              </w:rPr>
            </w:pPr>
          </w:p>
        </w:tc>
        <w:tc>
          <w:tcPr>
            <w:tcW w:w="4740" w:type="dxa"/>
            <w:shd w:val="clear" w:color="auto" w:fill="FFFFFF"/>
            <w:vAlign w:val="center"/>
          </w:tcPr>
          <w:p w14:paraId="48A4F996">
            <w:pPr>
              <w:rPr>
                <w:rFonts w:ascii="Times New Roman" w:hAnsi="Times New Roman" w:cs="Times New Roman"/>
                <w:b w:val="0"/>
                <w:bCs w:val="0"/>
                <w:sz w:val="21"/>
                <w:szCs w:val="21"/>
              </w:rPr>
            </w:pPr>
            <w:r>
              <w:rPr>
                <w:rFonts w:hint="eastAsia" w:ascii="Times New Roman" w:hAnsi="Times New Roman" w:cs="Times New Roman"/>
                <w:b w:val="0"/>
                <w:bCs w:val="0"/>
                <w:sz w:val="21"/>
                <w:szCs w:val="21"/>
                <w:lang w:val="en-US" w:eastAsia="zh-CN"/>
              </w:rPr>
              <w:t>知识点1-4：</w:t>
            </w:r>
            <w:r>
              <w:rPr>
                <w:rFonts w:hint="eastAsia" w:ascii="宋体" w:hAnsi="宋体"/>
                <w:b w:val="0"/>
                <w:bCs w:val="0"/>
                <w:sz w:val="21"/>
                <w:szCs w:val="21"/>
              </w:rPr>
              <w:t>物质的微观结构</w:t>
            </w:r>
          </w:p>
        </w:tc>
        <w:tc>
          <w:tcPr>
            <w:tcW w:w="770" w:type="dxa"/>
            <w:shd w:val="clear" w:color="auto" w:fill="FFFFFF"/>
            <w:vAlign w:val="center"/>
          </w:tcPr>
          <w:p w14:paraId="3E9F0E3E">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0.5</w:t>
            </w:r>
          </w:p>
        </w:tc>
        <w:tc>
          <w:tcPr>
            <w:tcW w:w="770" w:type="dxa"/>
            <w:shd w:val="clear" w:color="auto" w:fill="FFFFFF"/>
            <w:vAlign w:val="center"/>
          </w:tcPr>
          <w:p w14:paraId="0113CA49">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55C0C471">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1EAC87AE">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0191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1B789BD0">
            <w:pPr>
              <w:pStyle w:val="16"/>
              <w:adjustRightInd w:val="0"/>
              <w:snapToGrid w:val="0"/>
              <w:spacing w:line="240" w:lineRule="auto"/>
              <w:rPr>
                <w:rFonts w:ascii="Times New Roman" w:hAnsi="Times New Roman" w:cs="Times New Roman"/>
                <w:b/>
                <w:bCs/>
                <w:sz w:val="21"/>
                <w:szCs w:val="21"/>
              </w:rPr>
            </w:pPr>
          </w:p>
        </w:tc>
        <w:tc>
          <w:tcPr>
            <w:tcW w:w="4740" w:type="dxa"/>
            <w:shd w:val="clear" w:color="auto" w:fill="FFFFFF"/>
            <w:vAlign w:val="center"/>
          </w:tcPr>
          <w:p w14:paraId="516BB9D7">
            <w:pPr>
              <w:adjustRightInd w:val="0"/>
              <w:snapToGrid w:val="0"/>
              <w:spacing w:line="240" w:lineRule="auto"/>
              <w:rPr>
                <w:rFonts w:ascii="Times New Roman" w:hAnsi="Times New Roman" w:cs="Times New Roman"/>
                <w:b w:val="0"/>
                <w:bCs w:val="0"/>
                <w:sz w:val="21"/>
                <w:szCs w:val="21"/>
              </w:rPr>
            </w:pPr>
            <w:r>
              <w:rPr>
                <w:rFonts w:hint="eastAsia" w:ascii="Times New Roman" w:hAnsi="Times New Roman" w:cs="Times New Roman"/>
                <w:b w:val="0"/>
                <w:bCs w:val="0"/>
                <w:sz w:val="21"/>
                <w:szCs w:val="21"/>
                <w:lang w:val="en-US" w:eastAsia="zh-CN"/>
              </w:rPr>
              <w:t>知识点1-5：</w:t>
            </w:r>
            <w:r>
              <w:rPr>
                <w:rFonts w:hint="eastAsia" w:ascii="宋体" w:hAnsi="宋体"/>
                <w:b w:val="0"/>
                <w:bCs w:val="0"/>
                <w:sz w:val="21"/>
                <w:szCs w:val="21"/>
              </w:rPr>
              <w:t>理想气体的压强</w:t>
            </w:r>
          </w:p>
        </w:tc>
        <w:tc>
          <w:tcPr>
            <w:tcW w:w="770" w:type="dxa"/>
            <w:shd w:val="clear" w:color="auto" w:fill="FFFFFF"/>
            <w:vAlign w:val="center"/>
          </w:tcPr>
          <w:p w14:paraId="30496F2C">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c>
        <w:tc>
          <w:tcPr>
            <w:tcW w:w="770" w:type="dxa"/>
            <w:shd w:val="clear" w:color="auto" w:fill="FFFFFF"/>
            <w:vAlign w:val="center"/>
          </w:tcPr>
          <w:p w14:paraId="00FCDDCC">
            <w:pPr>
              <w:adjustRightInd w:val="0"/>
              <w:snapToGrid w:val="0"/>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326C882F">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6ED20F5C">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L2</w:t>
            </w:r>
          </w:p>
        </w:tc>
      </w:tr>
      <w:tr w14:paraId="1583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250EDF65">
            <w:pPr>
              <w:pStyle w:val="16"/>
              <w:adjustRightInd w:val="0"/>
              <w:snapToGrid w:val="0"/>
              <w:spacing w:line="240" w:lineRule="auto"/>
              <w:rPr>
                <w:rFonts w:ascii="Times New Roman" w:hAnsi="Times New Roman" w:cs="Times New Roman"/>
                <w:b/>
                <w:bCs/>
                <w:sz w:val="21"/>
                <w:szCs w:val="21"/>
              </w:rPr>
            </w:pPr>
          </w:p>
        </w:tc>
        <w:tc>
          <w:tcPr>
            <w:tcW w:w="4740" w:type="dxa"/>
            <w:shd w:val="clear" w:color="auto" w:fill="FFFFFF"/>
            <w:vAlign w:val="center"/>
          </w:tcPr>
          <w:p w14:paraId="676540BD">
            <w:pPr>
              <w:adjustRightInd w:val="0"/>
              <w:snapToGrid w:val="0"/>
              <w:spacing w:line="240" w:lineRule="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知识点1-6：</w:t>
            </w:r>
            <w:r>
              <w:rPr>
                <w:rFonts w:hint="eastAsia" w:ascii="宋体" w:hAnsi="宋体"/>
                <w:b w:val="0"/>
                <w:bCs w:val="0"/>
                <w:sz w:val="21"/>
                <w:szCs w:val="21"/>
              </w:rPr>
              <w:t>温度的微观解释</w:t>
            </w:r>
          </w:p>
        </w:tc>
        <w:tc>
          <w:tcPr>
            <w:tcW w:w="770" w:type="dxa"/>
            <w:shd w:val="clear" w:color="auto" w:fill="FFFFFF"/>
            <w:vAlign w:val="center"/>
          </w:tcPr>
          <w:p w14:paraId="0433BCCE">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6D91C934">
            <w:pPr>
              <w:adjustRightInd w:val="0"/>
              <w:snapToGrid w:val="0"/>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08B09F52">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3F7AC93C">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6ED8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89" w:type="dxa"/>
            <w:vMerge w:val="continue"/>
            <w:shd w:val="clear" w:color="auto" w:fill="FFFFFF"/>
            <w:vAlign w:val="center"/>
          </w:tcPr>
          <w:p w14:paraId="7AC256F8">
            <w:pPr>
              <w:pStyle w:val="16"/>
              <w:adjustRightInd w:val="0"/>
              <w:snapToGrid w:val="0"/>
              <w:spacing w:line="240" w:lineRule="auto"/>
              <w:rPr>
                <w:rFonts w:ascii="Times New Roman" w:hAnsi="Times New Roman" w:cs="Times New Roman"/>
                <w:b/>
                <w:bCs/>
                <w:sz w:val="21"/>
                <w:szCs w:val="21"/>
              </w:rPr>
            </w:pPr>
          </w:p>
        </w:tc>
        <w:tc>
          <w:tcPr>
            <w:tcW w:w="4740" w:type="dxa"/>
            <w:shd w:val="clear" w:color="auto" w:fill="FFFFFF"/>
            <w:vAlign w:val="center"/>
          </w:tcPr>
          <w:p w14:paraId="6DA84638">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知识点1-7：</w:t>
            </w:r>
            <w:r>
              <w:rPr>
                <w:rFonts w:hint="eastAsia" w:ascii="宋体" w:hAnsi="宋体"/>
                <w:b w:val="0"/>
                <w:bCs w:val="0"/>
                <w:sz w:val="21"/>
                <w:szCs w:val="21"/>
              </w:rPr>
              <w:t>分子力</w:t>
            </w:r>
          </w:p>
        </w:tc>
        <w:tc>
          <w:tcPr>
            <w:tcW w:w="770" w:type="dxa"/>
            <w:shd w:val="clear" w:color="auto" w:fill="FFFFFF"/>
            <w:vAlign w:val="center"/>
          </w:tcPr>
          <w:p w14:paraId="38D87F39">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671228CD">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47EBADBB">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52377017">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2C57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346342E4">
            <w:pPr>
              <w:pStyle w:val="16"/>
              <w:adjustRightInd w:val="0"/>
              <w:snapToGrid w:val="0"/>
              <w:spacing w:line="240" w:lineRule="auto"/>
              <w:rPr>
                <w:rFonts w:ascii="Times New Roman" w:hAnsi="Times New Roman" w:cs="Times New Roman"/>
                <w:b/>
                <w:bCs/>
                <w:sz w:val="21"/>
                <w:szCs w:val="21"/>
              </w:rPr>
            </w:pPr>
          </w:p>
        </w:tc>
        <w:tc>
          <w:tcPr>
            <w:tcW w:w="4740" w:type="dxa"/>
            <w:shd w:val="clear" w:color="auto" w:fill="FFFFFF"/>
            <w:vAlign w:val="center"/>
          </w:tcPr>
          <w:p w14:paraId="6FBCE761">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知识点1-8：</w:t>
            </w:r>
            <w:r>
              <w:rPr>
                <w:rFonts w:hint="eastAsia" w:ascii="宋体" w:hAnsi="宋体" w:cs="Times New Roman"/>
                <w:b w:val="0"/>
                <w:bCs w:val="0"/>
                <w:sz w:val="21"/>
                <w:szCs w:val="21"/>
              </w:rPr>
              <w:t>范德瓦尔斯气体的压强</w:t>
            </w:r>
          </w:p>
        </w:tc>
        <w:tc>
          <w:tcPr>
            <w:tcW w:w="770" w:type="dxa"/>
            <w:shd w:val="clear" w:color="auto" w:fill="FFFFFF"/>
            <w:vAlign w:val="center"/>
          </w:tcPr>
          <w:p w14:paraId="5F035EDD">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7CDFD888">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07A41987">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762B0ADF">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L2</w:t>
            </w:r>
          </w:p>
        </w:tc>
      </w:tr>
      <w:tr w14:paraId="6CA7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0035B053">
            <w:pPr>
              <w:pStyle w:val="16"/>
              <w:adjustRightInd w:val="0"/>
              <w:snapToGrid w:val="0"/>
              <w:spacing w:line="240" w:lineRule="auto"/>
              <w:rPr>
                <w:rFonts w:ascii="Times New Roman" w:hAnsi="Times New Roman" w:cs="Times New Roman"/>
                <w:b/>
                <w:bCs/>
                <w:sz w:val="21"/>
                <w:szCs w:val="21"/>
              </w:rPr>
            </w:pPr>
          </w:p>
        </w:tc>
        <w:tc>
          <w:tcPr>
            <w:tcW w:w="4740" w:type="dxa"/>
            <w:shd w:val="clear" w:color="auto" w:fill="FFFFFF"/>
            <w:vAlign w:val="center"/>
          </w:tcPr>
          <w:p w14:paraId="48E8666B">
            <w:pPr>
              <w:spacing w:line="300" w:lineRule="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知识点1-9：</w:t>
            </w:r>
            <w:r>
              <w:rPr>
                <w:rFonts w:hint="eastAsia" w:ascii="宋体" w:hAnsi="宋体"/>
                <w:b w:val="0"/>
                <w:bCs w:val="0"/>
                <w:sz w:val="21"/>
                <w:szCs w:val="21"/>
              </w:rPr>
              <w:t>气体分子的速率分布律</w:t>
            </w:r>
          </w:p>
        </w:tc>
        <w:tc>
          <w:tcPr>
            <w:tcW w:w="770" w:type="dxa"/>
            <w:shd w:val="clear" w:color="auto" w:fill="FFFFFF"/>
            <w:vAlign w:val="center"/>
          </w:tcPr>
          <w:p w14:paraId="7225CD17">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770" w:type="dxa"/>
            <w:shd w:val="clear" w:color="auto" w:fill="FFFFFF"/>
            <w:vAlign w:val="center"/>
          </w:tcPr>
          <w:p w14:paraId="7CD1C287">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43080AEA">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32ED1CB3">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L3</w:t>
            </w:r>
          </w:p>
        </w:tc>
      </w:tr>
      <w:tr w14:paraId="3A21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2255A295">
            <w:pPr>
              <w:pStyle w:val="16"/>
              <w:adjustRightInd w:val="0"/>
              <w:snapToGrid w:val="0"/>
              <w:spacing w:line="240" w:lineRule="auto"/>
              <w:rPr>
                <w:rFonts w:ascii="Times New Roman" w:hAnsi="Times New Roman" w:cs="Times New Roman"/>
                <w:b/>
                <w:bCs/>
                <w:sz w:val="21"/>
                <w:szCs w:val="21"/>
              </w:rPr>
            </w:pPr>
          </w:p>
        </w:tc>
        <w:tc>
          <w:tcPr>
            <w:tcW w:w="4740" w:type="dxa"/>
            <w:shd w:val="clear" w:color="auto" w:fill="FFFFFF"/>
            <w:vAlign w:val="center"/>
          </w:tcPr>
          <w:p w14:paraId="7ED61C07">
            <w:pPr>
              <w:adjustRightInd w:val="0"/>
              <w:snapToGrid w:val="0"/>
              <w:spacing w:line="240" w:lineRule="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知识点1-10：</w:t>
            </w:r>
            <w:r>
              <w:rPr>
                <w:rFonts w:hint="eastAsia" w:ascii="宋体" w:hAnsi="宋体"/>
                <w:b w:val="0"/>
                <w:bCs w:val="0"/>
                <w:sz w:val="21"/>
                <w:szCs w:val="21"/>
              </w:rPr>
              <w:t>用分子射线实验验证麦克斯韦速率分布律</w:t>
            </w:r>
          </w:p>
        </w:tc>
        <w:tc>
          <w:tcPr>
            <w:tcW w:w="770" w:type="dxa"/>
            <w:shd w:val="clear" w:color="auto" w:fill="FFFFFF"/>
            <w:vAlign w:val="center"/>
          </w:tcPr>
          <w:p w14:paraId="70181C7A">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0.5</w:t>
            </w:r>
          </w:p>
        </w:tc>
        <w:tc>
          <w:tcPr>
            <w:tcW w:w="770" w:type="dxa"/>
            <w:shd w:val="clear" w:color="auto" w:fill="FFFFFF"/>
            <w:vAlign w:val="center"/>
          </w:tcPr>
          <w:p w14:paraId="6AEA1F95">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0A00D9C7">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37919DA5">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42E5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11E379D7">
            <w:pPr>
              <w:pStyle w:val="16"/>
              <w:adjustRightInd w:val="0"/>
              <w:snapToGrid w:val="0"/>
              <w:spacing w:line="240" w:lineRule="auto"/>
              <w:rPr>
                <w:rFonts w:ascii="Times New Roman" w:hAnsi="Times New Roman" w:cs="Times New Roman"/>
                <w:b/>
                <w:bCs/>
                <w:sz w:val="21"/>
                <w:szCs w:val="21"/>
              </w:rPr>
            </w:pPr>
          </w:p>
        </w:tc>
        <w:tc>
          <w:tcPr>
            <w:tcW w:w="4740" w:type="dxa"/>
            <w:shd w:val="clear" w:color="auto" w:fill="FFFFFF"/>
            <w:vAlign w:val="center"/>
          </w:tcPr>
          <w:p w14:paraId="776BC55E">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知识点1-11：</w:t>
            </w:r>
            <w:r>
              <w:rPr>
                <w:rFonts w:hint="eastAsia" w:ascii="宋体" w:hAnsi="宋体"/>
                <w:b w:val="0"/>
                <w:bCs w:val="0"/>
                <w:sz w:val="21"/>
                <w:szCs w:val="21"/>
              </w:rPr>
              <w:t>玻耳兹曼分布律重力场中微粒按高度的分布</w:t>
            </w:r>
          </w:p>
        </w:tc>
        <w:tc>
          <w:tcPr>
            <w:tcW w:w="770" w:type="dxa"/>
            <w:shd w:val="clear" w:color="auto" w:fill="FFFFFF"/>
            <w:vAlign w:val="center"/>
          </w:tcPr>
          <w:p w14:paraId="4CA66FCC">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3587BF9E">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6443A755">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3C5A8F55">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0A26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2E38905C">
            <w:pPr>
              <w:pStyle w:val="16"/>
              <w:adjustRightInd w:val="0"/>
              <w:snapToGrid w:val="0"/>
              <w:spacing w:line="240" w:lineRule="auto"/>
              <w:rPr>
                <w:rFonts w:ascii="Times New Roman" w:hAnsi="Times New Roman" w:cs="Times New Roman"/>
                <w:b/>
                <w:bCs/>
                <w:sz w:val="21"/>
                <w:szCs w:val="21"/>
              </w:rPr>
            </w:pPr>
          </w:p>
        </w:tc>
        <w:tc>
          <w:tcPr>
            <w:tcW w:w="4740" w:type="dxa"/>
            <w:shd w:val="clear" w:color="auto" w:fill="FFFFFF"/>
            <w:vAlign w:val="center"/>
          </w:tcPr>
          <w:p w14:paraId="20AE011B">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知识点1-12：</w:t>
            </w:r>
            <w:r>
              <w:rPr>
                <w:rFonts w:hint="eastAsia" w:ascii="宋体" w:hAnsi="宋体"/>
                <w:b w:val="0"/>
                <w:bCs w:val="0"/>
                <w:sz w:val="21"/>
                <w:szCs w:val="21"/>
              </w:rPr>
              <w:t>能量按自由度均分定理</w:t>
            </w:r>
          </w:p>
        </w:tc>
        <w:tc>
          <w:tcPr>
            <w:tcW w:w="770" w:type="dxa"/>
            <w:shd w:val="clear" w:color="auto" w:fill="FFFFFF"/>
            <w:vAlign w:val="center"/>
          </w:tcPr>
          <w:p w14:paraId="30718A5C">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c>
        <w:tc>
          <w:tcPr>
            <w:tcW w:w="770" w:type="dxa"/>
            <w:shd w:val="clear" w:color="auto" w:fill="FFFFFF"/>
            <w:vAlign w:val="center"/>
          </w:tcPr>
          <w:p w14:paraId="151344C6">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6403F535">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6D7C6BA2">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L3</w:t>
            </w:r>
          </w:p>
        </w:tc>
      </w:tr>
      <w:tr w14:paraId="796A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18390DFF">
            <w:pPr>
              <w:pStyle w:val="16"/>
              <w:adjustRightInd w:val="0"/>
              <w:snapToGrid w:val="0"/>
              <w:spacing w:line="240" w:lineRule="auto"/>
              <w:rPr>
                <w:rFonts w:ascii="Times New Roman" w:hAnsi="Times New Roman" w:cs="Times New Roman"/>
                <w:b/>
                <w:bCs/>
                <w:sz w:val="21"/>
                <w:szCs w:val="21"/>
              </w:rPr>
            </w:pPr>
          </w:p>
        </w:tc>
        <w:tc>
          <w:tcPr>
            <w:tcW w:w="4740" w:type="dxa"/>
            <w:shd w:val="clear" w:color="auto" w:fill="FFFFFF"/>
            <w:vAlign w:val="center"/>
          </w:tcPr>
          <w:p w14:paraId="34C8185B">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知识点1-13：</w:t>
            </w:r>
            <w:r>
              <w:rPr>
                <w:rFonts w:hint="eastAsia" w:ascii="宋体" w:hAnsi="宋体"/>
                <w:b w:val="0"/>
                <w:bCs w:val="0"/>
                <w:sz w:val="21"/>
                <w:szCs w:val="21"/>
              </w:rPr>
              <w:t>气体分子的平均自由程</w:t>
            </w:r>
          </w:p>
        </w:tc>
        <w:tc>
          <w:tcPr>
            <w:tcW w:w="770" w:type="dxa"/>
            <w:shd w:val="clear" w:color="auto" w:fill="FFFFFF"/>
            <w:vAlign w:val="center"/>
          </w:tcPr>
          <w:p w14:paraId="2DB5C1DC">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5B685015">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6813241A">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0B0A580C">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L2</w:t>
            </w:r>
          </w:p>
        </w:tc>
      </w:tr>
      <w:tr w14:paraId="57CB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5944CDD8">
            <w:pPr>
              <w:pStyle w:val="16"/>
              <w:adjustRightInd w:val="0"/>
              <w:snapToGrid w:val="0"/>
              <w:spacing w:line="240" w:lineRule="auto"/>
              <w:rPr>
                <w:rFonts w:ascii="Times New Roman" w:hAnsi="Times New Roman" w:cs="Times New Roman"/>
                <w:b/>
                <w:bCs/>
                <w:sz w:val="21"/>
                <w:szCs w:val="21"/>
              </w:rPr>
            </w:pPr>
          </w:p>
        </w:tc>
        <w:tc>
          <w:tcPr>
            <w:tcW w:w="4740" w:type="dxa"/>
            <w:shd w:val="clear" w:color="auto" w:fill="FFFFFF"/>
            <w:vAlign w:val="center"/>
          </w:tcPr>
          <w:p w14:paraId="6F4B0D6B">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知识点1-14：</w:t>
            </w:r>
            <w:r>
              <w:rPr>
                <w:rFonts w:hint="eastAsia" w:ascii="宋体" w:hAnsi="宋体"/>
                <w:b w:val="0"/>
                <w:bCs w:val="0"/>
                <w:sz w:val="21"/>
                <w:szCs w:val="21"/>
              </w:rPr>
              <w:t>输运过程的宏观规律</w:t>
            </w:r>
          </w:p>
        </w:tc>
        <w:tc>
          <w:tcPr>
            <w:tcW w:w="770" w:type="dxa"/>
            <w:shd w:val="clear" w:color="auto" w:fill="FFFFFF"/>
            <w:vAlign w:val="center"/>
          </w:tcPr>
          <w:p w14:paraId="62ECB49B">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770" w:type="dxa"/>
            <w:shd w:val="clear" w:color="auto" w:fill="FFFFFF"/>
            <w:vAlign w:val="center"/>
          </w:tcPr>
          <w:p w14:paraId="747BA357">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13C3AA67">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0D40F641">
            <w:pPr>
              <w:pStyle w:val="16"/>
              <w:adjustRightInd w:val="0"/>
              <w:snapToGrid w:val="0"/>
              <w:spacing w:line="240" w:lineRule="auto"/>
              <w:jc w:val="center"/>
              <w:rPr>
                <w:rFonts w:hint="default" w:ascii="Times New Roman" w:hAnsi="Times New Roman" w:cs="Times New Roman"/>
                <w:sz w:val="21"/>
                <w:szCs w:val="21"/>
                <w:lang w:val="en-US"/>
              </w:rPr>
            </w:pPr>
            <w:r>
              <w:rPr>
                <w:rFonts w:hint="default" w:ascii="Times New Roman" w:hAnsi="Times New Roman" w:cs="Times New Roman" w:eastAsiaTheme="minorEastAsia"/>
                <w:sz w:val="21"/>
                <w:szCs w:val="21"/>
                <w:lang w:val="en-US" w:eastAsia="zh-CN"/>
              </w:rPr>
              <w:t>L</w:t>
            </w:r>
            <w:r>
              <w:rPr>
                <w:rFonts w:hint="eastAsia" w:ascii="Times New Roman" w:hAnsi="Times New Roman" w:cs="Times New Roman" w:eastAsiaTheme="minorEastAsia"/>
                <w:sz w:val="21"/>
                <w:szCs w:val="21"/>
                <w:lang w:val="en-US" w:eastAsia="zh-CN"/>
              </w:rPr>
              <w:t>2</w:t>
            </w:r>
          </w:p>
        </w:tc>
      </w:tr>
      <w:tr w14:paraId="4113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89" w:type="dxa"/>
            <w:vMerge w:val="continue"/>
            <w:shd w:val="clear" w:color="auto" w:fill="FFFFFF"/>
            <w:vAlign w:val="center"/>
          </w:tcPr>
          <w:p w14:paraId="6CA9A789">
            <w:pPr>
              <w:pStyle w:val="16"/>
              <w:adjustRightInd w:val="0"/>
              <w:snapToGrid w:val="0"/>
              <w:spacing w:line="240" w:lineRule="auto"/>
              <w:rPr>
                <w:rFonts w:ascii="Times New Roman" w:hAnsi="Times New Roman" w:cs="Times New Roman"/>
                <w:b/>
                <w:bCs/>
                <w:sz w:val="21"/>
                <w:szCs w:val="21"/>
              </w:rPr>
            </w:pPr>
          </w:p>
        </w:tc>
        <w:tc>
          <w:tcPr>
            <w:tcW w:w="4740" w:type="dxa"/>
            <w:shd w:val="clear" w:color="auto" w:fill="FFFFFF"/>
            <w:vAlign w:val="center"/>
          </w:tcPr>
          <w:p w14:paraId="1CA2BFC9">
            <w:pPr>
              <w:spacing w:line="300" w:lineRule="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知识点1-15：</w:t>
            </w:r>
            <w:r>
              <w:rPr>
                <w:rFonts w:hint="eastAsia" w:ascii="宋体" w:hAnsi="宋体"/>
                <w:b w:val="0"/>
                <w:bCs w:val="0"/>
                <w:sz w:val="21"/>
                <w:szCs w:val="21"/>
              </w:rPr>
              <w:t>输运过程的微观解释</w:t>
            </w:r>
          </w:p>
        </w:tc>
        <w:tc>
          <w:tcPr>
            <w:tcW w:w="770" w:type="dxa"/>
            <w:shd w:val="clear" w:color="auto" w:fill="FFFFFF"/>
            <w:vAlign w:val="center"/>
          </w:tcPr>
          <w:p w14:paraId="373B6FDF">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770" w:type="dxa"/>
            <w:shd w:val="clear" w:color="auto" w:fill="FFFFFF"/>
            <w:vAlign w:val="center"/>
          </w:tcPr>
          <w:p w14:paraId="3D82C4A3">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3C3B59C2">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42BBAB06">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L3</w:t>
            </w:r>
          </w:p>
        </w:tc>
      </w:tr>
      <w:tr w14:paraId="18E7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restart"/>
            <w:shd w:val="clear" w:color="auto" w:fill="FFFFFF"/>
            <w:vAlign w:val="center"/>
          </w:tcPr>
          <w:p w14:paraId="39EAD471">
            <w:pPr>
              <w:pStyle w:val="16"/>
              <w:spacing w:line="240" w:lineRule="auto"/>
              <w:jc w:val="center"/>
              <w:rPr>
                <w:b/>
                <w:bCs/>
                <w:sz w:val="21"/>
                <w:szCs w:val="21"/>
                <w:lang w:val="en-US" w:eastAsia="zh-CN" w:bidi="en-US"/>
              </w:rPr>
            </w:pPr>
            <w:r>
              <w:rPr>
                <w:rFonts w:hint="eastAsia"/>
                <w:b/>
                <w:bCs/>
                <w:sz w:val="21"/>
                <w:szCs w:val="21"/>
                <w:lang w:val="en-US" w:eastAsia="zh-CN" w:bidi="en-US"/>
              </w:rPr>
              <w:t>模块二</w:t>
            </w:r>
          </w:p>
          <w:p w14:paraId="672CC89E">
            <w:pPr>
              <w:pStyle w:val="16"/>
              <w:spacing w:line="240" w:lineRule="auto"/>
              <w:jc w:val="center"/>
              <w:rPr>
                <w:rFonts w:ascii="Times New Roman" w:hAnsi="Times New Roman" w:cs="Times New Roman"/>
                <w:sz w:val="21"/>
                <w:szCs w:val="21"/>
              </w:rPr>
            </w:pPr>
            <w:r>
              <w:rPr>
                <w:rFonts w:hint="eastAsia"/>
                <w:b/>
                <w:bCs/>
                <w:sz w:val="21"/>
                <w:szCs w:val="21"/>
                <w:lang w:val="en-US" w:eastAsia="zh-CN" w:bidi="en-US"/>
              </w:rPr>
              <w:t>热力学</w:t>
            </w:r>
            <w:r>
              <w:rPr>
                <w:b/>
                <w:bCs/>
                <w:sz w:val="21"/>
                <w:szCs w:val="21"/>
                <w:lang w:val="en-US" w:eastAsia="zh-CN" w:bidi="en-US"/>
              </w:rPr>
              <w:t>模块</w:t>
            </w:r>
          </w:p>
        </w:tc>
        <w:tc>
          <w:tcPr>
            <w:tcW w:w="4740" w:type="dxa"/>
            <w:shd w:val="clear" w:color="auto" w:fill="FFFFFF"/>
            <w:vAlign w:val="center"/>
          </w:tcPr>
          <w:p w14:paraId="4E26B37A">
            <w:pPr>
              <w:ind w:left="270" w:hanging="315" w:hangingChars="15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知识点2-1：</w:t>
            </w:r>
            <w:r>
              <w:rPr>
                <w:rFonts w:hint="eastAsia" w:ascii="宋体" w:hAnsi="宋体"/>
                <w:b w:val="0"/>
                <w:bCs w:val="0"/>
                <w:sz w:val="21"/>
                <w:szCs w:val="21"/>
              </w:rPr>
              <w:t>热力学过程</w:t>
            </w:r>
          </w:p>
        </w:tc>
        <w:tc>
          <w:tcPr>
            <w:tcW w:w="770" w:type="dxa"/>
            <w:shd w:val="clear" w:color="auto" w:fill="FFFFFF"/>
            <w:vAlign w:val="center"/>
          </w:tcPr>
          <w:p w14:paraId="007FFF9F">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0.5</w:t>
            </w:r>
          </w:p>
        </w:tc>
        <w:tc>
          <w:tcPr>
            <w:tcW w:w="770" w:type="dxa"/>
            <w:shd w:val="clear" w:color="auto" w:fill="FFFFFF"/>
            <w:vAlign w:val="center"/>
          </w:tcPr>
          <w:p w14:paraId="6C14EFB8">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4ACF7450">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0D026AFF">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08A0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096ECE54">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7B562808">
            <w:pPr>
              <w:adjustRightInd w:val="0"/>
              <w:snapToGrid w:val="0"/>
              <w:spacing w:line="240" w:lineRule="auto"/>
              <w:ind w:left="315" w:leftChars="0" w:hanging="315" w:hangingChars="15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知识点2-2：</w:t>
            </w:r>
            <w:r>
              <w:rPr>
                <w:rFonts w:hint="eastAsia" w:ascii="宋体" w:hAnsi="宋体"/>
                <w:b w:val="0"/>
                <w:bCs w:val="0"/>
                <w:sz w:val="21"/>
                <w:szCs w:val="21"/>
              </w:rPr>
              <w:t>功</w:t>
            </w:r>
          </w:p>
        </w:tc>
        <w:tc>
          <w:tcPr>
            <w:tcW w:w="770" w:type="dxa"/>
            <w:shd w:val="clear" w:color="auto" w:fill="FFFFFF"/>
            <w:vAlign w:val="center"/>
          </w:tcPr>
          <w:p w14:paraId="5D370ABC">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1606BEFA">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72D52829">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640F13B3">
            <w:pPr>
              <w:pStyle w:val="16"/>
              <w:adjustRightInd w:val="0"/>
              <w:snapToGrid w:val="0"/>
              <w:spacing w:line="240" w:lineRule="auto"/>
              <w:jc w:val="center"/>
              <w:rPr>
                <w:rFonts w:hint="default" w:ascii="Times New Roman" w:hAnsi="Times New Roman" w:cs="Times New Roman"/>
                <w:sz w:val="21"/>
                <w:szCs w:val="21"/>
                <w:lang w:val="en-US"/>
              </w:rPr>
            </w:pPr>
            <w:r>
              <w:rPr>
                <w:rFonts w:hint="default" w:ascii="Times New Roman" w:hAnsi="Times New Roman" w:cs="Times New Roman" w:eastAsiaTheme="minorEastAsia"/>
                <w:sz w:val="21"/>
                <w:szCs w:val="21"/>
                <w:lang w:val="en-US" w:eastAsia="zh-CN"/>
              </w:rPr>
              <w:t>L</w:t>
            </w:r>
            <w:r>
              <w:rPr>
                <w:rFonts w:hint="eastAsia" w:ascii="Times New Roman" w:hAnsi="Times New Roman" w:cs="Times New Roman" w:eastAsiaTheme="minorEastAsia"/>
                <w:sz w:val="21"/>
                <w:szCs w:val="21"/>
                <w:lang w:val="en-US" w:eastAsia="zh-CN"/>
              </w:rPr>
              <w:t>2</w:t>
            </w:r>
          </w:p>
        </w:tc>
      </w:tr>
      <w:tr w14:paraId="0035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61348179">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343C37D7">
            <w:pPr>
              <w:adjustRightInd w:val="0"/>
              <w:snapToGrid w:val="0"/>
              <w:spacing w:line="240" w:lineRule="auto"/>
              <w:ind w:left="315" w:leftChars="0" w:hanging="315" w:hangingChars="15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知识点2-3：</w:t>
            </w:r>
            <w:r>
              <w:rPr>
                <w:rFonts w:hint="eastAsia" w:ascii="宋体" w:hAnsi="宋体"/>
                <w:b w:val="0"/>
                <w:bCs w:val="0"/>
                <w:sz w:val="21"/>
                <w:szCs w:val="21"/>
              </w:rPr>
              <w:t>热量</w:t>
            </w:r>
          </w:p>
        </w:tc>
        <w:tc>
          <w:tcPr>
            <w:tcW w:w="770" w:type="dxa"/>
            <w:shd w:val="clear" w:color="auto" w:fill="FFFFFF"/>
            <w:vAlign w:val="center"/>
          </w:tcPr>
          <w:p w14:paraId="3FCEC130">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0.5</w:t>
            </w:r>
          </w:p>
        </w:tc>
        <w:tc>
          <w:tcPr>
            <w:tcW w:w="770" w:type="dxa"/>
            <w:shd w:val="clear" w:color="auto" w:fill="FFFFFF"/>
            <w:vAlign w:val="center"/>
          </w:tcPr>
          <w:p w14:paraId="12D0CD5D">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3B6913CA">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0CBF66FD">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7539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3035F01C">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5BD3A08A">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知识点2-4：</w:t>
            </w:r>
            <w:r>
              <w:rPr>
                <w:rFonts w:hint="eastAsia" w:ascii="宋体" w:hAnsi="宋体"/>
                <w:b w:val="0"/>
                <w:bCs w:val="0"/>
                <w:sz w:val="21"/>
                <w:szCs w:val="21"/>
              </w:rPr>
              <w:t>热力学第一定律</w:t>
            </w:r>
          </w:p>
        </w:tc>
        <w:tc>
          <w:tcPr>
            <w:tcW w:w="770" w:type="dxa"/>
            <w:shd w:val="clear" w:color="auto" w:fill="FFFFFF"/>
            <w:vAlign w:val="center"/>
          </w:tcPr>
          <w:p w14:paraId="0ECF3A72">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c>
        <w:tc>
          <w:tcPr>
            <w:tcW w:w="770" w:type="dxa"/>
            <w:shd w:val="clear" w:color="auto" w:fill="FFFFFF"/>
            <w:vAlign w:val="center"/>
          </w:tcPr>
          <w:p w14:paraId="3C0D2271">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5B475531">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67768044">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L4</w:t>
            </w:r>
          </w:p>
        </w:tc>
      </w:tr>
      <w:tr w14:paraId="1319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06FAFB7B">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5B97AFBB">
            <w:pPr>
              <w:adjustRightInd w:val="0"/>
              <w:snapToGrid w:val="0"/>
              <w:spacing w:line="240" w:lineRule="auto"/>
              <w:ind w:left="315" w:leftChars="0" w:hanging="315" w:hangingChars="15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知识点2-5：</w:t>
            </w:r>
            <w:r>
              <w:rPr>
                <w:rFonts w:hint="eastAsia" w:ascii="宋体" w:hAnsi="宋体"/>
                <w:b w:val="0"/>
                <w:bCs w:val="0"/>
                <w:sz w:val="21"/>
                <w:szCs w:val="21"/>
              </w:rPr>
              <w:t>热容和焓</w:t>
            </w:r>
          </w:p>
        </w:tc>
        <w:tc>
          <w:tcPr>
            <w:tcW w:w="770" w:type="dxa"/>
            <w:shd w:val="clear" w:color="auto" w:fill="FFFFFF"/>
            <w:vAlign w:val="center"/>
          </w:tcPr>
          <w:p w14:paraId="568EBCA6">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c>
        <w:tc>
          <w:tcPr>
            <w:tcW w:w="770" w:type="dxa"/>
            <w:shd w:val="clear" w:color="auto" w:fill="FFFFFF"/>
            <w:vAlign w:val="center"/>
          </w:tcPr>
          <w:p w14:paraId="679B7074">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707033AE">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3B5082D5">
            <w:pPr>
              <w:pStyle w:val="16"/>
              <w:adjustRightInd w:val="0"/>
              <w:snapToGrid w:val="0"/>
              <w:spacing w:line="240" w:lineRule="auto"/>
              <w:jc w:val="center"/>
              <w:rPr>
                <w:rFonts w:hint="default" w:ascii="Times New Roman" w:hAnsi="Times New Roman" w:cs="Times New Roman"/>
                <w:sz w:val="21"/>
                <w:szCs w:val="21"/>
                <w:lang w:val="en-US"/>
              </w:rPr>
            </w:pPr>
            <w:r>
              <w:rPr>
                <w:rFonts w:hint="default" w:ascii="Times New Roman" w:hAnsi="Times New Roman" w:cs="Times New Roman" w:eastAsiaTheme="minorEastAsia"/>
                <w:sz w:val="21"/>
                <w:szCs w:val="21"/>
                <w:lang w:val="en-US" w:eastAsia="zh-CN"/>
              </w:rPr>
              <w:t>L</w:t>
            </w:r>
            <w:r>
              <w:rPr>
                <w:rFonts w:hint="eastAsia" w:ascii="Times New Roman" w:hAnsi="Times New Roman" w:cs="Times New Roman" w:eastAsiaTheme="minorEastAsia"/>
                <w:sz w:val="21"/>
                <w:szCs w:val="21"/>
                <w:lang w:val="en-US" w:eastAsia="zh-CN"/>
              </w:rPr>
              <w:t>2</w:t>
            </w:r>
          </w:p>
        </w:tc>
      </w:tr>
      <w:tr w14:paraId="0053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8" w:hRule="atLeast"/>
          <w:jc w:val="center"/>
        </w:trPr>
        <w:tc>
          <w:tcPr>
            <w:tcW w:w="1289" w:type="dxa"/>
            <w:vMerge w:val="continue"/>
            <w:tcBorders/>
            <w:shd w:val="clear" w:color="auto" w:fill="FFFFFF"/>
            <w:vAlign w:val="center"/>
          </w:tcPr>
          <w:p w14:paraId="1DEBEEDC">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14F4AC1D">
            <w:pPr>
              <w:spacing w:line="360" w:lineRule="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知识点2-6：</w:t>
            </w:r>
            <w:r>
              <w:rPr>
                <w:rFonts w:hint="eastAsia" w:ascii="宋体" w:hAnsi="宋体"/>
                <w:b w:val="0"/>
                <w:bCs w:val="0"/>
                <w:sz w:val="21"/>
                <w:szCs w:val="21"/>
              </w:rPr>
              <w:t>气体的内能</w:t>
            </w:r>
          </w:p>
        </w:tc>
        <w:tc>
          <w:tcPr>
            <w:tcW w:w="770" w:type="dxa"/>
            <w:shd w:val="clear" w:color="auto" w:fill="FFFFFF"/>
            <w:vAlign w:val="center"/>
          </w:tcPr>
          <w:p w14:paraId="0345077D">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c>
        <w:tc>
          <w:tcPr>
            <w:tcW w:w="770" w:type="dxa"/>
            <w:shd w:val="clear" w:color="auto" w:fill="FFFFFF"/>
            <w:vAlign w:val="center"/>
          </w:tcPr>
          <w:p w14:paraId="383859BB">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5BA0BF21">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462F7551">
            <w:pPr>
              <w:pStyle w:val="16"/>
              <w:adjustRightInd w:val="0"/>
              <w:snapToGrid w:val="0"/>
              <w:spacing w:line="240" w:lineRule="auto"/>
              <w:jc w:val="center"/>
              <w:rPr>
                <w:rFonts w:hint="default" w:ascii="Times New Roman" w:hAnsi="Times New Roman" w:cs="Times New Roman"/>
                <w:sz w:val="21"/>
                <w:szCs w:val="21"/>
                <w:lang w:val="en-US"/>
              </w:rPr>
            </w:pPr>
            <w:r>
              <w:rPr>
                <w:rFonts w:hint="default" w:ascii="Times New Roman" w:hAnsi="Times New Roman" w:cs="Times New Roman" w:eastAsiaTheme="minorEastAsia"/>
                <w:sz w:val="21"/>
                <w:szCs w:val="21"/>
                <w:lang w:val="en-US" w:eastAsia="zh-CN"/>
              </w:rPr>
              <w:t>L</w:t>
            </w:r>
            <w:r>
              <w:rPr>
                <w:rFonts w:hint="eastAsia" w:ascii="Times New Roman" w:hAnsi="Times New Roman" w:cs="Times New Roman" w:eastAsiaTheme="minorEastAsia"/>
                <w:sz w:val="21"/>
                <w:szCs w:val="21"/>
                <w:lang w:val="en-US" w:eastAsia="zh-CN"/>
              </w:rPr>
              <w:t>2</w:t>
            </w:r>
          </w:p>
        </w:tc>
      </w:tr>
      <w:tr w14:paraId="1CED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4D3D7084">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1ABBA00F">
            <w:pPr>
              <w:adjustRightInd w:val="0"/>
              <w:snapToGrid w:val="0"/>
              <w:spacing w:line="240" w:lineRule="auto"/>
              <w:ind w:left="315" w:leftChars="0" w:hanging="315" w:hangingChars="15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知识点2-7：</w:t>
            </w:r>
            <w:r>
              <w:rPr>
                <w:rFonts w:hint="eastAsia" w:ascii="宋体" w:hAnsi="宋体"/>
                <w:b w:val="0"/>
                <w:bCs w:val="0"/>
                <w:sz w:val="21"/>
                <w:szCs w:val="21"/>
              </w:rPr>
              <w:t>热力学第一定律对理想体的应用</w:t>
            </w:r>
          </w:p>
        </w:tc>
        <w:tc>
          <w:tcPr>
            <w:tcW w:w="770" w:type="dxa"/>
            <w:shd w:val="clear" w:color="auto" w:fill="FFFFFF"/>
            <w:vAlign w:val="center"/>
          </w:tcPr>
          <w:p w14:paraId="251996DA">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p>
        </w:tc>
        <w:tc>
          <w:tcPr>
            <w:tcW w:w="770" w:type="dxa"/>
            <w:shd w:val="clear" w:color="auto" w:fill="FFFFFF"/>
            <w:vAlign w:val="center"/>
          </w:tcPr>
          <w:p w14:paraId="1271D120">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6AC10C25">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10FB9907">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L4</w:t>
            </w:r>
          </w:p>
        </w:tc>
      </w:tr>
      <w:tr w14:paraId="4A60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74494D6C">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381F6867">
            <w:pPr>
              <w:adjustRightInd w:val="0"/>
              <w:snapToGrid w:val="0"/>
              <w:spacing w:line="240" w:lineRule="auto"/>
              <w:ind w:left="315" w:leftChars="0" w:hanging="315" w:hangingChars="15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知识点2-8：</w:t>
            </w:r>
            <w:r>
              <w:rPr>
                <w:rFonts w:hint="eastAsia" w:ascii="宋体" w:hAnsi="宋体"/>
                <w:b w:val="0"/>
                <w:bCs w:val="0"/>
                <w:sz w:val="21"/>
                <w:szCs w:val="21"/>
              </w:rPr>
              <w:t>循环过程和卡诺循环</w:t>
            </w:r>
          </w:p>
        </w:tc>
        <w:tc>
          <w:tcPr>
            <w:tcW w:w="770" w:type="dxa"/>
            <w:shd w:val="clear" w:color="auto" w:fill="FFFFFF"/>
            <w:vAlign w:val="center"/>
          </w:tcPr>
          <w:p w14:paraId="7F2744C2">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2.5</w:t>
            </w:r>
          </w:p>
        </w:tc>
        <w:tc>
          <w:tcPr>
            <w:tcW w:w="770" w:type="dxa"/>
            <w:shd w:val="clear" w:color="auto" w:fill="FFFFFF"/>
            <w:vAlign w:val="center"/>
          </w:tcPr>
          <w:p w14:paraId="3F3B7603">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1BE15DAA">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6430FE9D">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L5</w:t>
            </w:r>
          </w:p>
        </w:tc>
      </w:tr>
      <w:tr w14:paraId="5A7C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2B643279">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5B092A59">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知识点2-9：</w:t>
            </w:r>
            <w:r>
              <w:rPr>
                <w:rFonts w:hint="eastAsia" w:ascii="宋体" w:hAnsi="宋体"/>
                <w:b w:val="0"/>
                <w:bCs w:val="0"/>
                <w:sz w:val="21"/>
                <w:szCs w:val="21"/>
              </w:rPr>
              <w:t>热力学第二定律的表述及实质</w:t>
            </w:r>
          </w:p>
        </w:tc>
        <w:tc>
          <w:tcPr>
            <w:tcW w:w="770" w:type="dxa"/>
            <w:shd w:val="clear" w:color="auto" w:fill="FFFFFF"/>
            <w:vAlign w:val="center"/>
          </w:tcPr>
          <w:p w14:paraId="0F2297B5">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5BE46A14">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65C992D4">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755237D8">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L4</w:t>
            </w:r>
          </w:p>
        </w:tc>
      </w:tr>
      <w:tr w14:paraId="1C2E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5A670531">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1F1C90A2">
            <w:pPr>
              <w:adjustRightInd w:val="0"/>
              <w:snapToGrid w:val="0"/>
              <w:spacing w:line="240" w:lineRule="auto"/>
              <w:ind w:left="315" w:leftChars="0" w:hanging="315" w:hangingChars="15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知识点2-10：</w:t>
            </w:r>
            <w:r>
              <w:rPr>
                <w:rFonts w:hint="eastAsia" w:ascii="宋体" w:hAnsi="宋体"/>
                <w:b w:val="0"/>
                <w:bCs w:val="0"/>
                <w:sz w:val="21"/>
                <w:szCs w:val="21"/>
              </w:rPr>
              <w:t>热现象过程的不可逆性</w:t>
            </w:r>
          </w:p>
        </w:tc>
        <w:tc>
          <w:tcPr>
            <w:tcW w:w="770" w:type="dxa"/>
            <w:shd w:val="clear" w:color="auto" w:fill="FFFFFF"/>
            <w:vAlign w:val="center"/>
          </w:tcPr>
          <w:p w14:paraId="42408F50">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12E05B47">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45FAACDC">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58BFA0DC">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4F35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19F6CFD9">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183F8E6A">
            <w:pPr>
              <w:adjustRightInd w:val="0"/>
              <w:snapToGrid w:val="0"/>
              <w:spacing w:line="240" w:lineRule="auto"/>
              <w:ind w:left="315" w:leftChars="0" w:hanging="315" w:hangingChars="15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知识点2-11：</w:t>
            </w:r>
            <w:r>
              <w:rPr>
                <w:rFonts w:hint="eastAsia" w:ascii="宋体" w:hAnsi="宋体"/>
                <w:b w:val="0"/>
                <w:bCs w:val="0"/>
                <w:sz w:val="21"/>
                <w:szCs w:val="21"/>
              </w:rPr>
              <w:t>热力学第二定律的统计意义</w:t>
            </w:r>
          </w:p>
        </w:tc>
        <w:tc>
          <w:tcPr>
            <w:tcW w:w="770" w:type="dxa"/>
            <w:shd w:val="clear" w:color="auto" w:fill="FFFFFF"/>
            <w:vAlign w:val="center"/>
          </w:tcPr>
          <w:p w14:paraId="1A958BFA">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685A8E7E">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2037E432">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25C6FEC6">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L2</w:t>
            </w:r>
          </w:p>
        </w:tc>
      </w:tr>
      <w:tr w14:paraId="193C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0A55164F">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2BB68AD5">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知识点2-12：</w:t>
            </w:r>
            <w:r>
              <w:rPr>
                <w:rFonts w:hint="eastAsia" w:ascii="宋体" w:hAnsi="宋体"/>
                <w:b w:val="0"/>
                <w:bCs w:val="0"/>
                <w:sz w:val="21"/>
                <w:szCs w:val="21"/>
              </w:rPr>
              <w:t>卡诺定理</w:t>
            </w:r>
          </w:p>
        </w:tc>
        <w:tc>
          <w:tcPr>
            <w:tcW w:w="770" w:type="dxa"/>
            <w:shd w:val="clear" w:color="auto" w:fill="FFFFFF"/>
            <w:vAlign w:val="center"/>
          </w:tcPr>
          <w:p w14:paraId="3D10EE8E">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770" w:type="dxa"/>
            <w:shd w:val="clear" w:color="auto" w:fill="FFFFFF"/>
            <w:vAlign w:val="center"/>
          </w:tcPr>
          <w:p w14:paraId="222113AD">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3D647532">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385BA0DF">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L4</w:t>
            </w:r>
          </w:p>
        </w:tc>
      </w:tr>
      <w:tr w14:paraId="5CC8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157CE728">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465744B9">
            <w:pPr>
              <w:adjustRightInd w:val="0"/>
              <w:snapToGrid w:val="0"/>
              <w:spacing w:line="240" w:lineRule="auto"/>
              <w:ind w:left="315" w:leftChars="0" w:hanging="315" w:hangingChars="15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知识点2-13：</w:t>
            </w:r>
            <w:r>
              <w:rPr>
                <w:rFonts w:hint="eastAsia" w:ascii="宋体" w:hAnsi="宋体"/>
                <w:b w:val="0"/>
                <w:bCs w:val="0"/>
                <w:sz w:val="21"/>
                <w:szCs w:val="21"/>
              </w:rPr>
              <w:t>热力学温标</w:t>
            </w:r>
          </w:p>
        </w:tc>
        <w:tc>
          <w:tcPr>
            <w:tcW w:w="770" w:type="dxa"/>
            <w:shd w:val="clear" w:color="auto" w:fill="FFFFFF"/>
            <w:vAlign w:val="center"/>
          </w:tcPr>
          <w:p w14:paraId="33BADC95">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49B3C54C">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0C91288B">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1188EB03">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7808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4F76337E">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676FE327">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知识点2-14：</w:t>
            </w:r>
            <w:r>
              <w:rPr>
                <w:rFonts w:hint="eastAsia" w:ascii="宋体" w:hAnsi="宋体"/>
                <w:b w:val="0"/>
                <w:bCs w:val="0"/>
                <w:sz w:val="21"/>
                <w:szCs w:val="21"/>
              </w:rPr>
              <w:t>热力学过程</w:t>
            </w:r>
            <w:r>
              <w:rPr>
                <w:rFonts w:hint="eastAsia" w:ascii="宋体" w:hAnsi="宋体" w:cs="Times New Roman"/>
                <w:b w:val="0"/>
                <w:bCs w:val="0"/>
                <w:sz w:val="21"/>
                <w:szCs w:val="21"/>
                <w:lang w:eastAsia="zh-CN"/>
              </w:rPr>
              <w:t>熵</w:t>
            </w:r>
            <w:r>
              <w:rPr>
                <w:rFonts w:hint="eastAsia" w:ascii="宋体" w:hAnsi="宋体" w:cs="Times New Roman"/>
                <w:b w:val="0"/>
                <w:bCs w:val="0"/>
                <w:sz w:val="21"/>
                <w:szCs w:val="21"/>
                <w:lang w:val="en-US" w:eastAsia="zh-CN"/>
              </w:rPr>
              <w:t xml:space="preserve">    </w:t>
            </w:r>
          </w:p>
        </w:tc>
        <w:tc>
          <w:tcPr>
            <w:tcW w:w="770" w:type="dxa"/>
            <w:shd w:val="clear" w:color="auto" w:fill="FFFFFF"/>
            <w:vAlign w:val="center"/>
          </w:tcPr>
          <w:p w14:paraId="683FF12F">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2A27BDD4">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42C10214">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0C44BF7D">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0712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50047E99">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07D58B3C">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知识点2-15：</w:t>
            </w:r>
            <w:r>
              <w:rPr>
                <w:rFonts w:hint="eastAsia" w:ascii="宋体" w:hAnsi="宋体" w:cs="Times New Roman"/>
                <w:b w:val="0"/>
                <w:bCs w:val="0"/>
                <w:sz w:val="21"/>
                <w:szCs w:val="21"/>
                <w:lang w:eastAsia="zh-CN"/>
              </w:rPr>
              <w:t>熵增加原理</w:t>
            </w:r>
          </w:p>
        </w:tc>
        <w:tc>
          <w:tcPr>
            <w:tcW w:w="770" w:type="dxa"/>
            <w:shd w:val="clear" w:color="auto" w:fill="FFFFFF"/>
            <w:vAlign w:val="center"/>
          </w:tcPr>
          <w:p w14:paraId="5602BBA7">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4D0D9C3C">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5662E034">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1B3DFBA6">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L2</w:t>
            </w:r>
          </w:p>
        </w:tc>
      </w:tr>
      <w:tr w14:paraId="469C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restart"/>
            <w:tcBorders/>
            <w:shd w:val="clear" w:color="auto" w:fill="FFFFFF"/>
            <w:vAlign w:val="center"/>
          </w:tcPr>
          <w:p w14:paraId="14138E12">
            <w:pPr>
              <w:pStyle w:val="16"/>
              <w:spacing w:line="240" w:lineRule="auto"/>
              <w:jc w:val="center"/>
              <w:rPr>
                <w:b/>
                <w:bCs/>
                <w:snapToGrid w:val="0"/>
                <w:kern w:val="0"/>
                <w:sz w:val="21"/>
                <w:szCs w:val="21"/>
                <w:lang w:val="en-US" w:eastAsia="zh-CN"/>
              </w:rPr>
            </w:pPr>
            <w:r>
              <w:rPr>
                <w:rFonts w:hint="eastAsia"/>
                <w:b/>
                <w:bCs/>
                <w:snapToGrid w:val="0"/>
                <w:kern w:val="0"/>
                <w:sz w:val="21"/>
                <w:szCs w:val="21"/>
                <w:lang w:val="en-US" w:eastAsia="zh-CN"/>
              </w:rPr>
              <w:t>模块三</w:t>
            </w:r>
          </w:p>
          <w:p w14:paraId="56223D3A">
            <w:pPr>
              <w:pStyle w:val="16"/>
              <w:spacing w:line="240" w:lineRule="auto"/>
              <w:jc w:val="center"/>
              <w:rPr>
                <w:rFonts w:ascii="Times New Roman" w:hAnsi="Times New Roman" w:cs="Times New Roman"/>
                <w:sz w:val="21"/>
                <w:szCs w:val="21"/>
              </w:rPr>
            </w:pPr>
            <w:r>
              <w:rPr>
                <w:rFonts w:hint="eastAsia"/>
                <w:b/>
                <w:bCs/>
                <w:sz w:val="21"/>
                <w:szCs w:val="21"/>
                <w:lang w:val="eu-ES"/>
              </w:rPr>
              <w:t>物性</w:t>
            </w:r>
            <w:r>
              <w:rPr>
                <w:rFonts w:ascii="Times New Roman" w:hAnsi="Times New Roman" w:cs="Times New Roman"/>
                <w:b/>
                <w:bCs/>
                <w:snapToGrid w:val="0"/>
                <w:kern w:val="0"/>
                <w:sz w:val="21"/>
                <w:szCs w:val="21"/>
                <w:lang w:val="en-US" w:eastAsia="zh-CN"/>
              </w:rPr>
              <w:t>模块</w:t>
            </w:r>
          </w:p>
        </w:tc>
        <w:tc>
          <w:tcPr>
            <w:tcW w:w="4740" w:type="dxa"/>
            <w:shd w:val="clear" w:color="auto" w:fill="FFFFFF"/>
            <w:vAlign w:val="center"/>
          </w:tcPr>
          <w:p w14:paraId="2DD82BAA">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知识点3-1：</w:t>
            </w:r>
            <w:r>
              <w:rPr>
                <w:rFonts w:hint="eastAsia" w:ascii="宋体" w:hAnsi="宋体"/>
                <w:b w:val="0"/>
                <w:bCs w:val="0"/>
                <w:sz w:val="21"/>
                <w:szCs w:val="21"/>
              </w:rPr>
              <w:t xml:space="preserve">液体的微观就结构 液晶  </w:t>
            </w:r>
          </w:p>
        </w:tc>
        <w:tc>
          <w:tcPr>
            <w:tcW w:w="770" w:type="dxa"/>
            <w:shd w:val="clear" w:color="auto" w:fill="FFFFFF"/>
            <w:vAlign w:val="center"/>
          </w:tcPr>
          <w:p w14:paraId="530B92EF">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4159AA0A">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3E09639A">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12928068">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1C62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008D1D49">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0326E874">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知识点3-2：</w:t>
            </w:r>
            <w:r>
              <w:rPr>
                <w:rFonts w:hint="eastAsia" w:ascii="宋体" w:hAnsi="宋体"/>
                <w:b w:val="0"/>
                <w:bCs w:val="0"/>
                <w:sz w:val="21"/>
                <w:szCs w:val="21"/>
              </w:rPr>
              <w:t>液体的彻体性质</w:t>
            </w:r>
          </w:p>
        </w:tc>
        <w:tc>
          <w:tcPr>
            <w:tcW w:w="770" w:type="dxa"/>
            <w:shd w:val="clear" w:color="auto" w:fill="FFFFFF"/>
            <w:vAlign w:val="center"/>
          </w:tcPr>
          <w:p w14:paraId="73DB5E77">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7D8C2C53">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081E609E">
            <w:pPr>
              <w:pStyle w:val="16"/>
              <w:adjustRightInd w:val="0"/>
              <w:snapToGrid w:val="0"/>
              <w:spacing w:line="240" w:lineRule="auto"/>
              <w:jc w:val="center"/>
              <w:rPr>
                <w:rFonts w:hint="default" w:ascii="Times New Roman" w:hAnsi="Times New Roman" w:cs="Times New Roman"/>
                <w:sz w:val="21"/>
                <w:szCs w:val="21"/>
                <w:lang w:val="en-US" w:eastAsia="zh-CN"/>
              </w:rPr>
            </w:pPr>
            <w:r>
              <w:rPr>
                <w:rFonts w:hint="eastAsia" w:ascii="宋体" w:hAnsi="宋体" w:eastAsia="宋体" w:cs="宋体"/>
                <w:szCs w:val="21"/>
              </w:rPr>
              <w:t>*</w:t>
            </w:r>
          </w:p>
        </w:tc>
        <w:tc>
          <w:tcPr>
            <w:tcW w:w="943" w:type="dxa"/>
            <w:shd w:val="clear" w:color="auto" w:fill="FFFFFF"/>
            <w:vAlign w:val="center"/>
          </w:tcPr>
          <w:p w14:paraId="5E7B3C8E">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L2</w:t>
            </w:r>
          </w:p>
        </w:tc>
      </w:tr>
      <w:tr w14:paraId="4D16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18BDB59E">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1C60F0AB">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知识点3-3：</w:t>
            </w:r>
            <w:r>
              <w:rPr>
                <w:rFonts w:hint="eastAsia" w:ascii="宋体" w:hAnsi="宋体"/>
                <w:b w:val="0"/>
                <w:bCs w:val="0"/>
                <w:sz w:val="21"/>
                <w:szCs w:val="21"/>
              </w:rPr>
              <w:t>液体表面性质</w:t>
            </w:r>
          </w:p>
        </w:tc>
        <w:tc>
          <w:tcPr>
            <w:tcW w:w="770" w:type="dxa"/>
            <w:shd w:val="clear" w:color="auto" w:fill="FFFFFF"/>
            <w:vAlign w:val="center"/>
          </w:tcPr>
          <w:p w14:paraId="7AFE12BE">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770" w:type="dxa"/>
            <w:shd w:val="clear" w:color="auto" w:fill="FFFFFF"/>
            <w:vAlign w:val="center"/>
          </w:tcPr>
          <w:p w14:paraId="5792DBAD">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1A2535E0">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3936E900">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L3</w:t>
            </w:r>
          </w:p>
        </w:tc>
      </w:tr>
      <w:tr w14:paraId="4A6B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01AD677F">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2FD6228F">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知识点3-4：</w:t>
            </w:r>
            <w:r>
              <w:rPr>
                <w:rFonts w:hint="eastAsia" w:ascii="宋体" w:hAnsi="宋体"/>
                <w:b w:val="0"/>
                <w:bCs w:val="0"/>
                <w:sz w:val="21"/>
                <w:szCs w:val="21"/>
              </w:rPr>
              <w:t>单元系一级相变的普遍特征</w:t>
            </w:r>
          </w:p>
        </w:tc>
        <w:tc>
          <w:tcPr>
            <w:tcW w:w="770" w:type="dxa"/>
            <w:shd w:val="clear" w:color="auto" w:fill="FFFFFF"/>
            <w:vAlign w:val="center"/>
          </w:tcPr>
          <w:p w14:paraId="36354BE4">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7F77DBEF">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3039D044">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66A9F1B1">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702C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43A6F656">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3EFCF89F">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知识点3-5：</w:t>
            </w:r>
            <w:r>
              <w:rPr>
                <w:rFonts w:hint="eastAsia" w:ascii="宋体" w:hAnsi="宋体"/>
                <w:b w:val="0"/>
                <w:bCs w:val="0"/>
                <w:sz w:val="21"/>
                <w:szCs w:val="21"/>
              </w:rPr>
              <w:t>气液相变</w:t>
            </w:r>
          </w:p>
        </w:tc>
        <w:tc>
          <w:tcPr>
            <w:tcW w:w="770" w:type="dxa"/>
            <w:shd w:val="clear" w:color="auto" w:fill="FFFFFF"/>
            <w:vAlign w:val="center"/>
          </w:tcPr>
          <w:p w14:paraId="50D66E9F">
            <w:pPr>
              <w:pStyle w:val="16"/>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0.5</w:t>
            </w:r>
          </w:p>
        </w:tc>
        <w:tc>
          <w:tcPr>
            <w:tcW w:w="770" w:type="dxa"/>
            <w:shd w:val="clear" w:color="auto" w:fill="FFFFFF"/>
            <w:vAlign w:val="center"/>
          </w:tcPr>
          <w:p w14:paraId="14ECA2F0">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3857B192">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4F46530F">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L2</w:t>
            </w:r>
          </w:p>
        </w:tc>
      </w:tr>
      <w:tr w14:paraId="54F3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11DEBE75">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1B0C9C01">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知识点3-6：</w:t>
            </w:r>
            <w:r>
              <w:rPr>
                <w:rFonts w:hint="eastAsia" w:ascii="宋体" w:hAnsi="宋体"/>
                <w:b w:val="0"/>
                <w:bCs w:val="0"/>
                <w:sz w:val="21"/>
                <w:szCs w:val="21"/>
              </w:rPr>
              <w:t>克拉珀龙方程</w:t>
            </w:r>
          </w:p>
        </w:tc>
        <w:tc>
          <w:tcPr>
            <w:tcW w:w="770" w:type="dxa"/>
            <w:shd w:val="clear" w:color="auto" w:fill="FFFFFF"/>
            <w:vAlign w:val="center"/>
          </w:tcPr>
          <w:p w14:paraId="602E17F6">
            <w:pPr>
              <w:pStyle w:val="16"/>
              <w:adjustRightInd w:val="0"/>
              <w:snapToGrid w:val="0"/>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val="en-US" w:eastAsia="zh-CN"/>
              </w:rPr>
              <w:t>0.5</w:t>
            </w:r>
          </w:p>
        </w:tc>
        <w:tc>
          <w:tcPr>
            <w:tcW w:w="770" w:type="dxa"/>
            <w:shd w:val="clear" w:color="auto" w:fill="FFFFFF"/>
            <w:vAlign w:val="center"/>
          </w:tcPr>
          <w:p w14:paraId="50CD08DC">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32703D30">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5DB38347">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L3</w:t>
            </w:r>
          </w:p>
        </w:tc>
      </w:tr>
      <w:tr w14:paraId="0230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66750538">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71F163EE">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知识点3-7：</w:t>
            </w:r>
            <w:r>
              <w:rPr>
                <w:rFonts w:hint="eastAsia" w:ascii="宋体" w:hAnsi="宋体"/>
                <w:b w:val="0"/>
                <w:bCs w:val="0"/>
                <w:sz w:val="21"/>
                <w:szCs w:val="21"/>
              </w:rPr>
              <w:t>范德瓦耳斯等温线对比物态方程</w:t>
            </w:r>
          </w:p>
        </w:tc>
        <w:tc>
          <w:tcPr>
            <w:tcW w:w="770" w:type="dxa"/>
            <w:shd w:val="clear" w:color="auto" w:fill="FFFFFF"/>
            <w:vAlign w:val="center"/>
          </w:tcPr>
          <w:p w14:paraId="5CC56302">
            <w:pPr>
              <w:pStyle w:val="16"/>
              <w:adjustRightInd w:val="0"/>
              <w:snapToGrid w:val="0"/>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val="en-US" w:eastAsia="zh-CN"/>
              </w:rPr>
              <w:t>0.5</w:t>
            </w:r>
          </w:p>
        </w:tc>
        <w:tc>
          <w:tcPr>
            <w:tcW w:w="770" w:type="dxa"/>
            <w:shd w:val="clear" w:color="auto" w:fill="FFFFFF"/>
            <w:vAlign w:val="center"/>
          </w:tcPr>
          <w:p w14:paraId="1B214580">
            <w:pPr>
              <w:pStyle w:val="16"/>
              <w:adjustRightInd w:val="0"/>
              <w:snapToGrid w:val="0"/>
              <w:spacing w:line="240" w:lineRule="auto"/>
              <w:jc w:val="center"/>
              <w:rPr>
                <w:rFonts w:ascii="Times New Roman" w:hAnsi="Times New Roman" w:cs="Times New Roman"/>
                <w:sz w:val="21"/>
                <w:szCs w:val="21"/>
              </w:rPr>
            </w:pPr>
          </w:p>
        </w:tc>
        <w:tc>
          <w:tcPr>
            <w:tcW w:w="770" w:type="dxa"/>
            <w:shd w:val="clear" w:color="auto" w:fill="FFFFFF"/>
            <w:vAlign w:val="center"/>
          </w:tcPr>
          <w:p w14:paraId="4E6CEAFD">
            <w:pPr>
              <w:pStyle w:val="16"/>
              <w:adjustRightInd w:val="0"/>
              <w:snapToGrid w:val="0"/>
              <w:spacing w:line="240" w:lineRule="auto"/>
              <w:jc w:val="center"/>
              <w:rPr>
                <w:rFonts w:ascii="Times New Roman" w:hAnsi="Times New Roman" w:cs="Times New Roman"/>
                <w:sz w:val="21"/>
                <w:szCs w:val="21"/>
                <w:lang w:eastAsia="zh-CN"/>
              </w:rPr>
            </w:pPr>
            <w:r>
              <w:rPr>
                <w:rFonts w:hint="eastAsia" w:ascii="宋体" w:hAnsi="宋体" w:eastAsia="宋体" w:cs="宋体"/>
                <w:szCs w:val="21"/>
              </w:rPr>
              <w:t>*</w:t>
            </w:r>
          </w:p>
        </w:tc>
        <w:tc>
          <w:tcPr>
            <w:tcW w:w="943" w:type="dxa"/>
            <w:shd w:val="clear" w:color="auto" w:fill="FFFFFF"/>
            <w:vAlign w:val="center"/>
          </w:tcPr>
          <w:p w14:paraId="72C52AC9">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L1</w:t>
            </w:r>
          </w:p>
        </w:tc>
      </w:tr>
      <w:tr w14:paraId="5EF2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7D4F0F56">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7EE1B441">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知识点3-8：</w:t>
            </w:r>
            <w:r>
              <w:rPr>
                <w:rFonts w:hint="eastAsia" w:ascii="宋体" w:hAnsi="宋体"/>
                <w:b w:val="0"/>
                <w:bCs w:val="0"/>
                <w:sz w:val="21"/>
                <w:szCs w:val="21"/>
              </w:rPr>
              <w:t>固液相变</w:t>
            </w:r>
          </w:p>
        </w:tc>
        <w:tc>
          <w:tcPr>
            <w:tcW w:w="770" w:type="dxa"/>
            <w:shd w:val="clear" w:color="auto" w:fill="FFFFFF"/>
            <w:vAlign w:val="center"/>
          </w:tcPr>
          <w:p w14:paraId="179782A7">
            <w:pPr>
              <w:pStyle w:val="16"/>
              <w:adjustRightInd w:val="0"/>
              <w:snapToGrid w:val="0"/>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val="en-US" w:eastAsia="zh-CN"/>
              </w:rPr>
              <w:t>0.5</w:t>
            </w:r>
          </w:p>
        </w:tc>
        <w:tc>
          <w:tcPr>
            <w:tcW w:w="770" w:type="dxa"/>
            <w:shd w:val="clear" w:color="auto" w:fill="FFFFFF"/>
            <w:vAlign w:val="center"/>
          </w:tcPr>
          <w:p w14:paraId="29BF2631">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5B0ED9E5">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06D87227">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L2</w:t>
            </w:r>
          </w:p>
        </w:tc>
      </w:tr>
      <w:tr w14:paraId="2965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89" w:type="dxa"/>
            <w:vMerge w:val="continue"/>
            <w:tcBorders/>
            <w:shd w:val="clear" w:color="auto" w:fill="FFFFFF"/>
            <w:vAlign w:val="center"/>
          </w:tcPr>
          <w:p w14:paraId="44F69004">
            <w:pPr>
              <w:pStyle w:val="16"/>
              <w:adjustRightInd w:val="0"/>
              <w:snapToGrid w:val="0"/>
              <w:spacing w:line="240" w:lineRule="auto"/>
              <w:rPr>
                <w:rFonts w:ascii="Times New Roman" w:hAnsi="Times New Roman" w:cs="Times New Roman"/>
                <w:sz w:val="21"/>
                <w:szCs w:val="21"/>
              </w:rPr>
            </w:pPr>
          </w:p>
        </w:tc>
        <w:tc>
          <w:tcPr>
            <w:tcW w:w="4740" w:type="dxa"/>
            <w:shd w:val="clear" w:color="auto" w:fill="FFFFFF"/>
            <w:vAlign w:val="center"/>
          </w:tcPr>
          <w:p w14:paraId="1D88EE87">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知识点3-9：</w:t>
            </w:r>
            <w:r>
              <w:rPr>
                <w:rFonts w:hint="eastAsia" w:ascii="宋体" w:hAnsi="宋体"/>
                <w:b w:val="0"/>
                <w:bCs w:val="0"/>
                <w:sz w:val="21"/>
                <w:szCs w:val="21"/>
              </w:rPr>
              <w:t>固气相变  三相图</w:t>
            </w:r>
          </w:p>
        </w:tc>
        <w:tc>
          <w:tcPr>
            <w:tcW w:w="770" w:type="dxa"/>
            <w:shd w:val="clear" w:color="auto" w:fill="FFFFFF"/>
            <w:vAlign w:val="center"/>
          </w:tcPr>
          <w:p w14:paraId="45B5D504">
            <w:pPr>
              <w:pStyle w:val="16"/>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770" w:type="dxa"/>
            <w:shd w:val="clear" w:color="auto" w:fill="FFFFFF"/>
            <w:vAlign w:val="center"/>
          </w:tcPr>
          <w:p w14:paraId="04A465E1">
            <w:pPr>
              <w:pStyle w:val="16"/>
              <w:adjustRightInd w:val="0"/>
              <w:snapToGrid w:val="0"/>
              <w:spacing w:line="240" w:lineRule="auto"/>
              <w:jc w:val="center"/>
              <w:rPr>
                <w:rFonts w:ascii="Times New Roman" w:hAnsi="Times New Roman" w:cs="Times New Roman"/>
                <w:sz w:val="21"/>
                <w:szCs w:val="21"/>
              </w:rPr>
            </w:pPr>
            <w:r>
              <w:rPr>
                <w:rFonts w:hint="eastAsia" w:ascii="宋体" w:hAnsi="宋体" w:eastAsia="宋体" w:cs="宋体"/>
                <w:szCs w:val="21"/>
              </w:rPr>
              <w:t>*</w:t>
            </w:r>
          </w:p>
        </w:tc>
        <w:tc>
          <w:tcPr>
            <w:tcW w:w="770" w:type="dxa"/>
            <w:shd w:val="clear" w:color="auto" w:fill="FFFFFF"/>
            <w:vAlign w:val="center"/>
          </w:tcPr>
          <w:p w14:paraId="0C09CF6F">
            <w:pPr>
              <w:pStyle w:val="16"/>
              <w:adjustRightInd w:val="0"/>
              <w:snapToGrid w:val="0"/>
              <w:spacing w:line="240" w:lineRule="auto"/>
              <w:jc w:val="center"/>
              <w:rPr>
                <w:rFonts w:ascii="Times New Roman" w:hAnsi="Times New Roman" w:cs="Times New Roman"/>
                <w:sz w:val="21"/>
                <w:szCs w:val="21"/>
                <w:lang w:eastAsia="zh-CN"/>
              </w:rPr>
            </w:pPr>
          </w:p>
        </w:tc>
        <w:tc>
          <w:tcPr>
            <w:tcW w:w="943" w:type="dxa"/>
            <w:shd w:val="clear" w:color="auto" w:fill="FFFFFF"/>
            <w:vAlign w:val="center"/>
          </w:tcPr>
          <w:p w14:paraId="1AB156E4">
            <w:pPr>
              <w:pStyle w:val="16"/>
              <w:adjustRightInd w:val="0"/>
              <w:snapToGrid w:val="0"/>
              <w:spacing w:line="240" w:lineRule="auto"/>
              <w:jc w:val="center"/>
              <w:rPr>
                <w:rFonts w:ascii="Times New Roman" w:hAnsi="Times New Roman" w:cs="Times New Roman"/>
                <w:sz w:val="21"/>
                <w:szCs w:val="21"/>
              </w:rPr>
            </w:pPr>
            <w:r>
              <w:rPr>
                <w:rFonts w:hint="default" w:ascii="Times New Roman" w:hAnsi="Times New Roman" w:cs="Times New Roman" w:eastAsiaTheme="minorEastAsia"/>
                <w:sz w:val="21"/>
                <w:szCs w:val="21"/>
                <w:lang w:val="en-US" w:eastAsia="zh-CN"/>
              </w:rPr>
              <w:t>L</w:t>
            </w:r>
            <w:r>
              <w:rPr>
                <w:rFonts w:hint="eastAsia" w:ascii="Times New Roman" w:hAnsi="Times New Roman" w:cs="Times New Roman" w:eastAsiaTheme="minorEastAsia"/>
                <w:sz w:val="21"/>
                <w:szCs w:val="21"/>
                <w:lang w:val="en-US" w:eastAsia="zh-CN"/>
              </w:rPr>
              <w:t>4</w:t>
            </w:r>
          </w:p>
        </w:tc>
      </w:tr>
    </w:tbl>
    <w:p w14:paraId="6E950843">
      <w:pPr>
        <w:pStyle w:val="18"/>
        <w:spacing w:after="0" w:line="240" w:lineRule="auto"/>
        <w:ind w:firstLine="420" w:firstLineChars="200"/>
        <w:rPr>
          <w:rFonts w:hint="default" w:ascii="Times New Roman" w:hAnsi="Times New Roman" w:eastAsia="等线" w:cs="Times New Roman"/>
          <w:b/>
          <w:bCs/>
          <w:sz w:val="24"/>
          <w:szCs w:val="24"/>
        </w:rPr>
      </w:pPr>
      <w:r>
        <w:rPr>
          <w:rFonts w:hint="default" w:ascii="Times New Roman" w:hAnsi="Times New Roman" w:cs="Times New Roman" w:eastAsiaTheme="minorEastAsia"/>
          <w:sz w:val="21"/>
          <w:szCs w:val="21"/>
          <w:lang w:val="en-US" w:eastAsia="zh-CN"/>
        </w:rPr>
        <w:t>学习层级分类：L1 认知，L2 理解，L3 应用，L4 分析，L5 综合，L6 评判。</w:t>
      </w:r>
    </w:p>
    <w:p w14:paraId="017F0F42">
      <w:pPr>
        <w:spacing w:before="156" w:beforeLines="50"/>
        <w:rPr>
          <w:rFonts w:ascii="等线" w:hAnsi="等线" w:eastAsia="等线" w:cs="等线"/>
          <w:b/>
          <w:bCs/>
          <w:sz w:val="24"/>
          <w:szCs w:val="24"/>
        </w:rPr>
      </w:pPr>
      <w:r>
        <w:rPr>
          <w:rFonts w:hint="eastAsia" w:ascii="等线" w:hAnsi="等线" w:eastAsia="等线" w:cs="等线"/>
          <w:b/>
          <w:bCs/>
          <w:sz w:val="24"/>
          <w:szCs w:val="24"/>
          <w:lang w:val="en-US" w:eastAsia="zh-CN"/>
        </w:rPr>
        <w:t>九</w:t>
      </w:r>
      <w:r>
        <w:rPr>
          <w:rFonts w:hint="eastAsia" w:ascii="等线" w:hAnsi="等线" w:eastAsia="等线" w:cs="等线"/>
          <w:b/>
          <w:bCs/>
          <w:sz w:val="24"/>
          <w:szCs w:val="24"/>
        </w:rPr>
        <w:t>、课程考核</w:t>
      </w:r>
    </w:p>
    <w:p w14:paraId="6C15B107">
      <w:pPr>
        <w:pStyle w:val="18"/>
        <w:spacing w:after="0" w:line="240" w:lineRule="auto"/>
        <w:ind w:firstLine="422" w:firstLineChars="200"/>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lang w:val="en-US" w:eastAsia="zh-CN"/>
        </w:rPr>
        <w:t>（</w:t>
      </w:r>
      <w:r>
        <w:rPr>
          <w:rFonts w:hint="eastAsia" w:cs="Times New Roman" w:asciiTheme="minorEastAsia" w:hAnsiTheme="minorEastAsia" w:eastAsiaTheme="minorEastAsia"/>
          <w:b/>
          <w:bCs/>
          <w:sz w:val="21"/>
          <w:szCs w:val="21"/>
          <w:lang w:val="en-US" w:eastAsia="zh-CN"/>
        </w:rPr>
        <w:t>一）考核评价方法及要求</w:t>
      </w:r>
    </w:p>
    <w:p w14:paraId="5B188DAE">
      <w:pPr>
        <w:pStyle w:val="18"/>
        <w:spacing w:after="0" w:line="240" w:lineRule="auto"/>
        <w:ind w:firstLine="420" w:firstLineChars="200"/>
        <w:rPr>
          <w:rFonts w:cs="Times New Roman" w:asciiTheme="minorEastAsia" w:hAnsiTheme="minorEastAsia" w:eastAsiaTheme="minorEastAsia"/>
          <w:sz w:val="21"/>
          <w:szCs w:val="21"/>
          <w:lang w:val="en-US" w:eastAsia="zh-CN"/>
        </w:rPr>
      </w:pPr>
      <w:r>
        <w:rPr>
          <w:rFonts w:cs="Times New Roman" w:asciiTheme="minorEastAsia" w:hAnsiTheme="minorEastAsia" w:eastAsiaTheme="minorEastAsia"/>
          <w:sz w:val="21"/>
          <w:szCs w:val="21"/>
          <w:lang w:val="en-US" w:eastAsia="zh-CN"/>
        </w:rPr>
        <w:t>课程考核包括期末考试、平时及作业考核等，期末考试采用采用卷面考核（闭卷）方式。</w:t>
      </w:r>
    </w:p>
    <w:tbl>
      <w:tblPr>
        <w:tblStyle w:val="8"/>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15"/>
        <w:gridCol w:w="735"/>
        <w:gridCol w:w="1035"/>
        <w:gridCol w:w="4374"/>
        <w:gridCol w:w="540"/>
        <w:gridCol w:w="6"/>
        <w:gridCol w:w="536"/>
        <w:gridCol w:w="6"/>
        <w:gridCol w:w="532"/>
        <w:gridCol w:w="6"/>
        <w:gridCol w:w="582"/>
      </w:tblGrid>
      <w:tr w14:paraId="3A18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0" w:hRule="atLeast"/>
          <w:jc w:val="center"/>
        </w:trPr>
        <w:tc>
          <w:tcPr>
            <w:tcW w:w="494" w:type="pct"/>
            <w:vMerge w:val="restart"/>
            <w:shd w:val="clear" w:color="auto" w:fill="FFFFFF"/>
            <w:vAlign w:val="center"/>
          </w:tcPr>
          <w:p w14:paraId="0CE846E5">
            <w:pPr>
              <w:pStyle w:val="16"/>
              <w:spacing w:line="240" w:lineRule="auto"/>
              <w:jc w:val="center"/>
              <w:rPr>
                <w:rFonts w:ascii="Times New Roman" w:hAnsi="Times New Roman" w:eastAsia="PMingLiU" w:cs="Times New Roman"/>
                <w:b/>
                <w:bCs/>
                <w:sz w:val="21"/>
                <w:szCs w:val="21"/>
              </w:rPr>
            </w:pPr>
            <w:r>
              <w:rPr>
                <w:rFonts w:ascii="Times New Roman" w:hAnsi="Times New Roman" w:cs="Times New Roman"/>
                <w:b/>
                <w:bCs/>
                <w:sz w:val="21"/>
                <w:szCs w:val="21"/>
              </w:rPr>
              <w:t>考核</w:t>
            </w:r>
          </w:p>
          <w:p w14:paraId="08FD8688">
            <w:pPr>
              <w:pStyle w:val="16"/>
              <w:spacing w:line="240" w:lineRule="auto"/>
              <w:jc w:val="center"/>
              <w:rPr>
                <w:rFonts w:ascii="Times New Roman" w:hAnsi="Times New Roman" w:cs="Times New Roman"/>
                <w:b/>
                <w:bCs/>
                <w:sz w:val="21"/>
                <w:szCs w:val="21"/>
              </w:rPr>
            </w:pPr>
            <w:r>
              <w:rPr>
                <w:rFonts w:ascii="Times New Roman" w:hAnsi="Times New Roman" w:cs="Times New Roman"/>
                <w:b/>
                <w:bCs/>
                <w:sz w:val="21"/>
                <w:szCs w:val="21"/>
              </w:rPr>
              <w:t>环节</w:t>
            </w:r>
          </w:p>
        </w:tc>
        <w:tc>
          <w:tcPr>
            <w:tcW w:w="397" w:type="pct"/>
            <w:vMerge w:val="restart"/>
            <w:shd w:val="clear" w:color="auto" w:fill="FFFFFF"/>
            <w:vAlign w:val="center"/>
          </w:tcPr>
          <w:p w14:paraId="523F77D7">
            <w:pPr>
              <w:pStyle w:val="16"/>
              <w:spacing w:line="240" w:lineRule="auto"/>
              <w:jc w:val="center"/>
              <w:rPr>
                <w:rFonts w:ascii="Times New Roman" w:hAnsi="Times New Roman" w:cs="Times New Roman"/>
                <w:b/>
                <w:bCs/>
                <w:sz w:val="21"/>
                <w:szCs w:val="21"/>
                <w:lang w:val="en-US" w:eastAsia="zh-CN"/>
              </w:rPr>
            </w:pPr>
            <w:r>
              <w:rPr>
                <w:rFonts w:ascii="Times New Roman" w:hAnsi="Times New Roman" w:cs="Times New Roman"/>
                <w:b/>
                <w:bCs/>
                <w:sz w:val="21"/>
                <w:szCs w:val="21"/>
                <w:lang w:val="en-US" w:eastAsia="zh-CN"/>
              </w:rPr>
              <w:t>分值</w:t>
            </w:r>
          </w:p>
          <w:p w14:paraId="05FF1210">
            <w:pPr>
              <w:pStyle w:val="16"/>
              <w:spacing w:line="240" w:lineRule="auto"/>
              <w:jc w:val="center"/>
              <w:rPr>
                <w:rFonts w:ascii="Times New Roman" w:hAnsi="Times New Roman" w:cs="Times New Roman"/>
                <w:b/>
                <w:bCs/>
                <w:sz w:val="21"/>
                <w:szCs w:val="21"/>
                <w:lang w:val="en-US" w:eastAsia="zh-CN"/>
              </w:rPr>
            </w:pPr>
            <w:r>
              <w:rPr>
                <w:rFonts w:ascii="Times New Roman" w:hAnsi="Times New Roman" w:cs="Times New Roman"/>
                <w:b/>
                <w:bCs/>
                <w:sz w:val="21"/>
                <w:szCs w:val="21"/>
                <w:lang w:val="en-US" w:eastAsia="zh-CN"/>
              </w:rPr>
              <w:t>比例</w:t>
            </w:r>
          </w:p>
        </w:tc>
        <w:tc>
          <w:tcPr>
            <w:tcW w:w="558" w:type="pct"/>
            <w:vMerge w:val="restart"/>
            <w:shd w:val="clear" w:color="auto" w:fill="FFFFFF"/>
            <w:vAlign w:val="center"/>
          </w:tcPr>
          <w:p w14:paraId="5CBD626C">
            <w:pPr>
              <w:pStyle w:val="16"/>
              <w:spacing w:line="240" w:lineRule="auto"/>
              <w:jc w:val="center"/>
              <w:rPr>
                <w:rFonts w:ascii="Times New Roman" w:hAnsi="Times New Roman" w:cs="Times New Roman"/>
                <w:b/>
                <w:bCs/>
                <w:sz w:val="21"/>
                <w:szCs w:val="21"/>
                <w:lang w:val="en-US" w:eastAsia="zh-CN"/>
              </w:rPr>
            </w:pPr>
            <w:r>
              <w:rPr>
                <w:rFonts w:ascii="Times New Roman" w:hAnsi="Times New Roman" w:cs="Times New Roman"/>
                <w:b/>
                <w:bCs/>
                <w:sz w:val="21"/>
                <w:szCs w:val="21"/>
                <w:lang w:val="en-US" w:eastAsia="zh-CN"/>
              </w:rPr>
              <w:t>考核</w:t>
            </w:r>
          </w:p>
          <w:p w14:paraId="0E37BE7F">
            <w:pPr>
              <w:pStyle w:val="16"/>
              <w:spacing w:line="240" w:lineRule="auto"/>
              <w:jc w:val="center"/>
              <w:rPr>
                <w:rFonts w:ascii="Times New Roman" w:hAnsi="Times New Roman" w:cs="Times New Roman"/>
                <w:b/>
                <w:bCs/>
                <w:sz w:val="21"/>
                <w:szCs w:val="21"/>
                <w:lang w:val="en-US" w:eastAsia="zh-CN"/>
              </w:rPr>
            </w:pPr>
            <w:r>
              <w:rPr>
                <w:rFonts w:ascii="Times New Roman" w:hAnsi="Times New Roman" w:cs="Times New Roman"/>
                <w:b/>
                <w:bCs/>
                <w:sz w:val="21"/>
                <w:szCs w:val="21"/>
                <w:lang w:val="en-US" w:eastAsia="zh-CN"/>
              </w:rPr>
              <w:t>方式</w:t>
            </w:r>
          </w:p>
        </w:tc>
        <w:tc>
          <w:tcPr>
            <w:tcW w:w="2358" w:type="pct"/>
            <w:vMerge w:val="restart"/>
            <w:shd w:val="clear" w:color="auto" w:fill="FFFFFF"/>
            <w:vAlign w:val="center"/>
          </w:tcPr>
          <w:p w14:paraId="435FEB1D">
            <w:pPr>
              <w:pStyle w:val="16"/>
              <w:spacing w:line="240" w:lineRule="auto"/>
              <w:jc w:val="center"/>
              <w:rPr>
                <w:rFonts w:ascii="Times New Roman" w:hAnsi="Times New Roman" w:cs="Times New Roman"/>
                <w:b/>
                <w:bCs/>
                <w:sz w:val="21"/>
                <w:szCs w:val="21"/>
              </w:rPr>
            </w:pPr>
            <w:r>
              <w:rPr>
                <w:rFonts w:ascii="Times New Roman" w:hAnsi="Times New Roman" w:cs="Times New Roman"/>
                <w:b/>
                <w:bCs/>
                <w:sz w:val="21"/>
                <w:szCs w:val="21"/>
              </w:rPr>
              <w:t>考核</w:t>
            </w:r>
            <w:r>
              <w:rPr>
                <w:rFonts w:hint="eastAsia" w:ascii="Times New Roman" w:hAnsi="Times New Roman" w:cs="Times New Roman"/>
                <w:b/>
                <w:bCs/>
                <w:sz w:val="21"/>
                <w:szCs w:val="21"/>
                <w:lang w:eastAsia="zh-CN"/>
              </w:rPr>
              <w:t>/</w:t>
            </w:r>
            <w:r>
              <w:rPr>
                <w:rFonts w:ascii="Times New Roman" w:hAnsi="Times New Roman" w:cs="Times New Roman"/>
                <w:b/>
                <w:bCs/>
                <w:sz w:val="21"/>
                <w:szCs w:val="21"/>
              </w:rPr>
              <w:t>评价细则</w:t>
            </w:r>
          </w:p>
        </w:tc>
        <w:tc>
          <w:tcPr>
            <w:tcW w:w="1190" w:type="pct"/>
            <w:gridSpan w:val="7"/>
            <w:shd w:val="clear" w:color="auto" w:fill="FFFFFF"/>
            <w:vAlign w:val="center"/>
          </w:tcPr>
          <w:p w14:paraId="102C9779">
            <w:pPr>
              <w:pStyle w:val="16"/>
              <w:spacing w:line="240" w:lineRule="auto"/>
              <w:jc w:val="center"/>
              <w:rPr>
                <w:rFonts w:ascii="Times New Roman" w:hAnsi="Times New Roman" w:cs="Times New Roman"/>
                <w:sz w:val="21"/>
                <w:szCs w:val="21"/>
                <w:lang w:eastAsia="zh-CN"/>
              </w:rPr>
            </w:pPr>
            <w:r>
              <w:rPr>
                <w:rFonts w:ascii="Times New Roman" w:hAnsi="Times New Roman" w:cs="Times New Roman"/>
                <w:b/>
                <w:bCs/>
                <w:sz w:val="21"/>
                <w:szCs w:val="21"/>
                <w:lang w:val="en-US" w:eastAsia="zh-CN"/>
              </w:rPr>
              <w:t>课程目标分值比例</w:t>
            </w:r>
          </w:p>
        </w:tc>
      </w:tr>
      <w:tr w14:paraId="6C9A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0" w:hRule="atLeast"/>
          <w:jc w:val="center"/>
        </w:trPr>
        <w:tc>
          <w:tcPr>
            <w:tcW w:w="494" w:type="pct"/>
            <w:vMerge w:val="continue"/>
            <w:shd w:val="clear" w:color="auto" w:fill="FFFFFF"/>
            <w:vAlign w:val="center"/>
          </w:tcPr>
          <w:p w14:paraId="5F87FD5C">
            <w:pPr>
              <w:pStyle w:val="16"/>
              <w:spacing w:line="240" w:lineRule="auto"/>
              <w:jc w:val="center"/>
            </w:pPr>
          </w:p>
        </w:tc>
        <w:tc>
          <w:tcPr>
            <w:tcW w:w="397" w:type="pct"/>
            <w:vMerge w:val="continue"/>
            <w:shd w:val="clear" w:color="auto" w:fill="FFFFFF"/>
            <w:vAlign w:val="center"/>
          </w:tcPr>
          <w:p w14:paraId="2B0B59C5">
            <w:pPr>
              <w:pStyle w:val="16"/>
              <w:spacing w:line="240" w:lineRule="auto"/>
              <w:jc w:val="center"/>
            </w:pPr>
          </w:p>
        </w:tc>
        <w:tc>
          <w:tcPr>
            <w:tcW w:w="558" w:type="pct"/>
            <w:vMerge w:val="continue"/>
            <w:shd w:val="clear" w:color="auto" w:fill="FFFFFF"/>
            <w:vAlign w:val="center"/>
          </w:tcPr>
          <w:p w14:paraId="17680E70">
            <w:pPr>
              <w:pStyle w:val="16"/>
              <w:spacing w:line="240" w:lineRule="auto"/>
              <w:jc w:val="center"/>
            </w:pPr>
          </w:p>
        </w:tc>
        <w:tc>
          <w:tcPr>
            <w:tcW w:w="2358" w:type="pct"/>
            <w:vMerge w:val="continue"/>
            <w:shd w:val="clear" w:color="auto" w:fill="FFFFFF"/>
            <w:vAlign w:val="center"/>
          </w:tcPr>
          <w:p w14:paraId="6BE42A0E">
            <w:pPr>
              <w:pStyle w:val="16"/>
              <w:spacing w:line="240" w:lineRule="auto"/>
              <w:jc w:val="center"/>
            </w:pPr>
          </w:p>
        </w:tc>
        <w:tc>
          <w:tcPr>
            <w:tcW w:w="291" w:type="pct"/>
            <w:shd w:val="clear" w:color="auto" w:fill="FFFFFF"/>
            <w:vAlign w:val="center"/>
          </w:tcPr>
          <w:p w14:paraId="79317F6D">
            <w:pPr>
              <w:pStyle w:val="16"/>
              <w:spacing w:line="240" w:lineRule="auto"/>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1-1</w:t>
            </w:r>
          </w:p>
        </w:tc>
        <w:tc>
          <w:tcPr>
            <w:tcW w:w="292" w:type="pct"/>
            <w:gridSpan w:val="2"/>
            <w:shd w:val="clear" w:color="auto" w:fill="FFFFFF"/>
            <w:vAlign w:val="center"/>
          </w:tcPr>
          <w:p w14:paraId="600BED43">
            <w:pPr>
              <w:pStyle w:val="16"/>
              <w:spacing w:line="240" w:lineRule="auto"/>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1-2</w:t>
            </w:r>
          </w:p>
        </w:tc>
        <w:tc>
          <w:tcPr>
            <w:tcW w:w="290" w:type="pct"/>
            <w:gridSpan w:val="2"/>
            <w:shd w:val="clear" w:color="auto" w:fill="FFFFFF"/>
            <w:vAlign w:val="center"/>
          </w:tcPr>
          <w:p w14:paraId="1E769742">
            <w:pPr>
              <w:pStyle w:val="16"/>
              <w:spacing w:line="240" w:lineRule="auto"/>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2-1</w:t>
            </w:r>
          </w:p>
        </w:tc>
        <w:tc>
          <w:tcPr>
            <w:tcW w:w="316" w:type="pct"/>
            <w:gridSpan w:val="2"/>
            <w:shd w:val="clear" w:color="auto" w:fill="FFFFFF"/>
            <w:vAlign w:val="center"/>
          </w:tcPr>
          <w:p w14:paraId="230CFEFF">
            <w:pPr>
              <w:pStyle w:val="16"/>
              <w:spacing w:line="240" w:lineRule="auto"/>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3-1</w:t>
            </w:r>
          </w:p>
        </w:tc>
      </w:tr>
      <w:tr w14:paraId="1812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44" w:hRule="exact"/>
          <w:jc w:val="center"/>
        </w:trPr>
        <w:tc>
          <w:tcPr>
            <w:tcW w:w="494" w:type="pct"/>
            <w:shd w:val="clear" w:color="auto" w:fill="FFFFFF"/>
            <w:vAlign w:val="center"/>
          </w:tcPr>
          <w:p w14:paraId="5AF63A8C">
            <w:pPr>
              <w:pStyle w:val="16"/>
              <w:spacing w:line="240" w:lineRule="auto"/>
              <w:jc w:val="center"/>
              <w:rPr>
                <w:rFonts w:ascii="Times New Roman" w:hAnsi="Times New Roman" w:cs="Times New Roman"/>
                <w:sz w:val="21"/>
                <w:szCs w:val="21"/>
              </w:rPr>
            </w:pPr>
            <w:r>
              <w:rPr>
                <w:rFonts w:ascii="Times New Roman" w:hAnsi="Times New Roman" w:cs="Times New Roman"/>
                <w:sz w:val="21"/>
                <w:szCs w:val="21"/>
              </w:rPr>
              <w:t>平时表现</w:t>
            </w:r>
          </w:p>
        </w:tc>
        <w:tc>
          <w:tcPr>
            <w:tcW w:w="397" w:type="pct"/>
            <w:shd w:val="clear" w:color="auto" w:fill="FFFFFF"/>
            <w:vAlign w:val="center"/>
          </w:tcPr>
          <w:p w14:paraId="0C4CB969">
            <w:pPr>
              <w:pStyle w:val="16"/>
              <w:spacing w:line="240" w:lineRule="auto"/>
              <w:jc w:val="center"/>
              <w:rPr>
                <w:rFonts w:ascii="Times New Roman" w:hAnsi="Times New Roman" w:cs="Times New Roman"/>
                <w:kern w:val="0"/>
                <w:sz w:val="21"/>
                <w:szCs w:val="21"/>
              </w:rPr>
            </w:pPr>
            <w:r>
              <w:rPr>
                <w:rFonts w:hint="eastAsia" w:ascii="Times New Roman" w:hAnsi="Times New Roman" w:cs="Times New Roman"/>
                <w:sz w:val="21"/>
                <w:szCs w:val="21"/>
                <w:lang w:val="en-US" w:eastAsia="zh-CN"/>
              </w:rPr>
              <w:t>2</w:t>
            </w:r>
            <w:r>
              <w:rPr>
                <w:rFonts w:ascii="Times New Roman" w:hAnsi="Times New Roman" w:cs="Times New Roman"/>
                <w:sz w:val="21"/>
                <w:szCs w:val="21"/>
              </w:rPr>
              <w:t>0%</w:t>
            </w:r>
          </w:p>
        </w:tc>
        <w:tc>
          <w:tcPr>
            <w:tcW w:w="558" w:type="pct"/>
            <w:shd w:val="clear" w:color="auto" w:fill="FFFFFF"/>
            <w:vAlign w:val="center"/>
          </w:tcPr>
          <w:p w14:paraId="6CCA34A6">
            <w:pPr>
              <w:pStyle w:val="16"/>
              <w:spacing w:line="240" w:lineRule="auto"/>
              <w:jc w:val="center"/>
              <w:rPr>
                <w:rFonts w:ascii="Times New Roman" w:hAnsi="Times New Roman" w:cs="Times New Roman"/>
                <w:sz w:val="21"/>
                <w:szCs w:val="21"/>
                <w:lang w:val="en-US" w:eastAsia="zh-CN"/>
              </w:rPr>
            </w:pPr>
            <w:r>
              <w:rPr>
                <w:rFonts w:ascii="Times New Roman" w:hAnsi="Times New Roman" w:cs="Times New Roman"/>
                <w:sz w:val="21"/>
                <w:szCs w:val="21"/>
                <w:lang w:val="en-US" w:eastAsia="zh-CN"/>
              </w:rPr>
              <w:t>教师评价</w:t>
            </w:r>
          </w:p>
        </w:tc>
        <w:tc>
          <w:tcPr>
            <w:tcW w:w="2358" w:type="pct"/>
            <w:shd w:val="clear" w:color="auto" w:fill="FFFFFF"/>
            <w:vAlign w:val="center"/>
          </w:tcPr>
          <w:p w14:paraId="133527BD">
            <w:pPr>
              <w:pStyle w:val="16"/>
              <w:spacing w:line="240" w:lineRule="auto"/>
              <w:rPr>
                <w:rFonts w:ascii="Times New Roman" w:hAnsi="Times New Roman" w:cs="Times New Roman"/>
                <w:sz w:val="21"/>
                <w:szCs w:val="21"/>
              </w:rPr>
            </w:pPr>
            <w:r>
              <w:rPr>
                <w:rFonts w:ascii="Times New Roman" w:hAnsi="Times New Roman" w:cs="Times New Roman" w:eastAsiaTheme="minorEastAsia"/>
                <w:sz w:val="21"/>
                <w:szCs w:val="21"/>
              </w:rPr>
              <w:t>根据</w:t>
            </w:r>
            <w:r>
              <w:rPr>
                <w:rFonts w:ascii="Times New Roman" w:hAnsi="Times New Roman" w:cs="Times New Roman" w:eastAsiaTheme="minorEastAsia"/>
                <w:sz w:val="21"/>
                <w:szCs w:val="21"/>
                <w:lang w:val="en-US" w:eastAsia="zh-CN"/>
              </w:rPr>
              <w:t>出勤</w:t>
            </w:r>
            <w:r>
              <w:rPr>
                <w:rFonts w:ascii="Times New Roman" w:hAnsi="Times New Roman" w:cs="Times New Roman" w:eastAsiaTheme="minorEastAsia"/>
                <w:sz w:val="21"/>
                <w:szCs w:val="21"/>
              </w:rPr>
              <w:t>、</w:t>
            </w:r>
            <w:r>
              <w:rPr>
                <w:rFonts w:ascii="Times New Roman" w:hAnsi="Times New Roman" w:cs="Times New Roman" w:eastAsiaTheme="minorEastAsia"/>
                <w:sz w:val="21"/>
                <w:szCs w:val="21"/>
                <w:lang w:val="en-US" w:eastAsia="zh-CN"/>
              </w:rPr>
              <w:t>上课表现、互动</w:t>
            </w:r>
            <w:r>
              <w:rPr>
                <w:rFonts w:ascii="Times New Roman" w:hAnsi="Times New Roman" w:cs="Times New Roman" w:eastAsiaTheme="minorEastAsia"/>
                <w:sz w:val="21"/>
                <w:szCs w:val="21"/>
              </w:rPr>
              <w:t>等情况确定平时表现分数。对于旷课、迟到和早退者适当扣分。</w:t>
            </w:r>
            <w:r>
              <w:rPr>
                <w:rFonts w:ascii="Times New Roman" w:hAnsi="Times New Roman" w:cs="Times New Roman" w:eastAsiaTheme="minorEastAsia"/>
                <w:sz w:val="21"/>
                <w:szCs w:val="21"/>
                <w:lang w:val="en-US" w:eastAsia="zh-CN"/>
              </w:rPr>
              <w:t>对</w:t>
            </w:r>
            <w:r>
              <w:rPr>
                <w:rFonts w:ascii="Times New Roman" w:hAnsi="Times New Roman" w:cs="Times New Roman" w:eastAsiaTheme="minorEastAsia"/>
                <w:sz w:val="21"/>
                <w:szCs w:val="21"/>
              </w:rPr>
              <w:t>玩手机、上课说话、睡觉、有与本课程无关的行为等影响课堂秩序的</w:t>
            </w:r>
            <w:r>
              <w:rPr>
                <w:rFonts w:ascii="Times New Roman" w:hAnsi="Times New Roman" w:cs="Times New Roman" w:eastAsiaTheme="minorEastAsia"/>
                <w:sz w:val="21"/>
                <w:szCs w:val="21"/>
                <w:lang w:val="en-US" w:eastAsia="zh-CN"/>
              </w:rPr>
              <w:t>行为</w:t>
            </w:r>
            <w:r>
              <w:rPr>
                <w:rFonts w:ascii="Times New Roman" w:hAnsi="Times New Roman" w:cs="Times New Roman" w:eastAsiaTheme="minorEastAsia"/>
                <w:sz w:val="21"/>
                <w:szCs w:val="21"/>
              </w:rPr>
              <w:t>扣分；对教学过程中表现好的学生给予奖励分</w:t>
            </w:r>
            <w:r>
              <w:rPr>
                <w:rFonts w:ascii="Times New Roman" w:hAnsi="Times New Roman" w:cs="Times New Roman" w:eastAsiaTheme="minorEastAsia"/>
                <w:sz w:val="21"/>
                <w:szCs w:val="21"/>
                <w:lang w:eastAsia="zh-CN"/>
              </w:rPr>
              <w:t>。</w:t>
            </w:r>
          </w:p>
        </w:tc>
        <w:tc>
          <w:tcPr>
            <w:tcW w:w="294" w:type="pct"/>
            <w:gridSpan w:val="2"/>
            <w:shd w:val="clear" w:color="auto" w:fill="FFFFFF"/>
            <w:vAlign w:val="center"/>
          </w:tcPr>
          <w:p w14:paraId="08AE8599">
            <w:pPr>
              <w:pStyle w:val="16"/>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r>
              <w:rPr>
                <w:rFonts w:ascii="Times New Roman" w:hAnsi="Times New Roman" w:cs="Times New Roman"/>
                <w:sz w:val="21"/>
                <w:szCs w:val="21"/>
              </w:rPr>
              <w:t>%</w:t>
            </w:r>
          </w:p>
        </w:tc>
        <w:tc>
          <w:tcPr>
            <w:tcW w:w="292" w:type="pct"/>
            <w:gridSpan w:val="2"/>
            <w:shd w:val="clear" w:color="auto" w:fill="FFFFFF"/>
            <w:vAlign w:val="center"/>
          </w:tcPr>
          <w:p w14:paraId="597786ED">
            <w:pPr>
              <w:pStyle w:val="16"/>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r>
              <w:rPr>
                <w:rFonts w:ascii="Times New Roman" w:hAnsi="Times New Roman" w:cs="Times New Roman"/>
                <w:sz w:val="21"/>
                <w:szCs w:val="21"/>
              </w:rPr>
              <w:t>%</w:t>
            </w:r>
          </w:p>
        </w:tc>
        <w:tc>
          <w:tcPr>
            <w:tcW w:w="290" w:type="pct"/>
            <w:gridSpan w:val="2"/>
            <w:shd w:val="clear" w:color="auto" w:fill="FFFFFF"/>
            <w:vAlign w:val="center"/>
          </w:tcPr>
          <w:p w14:paraId="4F59FB9F">
            <w:pPr>
              <w:pStyle w:val="16"/>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r>
              <w:rPr>
                <w:rFonts w:ascii="Times New Roman" w:hAnsi="Times New Roman" w:cs="Times New Roman"/>
                <w:sz w:val="21"/>
                <w:szCs w:val="21"/>
              </w:rPr>
              <w:t>%</w:t>
            </w:r>
          </w:p>
        </w:tc>
        <w:tc>
          <w:tcPr>
            <w:tcW w:w="313" w:type="pct"/>
            <w:shd w:val="clear" w:color="auto" w:fill="FFFFFF"/>
            <w:vAlign w:val="center"/>
          </w:tcPr>
          <w:p w14:paraId="288E39A4">
            <w:pPr>
              <w:pStyle w:val="16"/>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w:t>
            </w:r>
            <w:r>
              <w:rPr>
                <w:rFonts w:ascii="Times New Roman" w:hAnsi="Times New Roman" w:cs="Times New Roman"/>
                <w:sz w:val="21"/>
                <w:szCs w:val="21"/>
              </w:rPr>
              <w:t>%</w:t>
            </w:r>
          </w:p>
        </w:tc>
      </w:tr>
      <w:tr w14:paraId="7C17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1" w:hRule="exact"/>
          <w:jc w:val="center"/>
        </w:trPr>
        <w:tc>
          <w:tcPr>
            <w:tcW w:w="494" w:type="pct"/>
            <w:vMerge w:val="restart"/>
            <w:shd w:val="clear" w:color="auto" w:fill="FFFFFF"/>
            <w:vAlign w:val="center"/>
          </w:tcPr>
          <w:p w14:paraId="633E35BC">
            <w:pPr>
              <w:pStyle w:val="16"/>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color w:val="FF0000"/>
                <w:sz w:val="21"/>
                <w:szCs w:val="21"/>
                <w:lang w:val="en-US" w:eastAsia="zh-CN"/>
              </w:rPr>
              <w:t>课程作业</w:t>
            </w:r>
          </w:p>
        </w:tc>
        <w:tc>
          <w:tcPr>
            <w:tcW w:w="397" w:type="pct"/>
            <w:vMerge w:val="restart"/>
            <w:shd w:val="clear" w:color="auto" w:fill="FFFFFF"/>
            <w:vAlign w:val="center"/>
          </w:tcPr>
          <w:p w14:paraId="54726B7C">
            <w:pPr>
              <w:pStyle w:val="16"/>
              <w:spacing w:line="240" w:lineRule="auto"/>
              <w:jc w:val="center"/>
              <w:rPr>
                <w:rFonts w:ascii="Times New Roman" w:hAnsi="Times New Roman" w:cs="Times New Roman"/>
                <w:sz w:val="21"/>
                <w:szCs w:val="21"/>
              </w:rPr>
            </w:pPr>
            <w:r>
              <w:rPr>
                <w:rFonts w:ascii="Times New Roman" w:hAnsi="Times New Roman" w:cs="Times New Roman"/>
                <w:sz w:val="21"/>
                <w:szCs w:val="21"/>
              </w:rPr>
              <w:t>30%</w:t>
            </w:r>
          </w:p>
        </w:tc>
        <w:tc>
          <w:tcPr>
            <w:tcW w:w="558" w:type="pct"/>
            <w:vMerge w:val="restart"/>
            <w:shd w:val="clear" w:color="auto" w:fill="FFFFFF"/>
            <w:vAlign w:val="center"/>
          </w:tcPr>
          <w:p w14:paraId="16F5B8FE">
            <w:pPr>
              <w:pStyle w:val="16"/>
              <w:spacing w:line="240" w:lineRule="auto"/>
              <w:jc w:val="center"/>
              <w:rPr>
                <w:rFonts w:ascii="Times New Roman" w:hAnsi="Times New Roman" w:cs="Times New Roman"/>
                <w:sz w:val="21"/>
                <w:szCs w:val="21"/>
                <w:lang w:val="en-US" w:eastAsia="zh-CN"/>
              </w:rPr>
            </w:pPr>
            <w:r>
              <w:rPr>
                <w:rFonts w:ascii="Times New Roman" w:hAnsi="Times New Roman" w:cs="Times New Roman"/>
                <w:sz w:val="21"/>
                <w:szCs w:val="21"/>
                <w:lang w:val="en-US" w:eastAsia="zh-CN"/>
              </w:rPr>
              <w:t>教师评价，学生互评</w:t>
            </w:r>
          </w:p>
        </w:tc>
        <w:tc>
          <w:tcPr>
            <w:tcW w:w="2358" w:type="pct"/>
            <w:shd w:val="clear" w:color="auto" w:fill="FFFFFF"/>
            <w:vAlign w:val="center"/>
          </w:tcPr>
          <w:p w14:paraId="483C1AF6">
            <w:pPr>
              <w:pStyle w:val="16"/>
              <w:spacing w:line="240" w:lineRule="auto"/>
              <w:rPr>
                <w:rFonts w:ascii="Times New Roman" w:hAnsi="Times New Roman" w:cs="Times New Roman"/>
                <w:sz w:val="21"/>
                <w:szCs w:val="21"/>
              </w:rPr>
            </w:pPr>
            <w:r>
              <w:rPr>
                <w:rFonts w:ascii="Times New Roman" w:hAnsi="Times New Roman" w:cs="Times New Roman"/>
                <w:sz w:val="21"/>
                <w:szCs w:val="21"/>
              </w:rPr>
              <w:t>每章节对应有</w:t>
            </w:r>
            <w:r>
              <w:rPr>
                <w:rFonts w:hint="eastAsia" w:ascii="Times New Roman" w:hAnsi="Times New Roman" w:cs="Times New Roman"/>
                <w:sz w:val="21"/>
                <w:szCs w:val="21"/>
                <w:lang w:val="en-US" w:eastAsia="zh-CN"/>
              </w:rPr>
              <w:t>单元作业，包含</w:t>
            </w:r>
            <w:r>
              <w:rPr>
                <w:rFonts w:ascii="Times New Roman" w:hAnsi="Times New Roman" w:cs="Times New Roman"/>
                <w:sz w:val="21"/>
                <w:szCs w:val="21"/>
              </w:rPr>
              <w:t>思考题和习题，考核学生对每节课知识点的复习、理解和掌握度。对每次作业完成情况做记录并百分制打分。</w:t>
            </w:r>
          </w:p>
        </w:tc>
        <w:tc>
          <w:tcPr>
            <w:tcW w:w="294" w:type="pct"/>
            <w:gridSpan w:val="2"/>
            <w:shd w:val="clear" w:color="auto" w:fill="FFFFFF"/>
            <w:vAlign w:val="center"/>
          </w:tcPr>
          <w:p w14:paraId="09D84AE9">
            <w:pPr>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r>
              <w:rPr>
                <w:rFonts w:ascii="Times New Roman" w:hAnsi="Times New Roman" w:cs="Times New Roman"/>
                <w:sz w:val="21"/>
                <w:szCs w:val="21"/>
              </w:rPr>
              <w:t>%</w:t>
            </w:r>
          </w:p>
        </w:tc>
        <w:tc>
          <w:tcPr>
            <w:tcW w:w="292" w:type="pct"/>
            <w:gridSpan w:val="2"/>
            <w:shd w:val="clear" w:color="auto" w:fill="FFFFFF"/>
            <w:vAlign w:val="center"/>
          </w:tcPr>
          <w:p w14:paraId="40A9E871">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w:t>
            </w:r>
            <w:r>
              <w:rPr>
                <w:rFonts w:ascii="Times New Roman" w:hAnsi="Times New Roman" w:cs="Times New Roman"/>
                <w:sz w:val="21"/>
                <w:szCs w:val="21"/>
              </w:rPr>
              <w:t>%</w:t>
            </w:r>
          </w:p>
        </w:tc>
        <w:tc>
          <w:tcPr>
            <w:tcW w:w="290" w:type="pct"/>
            <w:gridSpan w:val="2"/>
            <w:shd w:val="clear" w:color="auto" w:fill="FFFFFF"/>
            <w:vAlign w:val="center"/>
          </w:tcPr>
          <w:p w14:paraId="66A77224">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r>
              <w:rPr>
                <w:rFonts w:ascii="Times New Roman" w:hAnsi="Times New Roman" w:cs="Times New Roman"/>
                <w:sz w:val="21"/>
                <w:szCs w:val="21"/>
              </w:rPr>
              <w:t>%</w:t>
            </w:r>
          </w:p>
        </w:tc>
        <w:tc>
          <w:tcPr>
            <w:tcW w:w="313" w:type="pct"/>
            <w:shd w:val="clear" w:color="auto" w:fill="FFFFFF"/>
            <w:vAlign w:val="center"/>
          </w:tcPr>
          <w:p w14:paraId="25D3AE53">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w:t>
            </w:r>
            <w:r>
              <w:rPr>
                <w:rFonts w:ascii="Times New Roman" w:hAnsi="Times New Roman" w:cs="Times New Roman"/>
                <w:sz w:val="21"/>
                <w:szCs w:val="21"/>
              </w:rPr>
              <w:t>%</w:t>
            </w:r>
          </w:p>
        </w:tc>
      </w:tr>
      <w:tr w14:paraId="5B34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4" w:hRule="exact"/>
          <w:jc w:val="center"/>
        </w:trPr>
        <w:tc>
          <w:tcPr>
            <w:tcW w:w="494" w:type="pct"/>
            <w:vMerge w:val="continue"/>
            <w:shd w:val="clear" w:color="auto" w:fill="FFFFFF"/>
            <w:vAlign w:val="center"/>
          </w:tcPr>
          <w:p w14:paraId="05285CD2">
            <w:pPr>
              <w:jc w:val="center"/>
              <w:rPr>
                <w:rFonts w:ascii="Times New Roman" w:hAnsi="Times New Roman" w:eastAsia="宋体" w:cs="Times New Roman"/>
                <w:szCs w:val="21"/>
              </w:rPr>
            </w:pPr>
          </w:p>
        </w:tc>
        <w:tc>
          <w:tcPr>
            <w:tcW w:w="397" w:type="pct"/>
            <w:vMerge w:val="continue"/>
            <w:shd w:val="clear" w:color="auto" w:fill="FFFFFF"/>
            <w:vAlign w:val="center"/>
          </w:tcPr>
          <w:p w14:paraId="49CCA8F3">
            <w:pPr>
              <w:jc w:val="center"/>
              <w:rPr>
                <w:rFonts w:ascii="Times New Roman" w:hAnsi="Times New Roman" w:eastAsia="宋体" w:cs="Times New Roman"/>
                <w:szCs w:val="21"/>
              </w:rPr>
            </w:pPr>
          </w:p>
        </w:tc>
        <w:tc>
          <w:tcPr>
            <w:tcW w:w="558" w:type="pct"/>
            <w:vMerge w:val="continue"/>
            <w:shd w:val="clear" w:color="auto" w:fill="FFFFFF"/>
            <w:vAlign w:val="center"/>
          </w:tcPr>
          <w:p w14:paraId="1A4213DD">
            <w:pPr>
              <w:jc w:val="center"/>
              <w:rPr>
                <w:rFonts w:ascii="Times New Roman" w:hAnsi="Times New Roman" w:eastAsia="宋体" w:cs="Times New Roman"/>
                <w:szCs w:val="21"/>
              </w:rPr>
            </w:pPr>
          </w:p>
        </w:tc>
        <w:tc>
          <w:tcPr>
            <w:tcW w:w="2358" w:type="pct"/>
            <w:shd w:val="clear" w:color="auto" w:fill="FFFFFF"/>
            <w:vAlign w:val="center"/>
          </w:tcPr>
          <w:p w14:paraId="67487036">
            <w:pPr>
              <w:pStyle w:val="16"/>
              <w:spacing w:line="240" w:lineRule="auto"/>
              <w:rPr>
                <w:rFonts w:ascii="Times New Roman" w:hAnsi="Times New Roman" w:cs="Times New Roman"/>
                <w:sz w:val="21"/>
                <w:szCs w:val="21"/>
              </w:rPr>
            </w:pPr>
            <w:r>
              <w:rPr>
                <w:rFonts w:ascii="Times New Roman" w:hAnsi="Times New Roman" w:cs="Times New Roman" w:eastAsiaTheme="minorEastAsia"/>
                <w:sz w:val="21"/>
                <w:szCs w:val="21"/>
              </w:rPr>
              <w:t>学生</w:t>
            </w:r>
            <w:r>
              <w:rPr>
                <w:rFonts w:ascii="Times New Roman" w:hAnsi="Times New Roman" w:cs="Times New Roman" w:eastAsiaTheme="minorEastAsia"/>
                <w:sz w:val="21"/>
                <w:szCs w:val="21"/>
                <w:lang w:val="en-US" w:eastAsia="zh-CN"/>
              </w:rPr>
              <w:t>撰写</w:t>
            </w:r>
            <w:r>
              <w:rPr>
                <w:rFonts w:ascii="Times New Roman" w:hAnsi="Times New Roman" w:cs="Times New Roman" w:eastAsiaTheme="minorEastAsia"/>
                <w:sz w:val="21"/>
                <w:szCs w:val="21"/>
              </w:rPr>
              <w:t>与专业结合的小论文，内容可以多样性，可以是</w:t>
            </w:r>
            <w:r>
              <w:rPr>
                <w:rFonts w:ascii="Times New Roman" w:hAnsi="Times New Roman" w:cs="Times New Roman" w:eastAsiaTheme="minorEastAsia"/>
                <w:sz w:val="21"/>
                <w:szCs w:val="21"/>
                <w:lang w:val="en-US" w:eastAsia="zh-CN"/>
              </w:rPr>
              <w:t>章节总结、</w:t>
            </w:r>
            <w:r>
              <w:rPr>
                <w:rFonts w:ascii="Times New Roman" w:hAnsi="Times New Roman" w:cs="Times New Roman" w:eastAsiaTheme="minorEastAsia"/>
                <w:sz w:val="21"/>
                <w:szCs w:val="21"/>
              </w:rPr>
              <w:t>学期总结、知识应用、</w:t>
            </w:r>
            <w:r>
              <w:rPr>
                <w:rFonts w:ascii="Times New Roman" w:hAnsi="Times New Roman" w:cs="Times New Roman" w:eastAsiaTheme="minorEastAsia"/>
                <w:sz w:val="21"/>
                <w:szCs w:val="21"/>
                <w:lang w:val="en-US" w:eastAsia="zh-CN"/>
              </w:rPr>
              <w:t>知识探索</w:t>
            </w:r>
            <w:r>
              <w:rPr>
                <w:rFonts w:ascii="Times New Roman" w:hAnsi="Times New Roman" w:cs="Times New Roman" w:eastAsiaTheme="minorEastAsia"/>
                <w:sz w:val="21"/>
                <w:szCs w:val="21"/>
              </w:rPr>
              <w:t>等必须物理学方面，教师根据学生所写内容的完整、观点、意见给出相应的分数。</w:t>
            </w:r>
          </w:p>
        </w:tc>
        <w:tc>
          <w:tcPr>
            <w:tcW w:w="294" w:type="pct"/>
            <w:gridSpan w:val="2"/>
            <w:shd w:val="clear" w:color="auto" w:fill="FFFFFF"/>
            <w:vAlign w:val="center"/>
          </w:tcPr>
          <w:p w14:paraId="77101D7B">
            <w:pPr>
              <w:spacing w:line="240" w:lineRule="auto"/>
              <w:jc w:val="center"/>
              <w:rPr>
                <w:rFonts w:ascii="Times New Roman" w:hAnsi="Times New Roman" w:cs="Times New Roman"/>
                <w:sz w:val="21"/>
                <w:szCs w:val="21"/>
                <w:lang w:val="en-US" w:eastAsia="zh-CN"/>
              </w:rPr>
            </w:pPr>
          </w:p>
        </w:tc>
        <w:tc>
          <w:tcPr>
            <w:tcW w:w="292" w:type="pct"/>
            <w:gridSpan w:val="2"/>
            <w:shd w:val="clear" w:color="auto" w:fill="FFFFFF"/>
            <w:vAlign w:val="center"/>
          </w:tcPr>
          <w:p w14:paraId="64285A1A">
            <w:pPr>
              <w:spacing w:line="240" w:lineRule="auto"/>
              <w:jc w:val="center"/>
              <w:rPr>
                <w:rFonts w:hint="eastAsia" w:ascii="Times New Roman" w:hAnsi="Times New Roman" w:cs="Times New Roman"/>
                <w:sz w:val="21"/>
                <w:szCs w:val="21"/>
                <w:lang w:val="en-US" w:eastAsia="zh-CN"/>
              </w:rPr>
            </w:pPr>
          </w:p>
        </w:tc>
        <w:tc>
          <w:tcPr>
            <w:tcW w:w="290" w:type="pct"/>
            <w:gridSpan w:val="2"/>
            <w:shd w:val="clear" w:color="auto" w:fill="FFFFFF"/>
            <w:vAlign w:val="center"/>
          </w:tcPr>
          <w:p w14:paraId="686BDDC2">
            <w:pPr>
              <w:spacing w:line="240" w:lineRule="auto"/>
              <w:jc w:val="center"/>
              <w:rPr>
                <w:rFonts w:hint="eastAsia" w:ascii="Times New Roman" w:hAnsi="Times New Roman" w:cs="Times New Roman"/>
                <w:sz w:val="21"/>
                <w:szCs w:val="21"/>
                <w:lang w:val="en-US" w:eastAsia="zh-CN"/>
              </w:rPr>
            </w:pPr>
          </w:p>
        </w:tc>
        <w:tc>
          <w:tcPr>
            <w:tcW w:w="313" w:type="pct"/>
            <w:shd w:val="clear" w:color="auto" w:fill="FFFFFF"/>
            <w:vAlign w:val="center"/>
          </w:tcPr>
          <w:p w14:paraId="722C91B7">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w:t>
            </w:r>
            <w:r>
              <w:rPr>
                <w:rFonts w:ascii="Times New Roman" w:hAnsi="Times New Roman" w:cs="Times New Roman"/>
                <w:sz w:val="21"/>
                <w:szCs w:val="21"/>
              </w:rPr>
              <w:t>%</w:t>
            </w:r>
          </w:p>
        </w:tc>
      </w:tr>
      <w:tr w14:paraId="44B1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3" w:hRule="exact"/>
          <w:jc w:val="center"/>
        </w:trPr>
        <w:tc>
          <w:tcPr>
            <w:tcW w:w="494" w:type="pct"/>
            <w:shd w:val="clear" w:color="auto" w:fill="FFFFFF"/>
            <w:vAlign w:val="center"/>
          </w:tcPr>
          <w:p w14:paraId="06596E42">
            <w:pPr>
              <w:pStyle w:val="16"/>
              <w:spacing w:line="240" w:lineRule="auto"/>
              <w:jc w:val="center"/>
              <w:rPr>
                <w:rFonts w:ascii="Times New Roman" w:hAnsi="Times New Roman" w:cs="Times New Roman"/>
                <w:sz w:val="21"/>
                <w:szCs w:val="21"/>
              </w:rPr>
            </w:pPr>
            <w:r>
              <w:rPr>
                <w:rFonts w:ascii="Times New Roman" w:hAnsi="Times New Roman" w:cs="Times New Roman"/>
                <w:sz w:val="21"/>
                <w:szCs w:val="21"/>
              </w:rPr>
              <w:t>期末试卷</w:t>
            </w:r>
          </w:p>
        </w:tc>
        <w:tc>
          <w:tcPr>
            <w:tcW w:w="397" w:type="pct"/>
            <w:shd w:val="clear" w:color="auto" w:fill="FFFFFF"/>
            <w:vAlign w:val="center"/>
          </w:tcPr>
          <w:p w14:paraId="4A00E59B">
            <w:pPr>
              <w:pStyle w:val="16"/>
              <w:spacing w:line="240" w:lineRule="auto"/>
              <w:jc w:val="center"/>
              <w:rPr>
                <w:rFonts w:ascii="Times New Roman" w:hAnsi="Times New Roman" w:cs="Times New Roman"/>
                <w:kern w:val="0"/>
                <w:sz w:val="21"/>
                <w:szCs w:val="21"/>
              </w:rPr>
            </w:pPr>
            <w:r>
              <w:rPr>
                <w:rFonts w:ascii="Times New Roman" w:hAnsi="Times New Roman" w:cs="Times New Roman"/>
                <w:sz w:val="21"/>
                <w:szCs w:val="21"/>
              </w:rPr>
              <w:t>50%</w:t>
            </w:r>
          </w:p>
        </w:tc>
        <w:tc>
          <w:tcPr>
            <w:tcW w:w="558" w:type="pct"/>
            <w:shd w:val="clear" w:color="auto" w:fill="FFFFFF"/>
            <w:vAlign w:val="center"/>
          </w:tcPr>
          <w:p w14:paraId="10F010D7">
            <w:pPr>
              <w:pStyle w:val="16"/>
              <w:spacing w:line="240" w:lineRule="auto"/>
              <w:jc w:val="center"/>
              <w:rPr>
                <w:rFonts w:ascii="Times New Roman" w:hAnsi="Times New Roman" w:cs="Times New Roman"/>
                <w:sz w:val="21"/>
                <w:szCs w:val="21"/>
                <w:lang w:val="en-US" w:eastAsia="zh-CN"/>
              </w:rPr>
            </w:pPr>
            <w:r>
              <w:rPr>
                <w:rFonts w:ascii="Times New Roman" w:hAnsi="Times New Roman" w:cs="Times New Roman"/>
                <w:sz w:val="21"/>
                <w:szCs w:val="21"/>
                <w:lang w:val="en-US" w:eastAsia="zh-CN"/>
              </w:rPr>
              <w:t>闭卷考试</w:t>
            </w:r>
          </w:p>
        </w:tc>
        <w:tc>
          <w:tcPr>
            <w:tcW w:w="2358" w:type="pct"/>
            <w:shd w:val="clear" w:color="auto" w:fill="FFFFFF"/>
            <w:vAlign w:val="center"/>
          </w:tcPr>
          <w:p w14:paraId="0781415D">
            <w:pPr>
              <w:pStyle w:val="16"/>
              <w:spacing w:line="240" w:lineRule="auto"/>
              <w:jc w:val="left"/>
              <w:rPr>
                <w:rFonts w:ascii="Times New Roman" w:hAnsi="Times New Roman" w:cs="Times New Roman"/>
                <w:sz w:val="21"/>
                <w:szCs w:val="21"/>
              </w:rPr>
            </w:pPr>
            <w:r>
              <w:rPr>
                <w:rFonts w:ascii="Times New Roman" w:hAnsi="Times New Roman" w:cs="Times New Roman"/>
                <w:sz w:val="21"/>
                <w:szCs w:val="21"/>
              </w:rPr>
              <w:t>期末考核的设计旨在全面评估学生的学</w:t>
            </w:r>
            <w:r>
              <w:rPr>
                <w:rFonts w:ascii="Times New Roman" w:hAnsi="Times New Roman" w:cs="Times New Roman"/>
                <w:sz w:val="21"/>
                <w:szCs w:val="21"/>
                <w:lang w:val="en-US" w:eastAsia="zh-CN"/>
              </w:rPr>
              <w:t>习</w:t>
            </w:r>
            <w:r>
              <w:rPr>
                <w:rFonts w:ascii="Times New Roman" w:hAnsi="Times New Roman" w:cs="Times New Roman"/>
                <w:sz w:val="21"/>
                <w:szCs w:val="21"/>
              </w:rPr>
              <w:t>表现和能力，确保学生能够掌握并应用所学知识解决实际问题。试卷题型包括填空题、选择题、简答题</w:t>
            </w:r>
            <w:r>
              <w:rPr>
                <w:rFonts w:ascii="Times New Roman" w:hAnsi="Times New Roman" w:cs="Times New Roman"/>
                <w:sz w:val="21"/>
                <w:szCs w:val="21"/>
                <w:lang w:eastAsia="zh-CN"/>
              </w:rPr>
              <w:t>、</w:t>
            </w:r>
            <w:r>
              <w:rPr>
                <w:rFonts w:ascii="Times New Roman" w:hAnsi="Times New Roman" w:cs="Times New Roman"/>
                <w:sz w:val="21"/>
                <w:szCs w:val="21"/>
                <w:lang w:val="en-US" w:eastAsia="zh-CN"/>
              </w:rPr>
              <w:t>程序分析题和综合设计题</w:t>
            </w:r>
            <w:r>
              <w:rPr>
                <w:rFonts w:ascii="Times New Roman" w:hAnsi="Times New Roman" w:cs="Times New Roman"/>
                <w:sz w:val="21"/>
                <w:szCs w:val="21"/>
              </w:rPr>
              <w:t>，根据评分标准</w:t>
            </w:r>
            <w:r>
              <w:rPr>
                <w:rFonts w:ascii="Times New Roman" w:hAnsi="Times New Roman" w:cs="Times New Roman"/>
                <w:sz w:val="21"/>
                <w:szCs w:val="21"/>
                <w:lang w:eastAsia="zh-CN"/>
              </w:rPr>
              <w:t>评阅</w:t>
            </w:r>
            <w:r>
              <w:rPr>
                <w:rFonts w:ascii="Times New Roman" w:hAnsi="Times New Roman" w:cs="Times New Roman"/>
                <w:sz w:val="21"/>
                <w:szCs w:val="21"/>
              </w:rPr>
              <w:t>。</w:t>
            </w:r>
          </w:p>
        </w:tc>
        <w:tc>
          <w:tcPr>
            <w:tcW w:w="294" w:type="pct"/>
            <w:gridSpan w:val="2"/>
            <w:shd w:val="clear" w:color="auto" w:fill="FFFFFF"/>
            <w:vAlign w:val="center"/>
          </w:tcPr>
          <w:p w14:paraId="3AE2BCDA">
            <w:pPr>
              <w:pStyle w:val="16"/>
              <w:spacing w:line="240" w:lineRule="auto"/>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28</w:t>
            </w:r>
            <w:r>
              <w:rPr>
                <w:rFonts w:ascii="Times New Roman" w:hAnsi="Times New Roman" w:cs="Times New Roman"/>
                <w:sz w:val="21"/>
                <w:szCs w:val="21"/>
              </w:rPr>
              <w:t>%</w:t>
            </w:r>
          </w:p>
        </w:tc>
        <w:tc>
          <w:tcPr>
            <w:tcW w:w="292" w:type="pct"/>
            <w:gridSpan w:val="2"/>
            <w:shd w:val="clear" w:color="auto" w:fill="FFFFFF"/>
            <w:vAlign w:val="center"/>
          </w:tcPr>
          <w:p w14:paraId="2F4068D7">
            <w:pPr>
              <w:pStyle w:val="16"/>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w:t>
            </w:r>
            <w:r>
              <w:rPr>
                <w:rFonts w:ascii="Times New Roman" w:hAnsi="Times New Roman" w:cs="Times New Roman"/>
                <w:sz w:val="21"/>
                <w:szCs w:val="21"/>
              </w:rPr>
              <w:t>%</w:t>
            </w:r>
          </w:p>
        </w:tc>
        <w:tc>
          <w:tcPr>
            <w:tcW w:w="290" w:type="pct"/>
            <w:gridSpan w:val="2"/>
            <w:shd w:val="clear" w:color="auto" w:fill="FFFFFF"/>
            <w:vAlign w:val="center"/>
          </w:tcPr>
          <w:p w14:paraId="685CCB56">
            <w:pPr>
              <w:pStyle w:val="16"/>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w:t>
            </w:r>
            <w:r>
              <w:rPr>
                <w:rFonts w:ascii="Times New Roman" w:hAnsi="Times New Roman" w:cs="Times New Roman"/>
                <w:sz w:val="21"/>
                <w:szCs w:val="21"/>
              </w:rPr>
              <w:t>%</w:t>
            </w:r>
          </w:p>
        </w:tc>
        <w:tc>
          <w:tcPr>
            <w:tcW w:w="313" w:type="pct"/>
            <w:shd w:val="clear" w:color="auto" w:fill="FFFFFF"/>
            <w:vAlign w:val="center"/>
          </w:tcPr>
          <w:p w14:paraId="5BF7EA7B">
            <w:pPr>
              <w:pStyle w:val="16"/>
              <w:spacing w:line="240" w:lineRule="auto"/>
              <w:jc w:val="center"/>
              <w:rPr>
                <w:rFonts w:hint="eastAsia" w:ascii="Times New Roman" w:hAnsi="Times New Roman" w:cs="Times New Roman"/>
                <w:sz w:val="21"/>
                <w:szCs w:val="21"/>
                <w:lang w:val="en-US" w:eastAsia="zh-CN"/>
              </w:rPr>
            </w:pPr>
          </w:p>
        </w:tc>
      </w:tr>
      <w:tr w14:paraId="1D65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3" w:hRule="exact"/>
          <w:jc w:val="center"/>
        </w:trPr>
        <w:tc>
          <w:tcPr>
            <w:tcW w:w="494" w:type="pct"/>
            <w:shd w:val="clear" w:color="auto" w:fill="FFFFFF"/>
            <w:vAlign w:val="center"/>
          </w:tcPr>
          <w:p w14:paraId="42E3D5D3">
            <w:pPr>
              <w:pStyle w:val="16"/>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合计</w:t>
            </w:r>
          </w:p>
        </w:tc>
        <w:tc>
          <w:tcPr>
            <w:tcW w:w="397" w:type="pct"/>
            <w:shd w:val="clear" w:color="auto" w:fill="FFFFFF"/>
            <w:vAlign w:val="center"/>
          </w:tcPr>
          <w:p w14:paraId="78E23ABE">
            <w:pPr>
              <w:pStyle w:val="16"/>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100%</w:t>
            </w:r>
          </w:p>
        </w:tc>
        <w:tc>
          <w:tcPr>
            <w:tcW w:w="2917" w:type="pct"/>
            <w:gridSpan w:val="2"/>
            <w:shd w:val="clear" w:color="auto" w:fill="FFFFFF"/>
            <w:vAlign w:val="center"/>
          </w:tcPr>
          <w:p w14:paraId="7244893A">
            <w:pPr>
              <w:pStyle w:val="16"/>
              <w:spacing w:line="240" w:lineRule="auto"/>
              <w:jc w:val="left"/>
              <w:rPr>
                <w:rFonts w:ascii="Times New Roman" w:hAnsi="Times New Roman" w:cs="Times New Roman"/>
                <w:sz w:val="21"/>
                <w:szCs w:val="21"/>
              </w:rPr>
            </w:pPr>
          </w:p>
        </w:tc>
        <w:tc>
          <w:tcPr>
            <w:tcW w:w="294" w:type="pct"/>
            <w:gridSpan w:val="2"/>
            <w:shd w:val="clear" w:color="auto" w:fill="FFFFFF"/>
            <w:vAlign w:val="center"/>
          </w:tcPr>
          <w:p w14:paraId="345FD12F">
            <w:pPr>
              <w:pStyle w:val="16"/>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36</w:t>
            </w:r>
            <w:r>
              <w:rPr>
                <w:rFonts w:ascii="Times New Roman" w:hAnsi="Times New Roman" w:cs="Times New Roman"/>
                <w:sz w:val="21"/>
                <w:szCs w:val="21"/>
              </w:rPr>
              <w:t>%</w:t>
            </w:r>
          </w:p>
        </w:tc>
        <w:tc>
          <w:tcPr>
            <w:tcW w:w="292" w:type="pct"/>
            <w:gridSpan w:val="2"/>
            <w:shd w:val="clear" w:color="auto" w:fill="FFFFFF"/>
            <w:vAlign w:val="center"/>
          </w:tcPr>
          <w:p w14:paraId="0BB0A89A">
            <w:pPr>
              <w:pStyle w:val="16"/>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19%</w:t>
            </w:r>
          </w:p>
        </w:tc>
        <w:tc>
          <w:tcPr>
            <w:tcW w:w="290" w:type="pct"/>
            <w:gridSpan w:val="2"/>
            <w:shd w:val="clear" w:color="auto" w:fill="FFFFFF"/>
            <w:vAlign w:val="center"/>
          </w:tcPr>
          <w:p w14:paraId="4843A7FF">
            <w:pPr>
              <w:pStyle w:val="16"/>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23%</w:t>
            </w:r>
          </w:p>
        </w:tc>
        <w:tc>
          <w:tcPr>
            <w:tcW w:w="313" w:type="pct"/>
            <w:shd w:val="clear" w:color="auto" w:fill="FFFFFF"/>
            <w:vAlign w:val="center"/>
          </w:tcPr>
          <w:p w14:paraId="268B0B9C">
            <w:pPr>
              <w:pStyle w:val="16"/>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22%</w:t>
            </w:r>
          </w:p>
        </w:tc>
      </w:tr>
    </w:tbl>
    <w:p w14:paraId="5A36E9A0">
      <w:pPr>
        <w:keepNext w:val="0"/>
        <w:keepLines w:val="0"/>
        <w:widowControl/>
        <w:suppressLineNumbers w:val="0"/>
        <w:jc w:val="left"/>
        <w:rPr>
          <w:rFonts w:hint="eastAsia" w:cs="Times New Roman" w:asciiTheme="minorEastAsia" w:hAnsiTheme="minorEastAsia" w:eastAsiaTheme="minorEastAsia"/>
          <w:sz w:val="21"/>
          <w:szCs w:val="21"/>
          <w:lang w:val="en-US" w:eastAsia="zh-CN" w:bidi="en-US"/>
        </w:rPr>
      </w:pPr>
    </w:p>
    <w:p w14:paraId="381B399D">
      <w:pPr>
        <w:keepNext w:val="0"/>
        <w:keepLines w:val="0"/>
        <w:widowControl/>
        <w:suppressLineNumbers w:val="0"/>
        <w:jc w:val="left"/>
        <w:rPr>
          <w:rFonts w:hint="eastAsia" w:cs="Times New Roman" w:asciiTheme="minorEastAsia" w:hAnsiTheme="minorEastAsia" w:eastAsiaTheme="minorEastAsia"/>
          <w:sz w:val="21"/>
          <w:szCs w:val="21"/>
          <w:lang w:val="en-US" w:eastAsia="zh-CN" w:bidi="en-US"/>
        </w:rPr>
      </w:pPr>
    </w:p>
    <w:p w14:paraId="3C41238D">
      <w:pPr>
        <w:pStyle w:val="18"/>
        <w:spacing w:after="0" w:line="240" w:lineRule="auto"/>
        <w:ind w:firstLine="422" w:firstLineChars="200"/>
        <w:rPr>
          <w:rFonts w:cs="Times New Roman" w:asciiTheme="minorEastAsia" w:hAnsiTheme="minorEastAsia" w:eastAsiaTheme="minorEastAsia"/>
          <w:b/>
          <w:bCs/>
          <w:sz w:val="21"/>
          <w:szCs w:val="21"/>
          <w:lang w:val="en-US" w:eastAsia="zh-CN"/>
        </w:rPr>
      </w:pPr>
      <w:r>
        <w:rPr>
          <w:rFonts w:hint="eastAsia" w:cs="Times New Roman" w:asciiTheme="minorEastAsia" w:hAnsiTheme="minorEastAsia" w:eastAsiaTheme="minorEastAsia"/>
          <w:b/>
          <w:bCs/>
          <w:sz w:val="21"/>
          <w:szCs w:val="21"/>
          <w:lang w:val="en-US" w:eastAsia="zh-CN"/>
        </w:rPr>
        <w:t>（二）过程评价考核标准</w:t>
      </w:r>
    </w:p>
    <w:p w14:paraId="78C97F9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 xml:space="preserve">表1 </w:t>
      </w:r>
      <w:r>
        <w:rPr>
          <w:rFonts w:hint="default" w:ascii="Times New Roman" w:hAnsi="Times New Roman" w:eastAsia="宋体" w:cs="Times New Roman"/>
          <w:b/>
          <w:bCs/>
          <w:color w:val="auto"/>
          <w:sz w:val="21"/>
          <w:szCs w:val="21"/>
          <w:lang w:val="en-US" w:eastAsia="zh-CN"/>
        </w:rPr>
        <w:t>课堂</w:t>
      </w:r>
      <w:r>
        <w:rPr>
          <w:rFonts w:hint="eastAsia" w:ascii="Times New Roman" w:hAnsi="Times New Roman" w:eastAsia="宋体" w:cs="Times New Roman"/>
          <w:b/>
          <w:bCs/>
          <w:color w:val="auto"/>
          <w:sz w:val="21"/>
          <w:szCs w:val="21"/>
          <w:lang w:val="en-US" w:eastAsia="zh-CN"/>
        </w:rPr>
        <w:t>表现</w:t>
      </w:r>
      <w:r>
        <w:rPr>
          <w:rFonts w:hint="default" w:ascii="Times New Roman" w:hAnsi="Times New Roman" w:eastAsia="宋体" w:cs="Times New Roman"/>
          <w:b/>
          <w:bCs/>
          <w:color w:val="auto"/>
          <w:sz w:val="21"/>
          <w:szCs w:val="21"/>
          <w:lang w:val="en-US" w:eastAsia="zh-CN"/>
        </w:rPr>
        <w:t>评价标准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629"/>
        <w:gridCol w:w="1629"/>
        <w:gridCol w:w="1629"/>
        <w:gridCol w:w="1630"/>
        <w:gridCol w:w="1217"/>
      </w:tblGrid>
      <w:tr w14:paraId="7504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52" w:type="dxa"/>
            <w:vAlign w:val="center"/>
          </w:tcPr>
          <w:p w14:paraId="7ED709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评价内容</w:t>
            </w:r>
          </w:p>
        </w:tc>
        <w:tc>
          <w:tcPr>
            <w:tcW w:w="1629" w:type="dxa"/>
            <w:vAlign w:val="top"/>
          </w:tcPr>
          <w:p w14:paraId="6D20B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90～100</w:t>
            </w:r>
          </w:p>
        </w:tc>
        <w:tc>
          <w:tcPr>
            <w:tcW w:w="1629" w:type="dxa"/>
            <w:vAlign w:val="top"/>
          </w:tcPr>
          <w:p w14:paraId="761C9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70～89</w:t>
            </w:r>
          </w:p>
        </w:tc>
        <w:tc>
          <w:tcPr>
            <w:tcW w:w="1629" w:type="dxa"/>
            <w:vAlign w:val="top"/>
          </w:tcPr>
          <w:p w14:paraId="01C12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60～69</w:t>
            </w:r>
          </w:p>
        </w:tc>
        <w:tc>
          <w:tcPr>
            <w:tcW w:w="1630" w:type="dxa"/>
            <w:vAlign w:val="top"/>
          </w:tcPr>
          <w:p w14:paraId="319036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0～59</w:t>
            </w:r>
          </w:p>
        </w:tc>
        <w:tc>
          <w:tcPr>
            <w:tcW w:w="1217" w:type="dxa"/>
            <w:vAlign w:val="center"/>
          </w:tcPr>
          <w:p w14:paraId="48A319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支持目标</w:t>
            </w:r>
          </w:p>
        </w:tc>
      </w:tr>
      <w:tr w14:paraId="2D43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52" w:type="dxa"/>
            <w:shd w:val="clear" w:color="auto" w:fill="auto"/>
            <w:vAlign w:val="center"/>
          </w:tcPr>
          <w:p w14:paraId="307B81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听课状态</w:t>
            </w:r>
          </w:p>
        </w:tc>
        <w:tc>
          <w:tcPr>
            <w:tcW w:w="1629" w:type="dxa"/>
            <w:shd w:val="clear" w:color="auto" w:fill="auto"/>
            <w:vAlign w:val="top"/>
          </w:tcPr>
          <w:p w14:paraId="6C0831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一直集中精力，很好跟随老师思路。</w:t>
            </w:r>
          </w:p>
        </w:tc>
        <w:tc>
          <w:tcPr>
            <w:tcW w:w="1629" w:type="dxa"/>
            <w:shd w:val="clear" w:color="auto" w:fill="auto"/>
            <w:vAlign w:val="top"/>
          </w:tcPr>
          <w:p w14:paraId="1EE158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大部分时间集中精力，基本能跟上老师思路。</w:t>
            </w:r>
          </w:p>
        </w:tc>
        <w:tc>
          <w:tcPr>
            <w:tcW w:w="1629" w:type="dxa"/>
            <w:shd w:val="clear" w:color="auto" w:fill="auto"/>
            <w:vAlign w:val="top"/>
          </w:tcPr>
          <w:p w14:paraId="7F2E36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经常溜号，勉强能跟随老师思路。</w:t>
            </w:r>
          </w:p>
        </w:tc>
        <w:tc>
          <w:tcPr>
            <w:tcW w:w="1630" w:type="dxa"/>
            <w:shd w:val="clear" w:color="auto" w:fill="auto"/>
            <w:vAlign w:val="top"/>
          </w:tcPr>
          <w:p w14:paraId="4B2591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经常溜号，不能能跟上老师思路。</w:t>
            </w:r>
          </w:p>
        </w:tc>
        <w:tc>
          <w:tcPr>
            <w:tcW w:w="1217" w:type="dxa"/>
            <w:shd w:val="clear" w:color="auto" w:fill="auto"/>
            <w:vAlign w:val="center"/>
          </w:tcPr>
          <w:p w14:paraId="110520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0"/>
                <w:szCs w:val="20"/>
                <w:vertAlign w:val="baseline"/>
                <w:lang w:val="en-US" w:eastAsia="zh-CN"/>
              </w:rPr>
            </w:pPr>
            <w:r>
              <w:rPr>
                <w:rFonts w:hint="eastAsia" w:ascii="Times New Roman" w:hAnsi="Times New Roman" w:eastAsia="宋体" w:cs="Times New Roman"/>
                <w:b w:val="0"/>
                <w:bCs w:val="0"/>
                <w:sz w:val="20"/>
                <w:szCs w:val="20"/>
                <w:vertAlign w:val="baseline"/>
                <w:lang w:val="en-US" w:eastAsia="zh-CN"/>
              </w:rPr>
              <w:t>1-1 1-2 3-1</w:t>
            </w:r>
          </w:p>
        </w:tc>
      </w:tr>
      <w:tr w14:paraId="264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52" w:type="dxa"/>
            <w:shd w:val="clear" w:color="auto" w:fill="auto"/>
            <w:vAlign w:val="center"/>
          </w:tcPr>
          <w:p w14:paraId="4F69C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课堂内容的掌握程度</w:t>
            </w:r>
          </w:p>
        </w:tc>
        <w:tc>
          <w:tcPr>
            <w:tcW w:w="1629" w:type="dxa"/>
            <w:shd w:val="clear" w:color="auto" w:fill="auto"/>
            <w:vAlign w:val="top"/>
          </w:tcPr>
          <w:p w14:paraId="479AE6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正确掌握，思路清晰，解答精准。</w:t>
            </w:r>
          </w:p>
        </w:tc>
        <w:tc>
          <w:tcPr>
            <w:tcW w:w="1629" w:type="dxa"/>
            <w:shd w:val="clear" w:color="auto" w:fill="auto"/>
            <w:vAlign w:val="top"/>
          </w:tcPr>
          <w:p w14:paraId="1F1268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基本掌握，思路有些模糊，解答不标准。</w:t>
            </w:r>
          </w:p>
        </w:tc>
        <w:tc>
          <w:tcPr>
            <w:tcW w:w="1629" w:type="dxa"/>
            <w:shd w:val="clear" w:color="auto" w:fill="auto"/>
            <w:vAlign w:val="top"/>
          </w:tcPr>
          <w:p w14:paraId="23447C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部分掌握，思路方向正确，解答部分正确</w:t>
            </w:r>
            <w:r>
              <w:rPr>
                <w:rFonts w:hint="eastAsia" w:ascii="Times New Roman" w:hAnsi="Times New Roman" w:eastAsia="宋体" w:cs="Times New Roman"/>
                <w:b w:val="0"/>
                <w:bCs w:val="0"/>
                <w:sz w:val="20"/>
                <w:szCs w:val="20"/>
                <w:vertAlign w:val="baseline"/>
                <w:lang w:val="en-US" w:eastAsia="zh-CN"/>
              </w:rPr>
              <w:t>。</w:t>
            </w:r>
          </w:p>
        </w:tc>
        <w:tc>
          <w:tcPr>
            <w:tcW w:w="1630" w:type="dxa"/>
            <w:shd w:val="clear" w:color="auto" w:fill="auto"/>
            <w:vAlign w:val="top"/>
          </w:tcPr>
          <w:p w14:paraId="67B5B8E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掌握很少，思路不清晰，解答错误</w:t>
            </w:r>
            <w:r>
              <w:rPr>
                <w:rFonts w:hint="eastAsia" w:ascii="Times New Roman" w:hAnsi="Times New Roman" w:eastAsia="宋体" w:cs="Times New Roman"/>
                <w:b w:val="0"/>
                <w:bCs w:val="0"/>
                <w:sz w:val="20"/>
                <w:szCs w:val="20"/>
                <w:vertAlign w:val="baseline"/>
                <w:lang w:val="en-US" w:eastAsia="zh-CN"/>
              </w:rPr>
              <w:t>。</w:t>
            </w:r>
          </w:p>
        </w:tc>
        <w:tc>
          <w:tcPr>
            <w:tcW w:w="1217" w:type="dxa"/>
            <w:shd w:val="clear" w:color="auto" w:fill="auto"/>
            <w:vAlign w:val="center"/>
          </w:tcPr>
          <w:p w14:paraId="73772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0"/>
                <w:szCs w:val="20"/>
                <w:vertAlign w:val="baseline"/>
                <w:lang w:val="en-US" w:eastAsia="zh-CN"/>
              </w:rPr>
            </w:pPr>
            <w:r>
              <w:rPr>
                <w:rFonts w:hint="eastAsia" w:ascii="Times New Roman" w:hAnsi="Times New Roman" w:eastAsia="宋体" w:cs="Times New Roman"/>
                <w:b w:val="0"/>
                <w:bCs w:val="0"/>
                <w:sz w:val="20"/>
                <w:szCs w:val="20"/>
                <w:vertAlign w:val="baseline"/>
                <w:lang w:val="en-US" w:eastAsia="zh-CN"/>
              </w:rPr>
              <w:t>1-1 1-2</w:t>
            </w:r>
          </w:p>
        </w:tc>
      </w:tr>
      <w:tr w14:paraId="32D7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52" w:type="dxa"/>
            <w:shd w:val="clear" w:color="auto" w:fill="auto"/>
            <w:vAlign w:val="center"/>
          </w:tcPr>
          <w:p w14:paraId="6E5E8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问题解决方案的合理性</w:t>
            </w:r>
          </w:p>
        </w:tc>
        <w:tc>
          <w:tcPr>
            <w:tcW w:w="1629" w:type="dxa"/>
            <w:shd w:val="clear" w:color="auto" w:fill="auto"/>
            <w:vAlign w:val="top"/>
          </w:tcPr>
          <w:p w14:paraId="474B02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方案合理，分析准确，能够解决问题。</w:t>
            </w:r>
          </w:p>
        </w:tc>
        <w:tc>
          <w:tcPr>
            <w:tcW w:w="1629" w:type="dxa"/>
            <w:shd w:val="clear" w:color="auto" w:fill="auto"/>
            <w:vAlign w:val="top"/>
          </w:tcPr>
          <w:p w14:paraId="4BF86E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方案合理，分析略有偏差，能够解决问题</w:t>
            </w:r>
          </w:p>
        </w:tc>
        <w:tc>
          <w:tcPr>
            <w:tcW w:w="1629" w:type="dxa"/>
            <w:shd w:val="clear" w:color="auto" w:fill="auto"/>
            <w:vAlign w:val="top"/>
          </w:tcPr>
          <w:p w14:paraId="111C06B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方案部分合理，分析不准确，能够解决部分问题</w:t>
            </w:r>
          </w:p>
        </w:tc>
        <w:tc>
          <w:tcPr>
            <w:tcW w:w="1630" w:type="dxa"/>
            <w:shd w:val="clear" w:color="auto" w:fill="auto"/>
            <w:vAlign w:val="top"/>
          </w:tcPr>
          <w:p w14:paraId="614AAD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不能制定方案，分析混乱</w:t>
            </w:r>
            <w:r>
              <w:rPr>
                <w:rFonts w:hint="eastAsia" w:ascii="Times New Roman" w:hAnsi="Times New Roman" w:eastAsia="宋体" w:cs="Times New Roman"/>
                <w:b w:val="0"/>
                <w:bCs w:val="0"/>
                <w:sz w:val="20"/>
                <w:szCs w:val="20"/>
                <w:vertAlign w:val="baseline"/>
                <w:lang w:val="en-US" w:eastAsia="zh-CN"/>
              </w:rPr>
              <w:t>。</w:t>
            </w:r>
          </w:p>
        </w:tc>
        <w:tc>
          <w:tcPr>
            <w:tcW w:w="1217" w:type="dxa"/>
            <w:shd w:val="clear" w:color="auto" w:fill="auto"/>
            <w:vAlign w:val="center"/>
          </w:tcPr>
          <w:p w14:paraId="17075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0"/>
                <w:szCs w:val="20"/>
                <w:vertAlign w:val="baseline"/>
                <w:lang w:val="en-US" w:eastAsia="zh-CN"/>
              </w:rPr>
            </w:pPr>
            <w:r>
              <w:rPr>
                <w:rFonts w:hint="eastAsia" w:ascii="Times New Roman" w:hAnsi="Times New Roman" w:eastAsia="宋体" w:cs="Times New Roman"/>
                <w:b w:val="0"/>
                <w:bCs w:val="0"/>
                <w:sz w:val="20"/>
                <w:szCs w:val="20"/>
                <w:vertAlign w:val="baseline"/>
                <w:lang w:val="en-US" w:eastAsia="zh-CN"/>
              </w:rPr>
              <w:t>2-1 3-1</w:t>
            </w:r>
          </w:p>
        </w:tc>
      </w:tr>
      <w:tr w14:paraId="5AA5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52" w:type="dxa"/>
            <w:shd w:val="clear" w:color="auto" w:fill="auto"/>
            <w:vAlign w:val="center"/>
          </w:tcPr>
          <w:p w14:paraId="40FC4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解决思路的新颖性</w:t>
            </w:r>
          </w:p>
        </w:tc>
        <w:tc>
          <w:tcPr>
            <w:tcW w:w="1629" w:type="dxa"/>
            <w:shd w:val="clear" w:color="auto" w:fill="auto"/>
            <w:vAlign w:val="top"/>
          </w:tcPr>
          <w:p w14:paraId="733813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方案可行，思路新颖。</w:t>
            </w:r>
          </w:p>
        </w:tc>
        <w:tc>
          <w:tcPr>
            <w:tcW w:w="1629" w:type="dxa"/>
            <w:shd w:val="clear" w:color="auto" w:fill="auto"/>
            <w:vAlign w:val="top"/>
          </w:tcPr>
          <w:p w14:paraId="04662E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方案可行，思路有创新。</w:t>
            </w:r>
          </w:p>
        </w:tc>
        <w:tc>
          <w:tcPr>
            <w:tcW w:w="1629" w:type="dxa"/>
            <w:shd w:val="clear" w:color="auto" w:fill="auto"/>
            <w:vAlign w:val="top"/>
          </w:tcPr>
          <w:p w14:paraId="224A32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方案部分可行，思路传统。</w:t>
            </w:r>
          </w:p>
        </w:tc>
        <w:tc>
          <w:tcPr>
            <w:tcW w:w="1630" w:type="dxa"/>
            <w:shd w:val="clear" w:color="auto" w:fill="auto"/>
            <w:vAlign w:val="top"/>
          </w:tcPr>
          <w:p w14:paraId="70AD2A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kern w:val="2"/>
                <w:sz w:val="20"/>
                <w:szCs w:val="20"/>
                <w:vertAlign w:val="baseline"/>
                <w:lang w:val="en-US" w:eastAsia="zh-CN" w:bidi="ar-SA"/>
              </w:rPr>
            </w:pPr>
            <w:r>
              <w:rPr>
                <w:rFonts w:hint="default" w:ascii="Times New Roman" w:hAnsi="Times New Roman" w:eastAsia="宋体" w:cs="Times New Roman"/>
                <w:b w:val="0"/>
                <w:bCs w:val="0"/>
                <w:sz w:val="20"/>
                <w:szCs w:val="20"/>
                <w:vertAlign w:val="baseline"/>
                <w:lang w:val="en-US" w:eastAsia="zh-CN"/>
              </w:rPr>
              <w:t>方案不可行，思路新颖。</w:t>
            </w:r>
          </w:p>
        </w:tc>
        <w:tc>
          <w:tcPr>
            <w:tcW w:w="1217" w:type="dxa"/>
            <w:shd w:val="clear" w:color="auto" w:fill="auto"/>
            <w:vAlign w:val="center"/>
          </w:tcPr>
          <w:p w14:paraId="4C05A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0"/>
                <w:szCs w:val="20"/>
                <w:vertAlign w:val="baseline"/>
                <w:lang w:val="en-US" w:eastAsia="zh-CN"/>
              </w:rPr>
            </w:pPr>
            <w:r>
              <w:rPr>
                <w:rFonts w:hint="eastAsia" w:ascii="Times New Roman" w:hAnsi="Times New Roman" w:eastAsia="宋体" w:cs="Times New Roman"/>
                <w:b w:val="0"/>
                <w:bCs w:val="0"/>
                <w:sz w:val="20"/>
                <w:szCs w:val="20"/>
                <w:vertAlign w:val="baseline"/>
                <w:lang w:val="en-US" w:eastAsia="zh-CN"/>
              </w:rPr>
              <w:t>2-1 3-1</w:t>
            </w:r>
          </w:p>
        </w:tc>
      </w:tr>
    </w:tbl>
    <w:p w14:paraId="4CCB709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表2 课堂</w:t>
      </w:r>
      <w:r>
        <w:rPr>
          <w:rFonts w:hint="default" w:ascii="Times New Roman" w:hAnsi="Times New Roman" w:eastAsia="宋体" w:cs="Times New Roman"/>
          <w:b/>
          <w:bCs/>
          <w:color w:val="auto"/>
          <w:sz w:val="21"/>
          <w:szCs w:val="21"/>
          <w:lang w:val="en-US" w:eastAsia="zh-CN"/>
        </w:rPr>
        <w:t>作业</w:t>
      </w:r>
      <w:r>
        <w:rPr>
          <w:rFonts w:hint="eastAsia" w:ascii="Times New Roman" w:hAnsi="Times New Roman" w:eastAsia="宋体" w:cs="Times New Roman"/>
          <w:b/>
          <w:bCs/>
          <w:color w:val="auto"/>
          <w:sz w:val="21"/>
          <w:szCs w:val="21"/>
          <w:lang w:val="en-US" w:eastAsia="zh-CN"/>
        </w:rPr>
        <w:t>（1）——单元作业</w:t>
      </w:r>
      <w:r>
        <w:rPr>
          <w:rFonts w:hint="default" w:ascii="Times New Roman" w:hAnsi="Times New Roman" w:eastAsia="宋体" w:cs="Times New Roman"/>
          <w:b/>
          <w:bCs/>
          <w:color w:val="auto"/>
          <w:sz w:val="21"/>
          <w:szCs w:val="21"/>
          <w:lang w:val="en-US" w:eastAsia="zh-CN"/>
        </w:rPr>
        <w:t>评价标准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517"/>
        <w:gridCol w:w="1757"/>
        <w:gridCol w:w="1637"/>
        <w:gridCol w:w="1639"/>
        <w:gridCol w:w="1201"/>
      </w:tblGrid>
      <w:tr w14:paraId="1BE4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535" w:type="dxa"/>
            <w:vAlign w:val="center"/>
          </w:tcPr>
          <w:p w14:paraId="74D65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评价内容</w:t>
            </w:r>
          </w:p>
        </w:tc>
        <w:tc>
          <w:tcPr>
            <w:tcW w:w="1517" w:type="dxa"/>
            <w:vAlign w:val="center"/>
          </w:tcPr>
          <w:p w14:paraId="1B85A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90～100</w:t>
            </w:r>
          </w:p>
        </w:tc>
        <w:tc>
          <w:tcPr>
            <w:tcW w:w="1757" w:type="dxa"/>
            <w:vAlign w:val="center"/>
          </w:tcPr>
          <w:p w14:paraId="33761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70～89</w:t>
            </w:r>
          </w:p>
        </w:tc>
        <w:tc>
          <w:tcPr>
            <w:tcW w:w="1637" w:type="dxa"/>
            <w:vAlign w:val="center"/>
          </w:tcPr>
          <w:p w14:paraId="21C72D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60～69</w:t>
            </w:r>
          </w:p>
        </w:tc>
        <w:tc>
          <w:tcPr>
            <w:tcW w:w="1639" w:type="dxa"/>
            <w:vAlign w:val="center"/>
          </w:tcPr>
          <w:p w14:paraId="6BB1C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0～59</w:t>
            </w:r>
          </w:p>
        </w:tc>
        <w:tc>
          <w:tcPr>
            <w:tcW w:w="1201" w:type="dxa"/>
            <w:vAlign w:val="center"/>
          </w:tcPr>
          <w:p w14:paraId="346A7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支持目标</w:t>
            </w:r>
          </w:p>
        </w:tc>
      </w:tr>
      <w:tr w14:paraId="5015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5" w:type="dxa"/>
            <w:vAlign w:val="top"/>
          </w:tcPr>
          <w:p w14:paraId="01C52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0"/>
                <w:szCs w:val="20"/>
                <w:vertAlign w:val="baseline"/>
                <w:lang w:val="en-US" w:eastAsia="zh-CN"/>
              </w:rPr>
            </w:pPr>
            <w:r>
              <w:rPr>
                <w:rFonts w:hint="default" w:ascii="Times New Roman" w:hAnsi="Times New Roman" w:eastAsia="宋体" w:cs="Times New Roman"/>
                <w:b w:val="0"/>
                <w:bCs w:val="0"/>
                <w:sz w:val="20"/>
                <w:szCs w:val="20"/>
                <w:vertAlign w:val="baseline"/>
                <w:lang w:val="en-US" w:eastAsia="zh-CN"/>
              </w:rPr>
              <w:t>答案的正确性</w:t>
            </w:r>
          </w:p>
        </w:tc>
        <w:tc>
          <w:tcPr>
            <w:tcW w:w="1517" w:type="dxa"/>
            <w:vAlign w:val="top"/>
          </w:tcPr>
          <w:p w14:paraId="4CBF4C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FF0000"/>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答案完全正确</w:t>
            </w:r>
          </w:p>
        </w:tc>
        <w:tc>
          <w:tcPr>
            <w:tcW w:w="1757" w:type="dxa"/>
            <w:vAlign w:val="top"/>
          </w:tcPr>
          <w:p w14:paraId="364833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FF0000"/>
                <w:sz w:val="20"/>
                <w:szCs w:val="20"/>
                <w:vertAlign w:val="baseline"/>
                <w:lang w:val="en-US" w:eastAsia="zh-CN"/>
              </w:rPr>
            </w:pPr>
            <w:r>
              <w:rPr>
                <w:rFonts w:hint="default" w:ascii="Times New Roman" w:hAnsi="Times New Roman" w:eastAsia="宋体" w:cs="Times New Roman"/>
                <w:b w:val="0"/>
                <w:bCs w:val="0"/>
                <w:color w:val="auto"/>
                <w:sz w:val="20"/>
                <w:szCs w:val="20"/>
                <w:vertAlign w:val="baseline"/>
                <w:lang w:val="en-US" w:eastAsia="zh-CN"/>
              </w:rPr>
              <w:t>答案</w:t>
            </w:r>
            <w:r>
              <w:rPr>
                <w:rFonts w:hint="eastAsia" w:ascii="Times New Roman" w:hAnsi="Times New Roman" w:eastAsia="宋体" w:cs="Times New Roman"/>
                <w:b w:val="0"/>
                <w:bCs w:val="0"/>
                <w:color w:val="auto"/>
                <w:sz w:val="20"/>
                <w:szCs w:val="20"/>
                <w:vertAlign w:val="baseline"/>
                <w:lang w:val="en-US" w:eastAsia="zh-CN"/>
              </w:rPr>
              <w:t>大部分正确</w:t>
            </w:r>
          </w:p>
        </w:tc>
        <w:tc>
          <w:tcPr>
            <w:tcW w:w="1637" w:type="dxa"/>
            <w:vAlign w:val="top"/>
          </w:tcPr>
          <w:p w14:paraId="7C7D25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FF0000"/>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答案部分正确</w:t>
            </w:r>
          </w:p>
        </w:tc>
        <w:tc>
          <w:tcPr>
            <w:tcW w:w="1639" w:type="dxa"/>
            <w:vAlign w:val="top"/>
          </w:tcPr>
          <w:p w14:paraId="12B731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FF0000"/>
                <w:sz w:val="20"/>
                <w:szCs w:val="20"/>
                <w:vertAlign w:val="baseline"/>
                <w:lang w:val="en-US" w:eastAsia="zh-CN"/>
              </w:rPr>
            </w:pPr>
            <w:r>
              <w:rPr>
                <w:rFonts w:hint="default" w:ascii="Times New Roman" w:hAnsi="Times New Roman" w:eastAsia="宋体" w:cs="Times New Roman"/>
                <w:b w:val="0"/>
                <w:bCs w:val="0"/>
                <w:color w:val="auto"/>
                <w:sz w:val="20"/>
                <w:szCs w:val="20"/>
                <w:vertAlign w:val="baseline"/>
                <w:lang w:val="en-US" w:eastAsia="zh-CN"/>
              </w:rPr>
              <w:t>答案</w:t>
            </w:r>
            <w:r>
              <w:rPr>
                <w:rFonts w:hint="eastAsia" w:ascii="Times New Roman" w:hAnsi="Times New Roman" w:eastAsia="宋体" w:cs="Times New Roman"/>
                <w:b w:val="0"/>
                <w:bCs w:val="0"/>
                <w:color w:val="auto"/>
                <w:sz w:val="20"/>
                <w:szCs w:val="20"/>
                <w:vertAlign w:val="baseline"/>
                <w:lang w:val="en-US" w:eastAsia="zh-CN"/>
              </w:rPr>
              <w:t>少部分正确</w:t>
            </w:r>
          </w:p>
        </w:tc>
        <w:tc>
          <w:tcPr>
            <w:tcW w:w="1201" w:type="dxa"/>
            <w:vAlign w:val="center"/>
          </w:tcPr>
          <w:p w14:paraId="780D7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sz w:val="20"/>
                <w:szCs w:val="20"/>
                <w:vertAlign w:val="baseline"/>
                <w:lang w:val="en-US" w:eastAsia="zh-CN"/>
              </w:rPr>
              <w:t>1-1 1-2 3-1</w:t>
            </w:r>
          </w:p>
        </w:tc>
      </w:tr>
      <w:tr w14:paraId="3214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5" w:type="dxa"/>
            <w:vAlign w:val="top"/>
          </w:tcPr>
          <w:p w14:paraId="33973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0"/>
                <w:szCs w:val="20"/>
                <w:vertAlign w:val="baseline"/>
                <w:lang w:val="en-US" w:eastAsia="zh-CN"/>
              </w:rPr>
            </w:pPr>
            <w:r>
              <w:rPr>
                <w:rFonts w:hint="default" w:ascii="Times New Roman" w:hAnsi="Times New Roman" w:eastAsia="宋体" w:cs="Times New Roman"/>
                <w:b w:val="0"/>
                <w:bCs w:val="0"/>
                <w:sz w:val="20"/>
                <w:szCs w:val="20"/>
                <w:vertAlign w:val="baseline"/>
                <w:lang w:val="en-US" w:eastAsia="zh-CN"/>
              </w:rPr>
              <w:t>解题过程的正确性</w:t>
            </w:r>
          </w:p>
        </w:tc>
        <w:tc>
          <w:tcPr>
            <w:tcW w:w="1517" w:type="dxa"/>
            <w:vAlign w:val="top"/>
          </w:tcPr>
          <w:p w14:paraId="1CC4A4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FF0000"/>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步骤、条件完全正确</w:t>
            </w:r>
          </w:p>
        </w:tc>
        <w:tc>
          <w:tcPr>
            <w:tcW w:w="1757" w:type="dxa"/>
            <w:vAlign w:val="top"/>
          </w:tcPr>
          <w:p w14:paraId="2D89D0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FF0000"/>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步骤、条件基本正确</w:t>
            </w:r>
          </w:p>
        </w:tc>
        <w:tc>
          <w:tcPr>
            <w:tcW w:w="1637" w:type="dxa"/>
            <w:vAlign w:val="top"/>
          </w:tcPr>
          <w:p w14:paraId="6A9DB9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FF0000"/>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步骤、条件大部分正确</w:t>
            </w:r>
          </w:p>
        </w:tc>
        <w:tc>
          <w:tcPr>
            <w:tcW w:w="1639" w:type="dxa"/>
            <w:vAlign w:val="top"/>
          </w:tcPr>
          <w:p w14:paraId="3299A2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FF0000"/>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步骤、条件少部分正确</w:t>
            </w:r>
          </w:p>
        </w:tc>
        <w:tc>
          <w:tcPr>
            <w:tcW w:w="1201" w:type="dxa"/>
            <w:vAlign w:val="center"/>
          </w:tcPr>
          <w:p w14:paraId="72254F91">
            <w:pPr>
              <w:keepNext w:val="0"/>
              <w:keepLines w:val="0"/>
              <w:pageBreakBefore w:val="0"/>
              <w:widowControl w:val="0"/>
              <w:numPr>
                <w:numId w:val="0"/>
              </w:numPr>
              <w:kinsoku/>
              <w:wordWrap/>
              <w:overflowPunct/>
              <w:topLinePunct w:val="0"/>
              <w:autoSpaceDE/>
              <w:autoSpaceDN/>
              <w:bidi w:val="0"/>
              <w:adjustRightInd/>
              <w:snapToGrid/>
              <w:spacing w:line="240" w:lineRule="auto"/>
              <w:ind w:leftChars="0"/>
              <w:jc w:val="center"/>
              <w:textAlignment w:val="auto"/>
              <w:rPr>
                <w:rFonts w:hint="eastAsia" w:ascii="Times New Roman" w:hAnsi="Times New Roman" w:eastAsia="宋体" w:cs="Times New Roman"/>
                <w:b w:val="0"/>
                <w:bCs w:val="0"/>
                <w:sz w:val="20"/>
                <w:szCs w:val="20"/>
                <w:vertAlign w:val="baseline"/>
                <w:lang w:val="en-US" w:eastAsia="zh-CN"/>
              </w:rPr>
            </w:pPr>
            <w:r>
              <w:rPr>
                <w:rFonts w:hint="eastAsia" w:ascii="Times New Roman" w:hAnsi="Times New Roman" w:eastAsia="宋体" w:cs="Times New Roman"/>
                <w:b w:val="0"/>
                <w:bCs w:val="0"/>
                <w:sz w:val="20"/>
                <w:szCs w:val="20"/>
                <w:vertAlign w:val="baseline"/>
                <w:lang w:val="en-US" w:eastAsia="zh-CN"/>
              </w:rPr>
              <w:t>1-1 1-2</w:t>
            </w:r>
          </w:p>
          <w:p w14:paraId="66E3C7DB">
            <w:pPr>
              <w:keepNext w:val="0"/>
              <w:keepLines w:val="0"/>
              <w:pageBreakBefore w:val="0"/>
              <w:widowControl w:val="0"/>
              <w:numPr>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0"/>
                <w:szCs w:val="20"/>
                <w:vertAlign w:val="baseline"/>
                <w:lang w:val="en-US" w:eastAsia="zh-CN"/>
              </w:rPr>
            </w:pPr>
            <w:r>
              <w:rPr>
                <w:rFonts w:hint="eastAsia" w:ascii="Times New Roman" w:hAnsi="Times New Roman" w:eastAsia="宋体" w:cs="Times New Roman"/>
                <w:b w:val="0"/>
                <w:bCs w:val="0"/>
                <w:sz w:val="20"/>
                <w:szCs w:val="20"/>
                <w:vertAlign w:val="baseline"/>
                <w:lang w:val="en-US" w:eastAsia="zh-CN"/>
              </w:rPr>
              <w:t>2-1 3-1</w:t>
            </w:r>
          </w:p>
        </w:tc>
      </w:tr>
      <w:tr w14:paraId="3EA6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5" w:type="dxa"/>
            <w:vAlign w:val="top"/>
          </w:tcPr>
          <w:p w14:paraId="642970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0"/>
                <w:szCs w:val="20"/>
                <w:vertAlign w:val="baseline"/>
                <w:lang w:val="en-US" w:eastAsia="zh-CN"/>
              </w:rPr>
            </w:pPr>
            <w:r>
              <w:rPr>
                <w:rFonts w:hint="default" w:ascii="Times New Roman" w:hAnsi="Times New Roman" w:eastAsia="宋体" w:cs="Times New Roman"/>
                <w:b w:val="0"/>
                <w:bCs w:val="0"/>
                <w:sz w:val="20"/>
                <w:szCs w:val="20"/>
                <w:vertAlign w:val="baseline"/>
                <w:lang w:val="en-US" w:eastAsia="zh-CN"/>
              </w:rPr>
              <w:t>作业内容的规范性</w:t>
            </w:r>
          </w:p>
        </w:tc>
        <w:tc>
          <w:tcPr>
            <w:tcW w:w="1517" w:type="dxa"/>
            <w:vAlign w:val="top"/>
          </w:tcPr>
          <w:p w14:paraId="0F0F5FF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FF0000"/>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书写清晰工整，内容规范</w:t>
            </w:r>
          </w:p>
        </w:tc>
        <w:tc>
          <w:tcPr>
            <w:tcW w:w="1757" w:type="dxa"/>
            <w:vAlign w:val="top"/>
          </w:tcPr>
          <w:p w14:paraId="6C919F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FF0000"/>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书写比较清晰工整，内容比较规范</w:t>
            </w:r>
          </w:p>
        </w:tc>
        <w:tc>
          <w:tcPr>
            <w:tcW w:w="1637" w:type="dxa"/>
            <w:vAlign w:val="top"/>
          </w:tcPr>
          <w:p w14:paraId="33D291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书写能够辨识，部分内容不规范</w:t>
            </w:r>
          </w:p>
        </w:tc>
        <w:tc>
          <w:tcPr>
            <w:tcW w:w="1639" w:type="dxa"/>
            <w:vAlign w:val="top"/>
          </w:tcPr>
          <w:p w14:paraId="15EF5B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书写难以辨识，内容不规范，</w:t>
            </w:r>
          </w:p>
        </w:tc>
        <w:tc>
          <w:tcPr>
            <w:tcW w:w="1201" w:type="dxa"/>
            <w:vAlign w:val="center"/>
          </w:tcPr>
          <w:p w14:paraId="33819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0"/>
                <w:szCs w:val="20"/>
                <w:vertAlign w:val="baseline"/>
                <w:lang w:val="en-US" w:eastAsia="zh-CN"/>
              </w:rPr>
            </w:pPr>
            <w:r>
              <w:rPr>
                <w:rFonts w:hint="eastAsia" w:ascii="Times New Roman" w:hAnsi="Times New Roman" w:eastAsia="宋体" w:cs="Times New Roman"/>
                <w:b w:val="0"/>
                <w:bCs w:val="0"/>
                <w:sz w:val="20"/>
                <w:szCs w:val="20"/>
                <w:vertAlign w:val="baseline"/>
                <w:lang w:val="en-US" w:eastAsia="zh-CN"/>
              </w:rPr>
              <w:t>2-1 3-1</w:t>
            </w:r>
          </w:p>
        </w:tc>
      </w:tr>
    </w:tbl>
    <w:p w14:paraId="41C49D6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表3 课堂</w:t>
      </w:r>
      <w:r>
        <w:rPr>
          <w:rFonts w:hint="default" w:ascii="Times New Roman" w:hAnsi="Times New Roman" w:eastAsia="宋体" w:cs="Times New Roman"/>
          <w:b/>
          <w:bCs/>
          <w:color w:val="auto"/>
          <w:sz w:val="21"/>
          <w:szCs w:val="21"/>
          <w:lang w:val="en-US" w:eastAsia="zh-CN"/>
        </w:rPr>
        <w:t>作业</w:t>
      </w:r>
      <w:r>
        <w:rPr>
          <w:rFonts w:hint="eastAsia" w:ascii="Times New Roman" w:hAnsi="Times New Roman" w:eastAsia="宋体" w:cs="Times New Roman"/>
          <w:b/>
          <w:bCs/>
          <w:color w:val="auto"/>
          <w:sz w:val="21"/>
          <w:szCs w:val="21"/>
          <w:lang w:val="en-US" w:eastAsia="zh-CN"/>
        </w:rPr>
        <w:t>（2</w:t>
      </w:r>
      <w:bookmarkStart w:id="45" w:name="_GoBack"/>
      <w:bookmarkEnd w:id="45"/>
      <w:r>
        <w:rPr>
          <w:rFonts w:hint="eastAsia" w:ascii="Times New Roman" w:hAnsi="Times New Roman" w:eastAsia="宋体" w:cs="Times New Roman"/>
          <w:b/>
          <w:bCs/>
          <w:color w:val="auto"/>
          <w:sz w:val="21"/>
          <w:szCs w:val="21"/>
          <w:lang w:val="en-US" w:eastAsia="zh-CN"/>
        </w:rPr>
        <w:t>）——课程论文</w:t>
      </w:r>
      <w:r>
        <w:rPr>
          <w:rFonts w:hint="default" w:ascii="Times New Roman" w:hAnsi="Times New Roman" w:eastAsia="宋体" w:cs="Times New Roman"/>
          <w:b/>
          <w:bCs/>
          <w:color w:val="auto"/>
          <w:sz w:val="21"/>
          <w:szCs w:val="21"/>
          <w:lang w:val="en-US" w:eastAsia="zh-CN"/>
        </w:rPr>
        <w:t>评价标准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934"/>
        <w:gridCol w:w="1716"/>
        <w:gridCol w:w="1584"/>
        <w:gridCol w:w="1316"/>
        <w:gridCol w:w="1201"/>
      </w:tblGrid>
      <w:tr w14:paraId="729C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35" w:type="dxa"/>
            <w:vAlign w:val="center"/>
          </w:tcPr>
          <w:p w14:paraId="27772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评价内容</w:t>
            </w:r>
          </w:p>
        </w:tc>
        <w:tc>
          <w:tcPr>
            <w:tcW w:w="1934" w:type="dxa"/>
            <w:vAlign w:val="center"/>
          </w:tcPr>
          <w:p w14:paraId="52D5C4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90～100</w:t>
            </w:r>
          </w:p>
        </w:tc>
        <w:tc>
          <w:tcPr>
            <w:tcW w:w="1716" w:type="dxa"/>
            <w:vAlign w:val="center"/>
          </w:tcPr>
          <w:p w14:paraId="70219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70～89</w:t>
            </w:r>
          </w:p>
        </w:tc>
        <w:tc>
          <w:tcPr>
            <w:tcW w:w="1584" w:type="dxa"/>
            <w:vAlign w:val="center"/>
          </w:tcPr>
          <w:p w14:paraId="07A1D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60～69</w:t>
            </w:r>
          </w:p>
        </w:tc>
        <w:tc>
          <w:tcPr>
            <w:tcW w:w="1316" w:type="dxa"/>
            <w:vAlign w:val="center"/>
          </w:tcPr>
          <w:p w14:paraId="31AE4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0～59</w:t>
            </w:r>
          </w:p>
        </w:tc>
        <w:tc>
          <w:tcPr>
            <w:tcW w:w="1201" w:type="dxa"/>
            <w:vAlign w:val="center"/>
          </w:tcPr>
          <w:p w14:paraId="618425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支持目标</w:t>
            </w:r>
          </w:p>
        </w:tc>
      </w:tr>
      <w:tr w14:paraId="649B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5" w:type="dxa"/>
            <w:vAlign w:val="center"/>
          </w:tcPr>
          <w:p w14:paraId="4FFE8CF3">
            <w:pPr>
              <w:pStyle w:val="7"/>
              <w:keepNext w:val="0"/>
              <w:keepLines w:val="0"/>
              <w:widowControl/>
              <w:numPr>
                <w:numId w:val="0"/>
              </w:numPr>
              <w:suppressLineNumbers w:val="0"/>
              <w:spacing w:before="0" w:beforeAutospacing="0" w:after="0" w:afterAutospacing="0" w:line="240" w:lineRule="auto"/>
              <w:ind w:left="-3" w:leftChars="0" w:right="0" w:rightChars="0"/>
              <w:jc w:val="center"/>
              <w:rPr>
                <w:rFonts w:hint="default" w:ascii="Times New Roman" w:hAnsi="Times New Roman" w:eastAsia="宋体" w:cs="Times New Roman"/>
                <w:b w:val="0"/>
                <w:bCs w:val="0"/>
                <w:sz w:val="20"/>
                <w:szCs w:val="20"/>
                <w:vertAlign w:val="baseline"/>
                <w:lang w:val="en-US" w:eastAsia="zh-CN"/>
              </w:rPr>
            </w:pPr>
            <w:r>
              <w:rPr>
                <w:rFonts w:hint="eastAsia" w:ascii="宋体" w:hAnsi="宋体" w:eastAsia="宋体" w:cs="宋体"/>
                <w:b w:val="0"/>
                <w:bCs w:val="0"/>
                <w:i w:val="0"/>
                <w:iCs w:val="0"/>
                <w:color w:val="000000"/>
                <w:spacing w:val="-20"/>
                <w:w w:val="100"/>
                <w:sz w:val="21"/>
                <w:szCs w:val="21"/>
                <w:vertAlign w:val="baseline"/>
              </w:rPr>
              <w:t>层次建构</w:t>
            </w:r>
          </w:p>
        </w:tc>
        <w:tc>
          <w:tcPr>
            <w:tcW w:w="1934" w:type="dxa"/>
            <w:vAlign w:val="top"/>
          </w:tcPr>
          <w:p w14:paraId="6DD18A7E">
            <w:pPr>
              <w:pStyle w:val="7"/>
              <w:keepNext w:val="0"/>
              <w:keepLines w:val="0"/>
              <w:widowControl/>
              <w:suppressLineNumbers w:val="0"/>
              <w:spacing w:before="0" w:beforeAutospacing="0" w:after="0" w:afterAutospacing="0" w:line="240" w:lineRule="auto"/>
              <w:ind w:left="2" w:right="0" w:hanging="2" w:hangingChars="1"/>
              <w:jc w:val="both"/>
              <w:rPr>
                <w:rFonts w:hint="default" w:ascii="Times New Roman" w:hAnsi="Times New Roman" w:eastAsia="宋体" w:cs="Times New Roman"/>
                <w:b w:val="0"/>
                <w:bCs w:val="0"/>
                <w:color w:val="FF0000"/>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论文章节体系完整，设计合理，逻辑结构严谨，层次清晰，重点突出。</w:t>
            </w:r>
          </w:p>
        </w:tc>
        <w:tc>
          <w:tcPr>
            <w:tcW w:w="1716" w:type="dxa"/>
            <w:vAlign w:val="top"/>
          </w:tcPr>
          <w:p w14:paraId="0E7C2FEA">
            <w:pPr>
              <w:pStyle w:val="7"/>
              <w:keepNext w:val="0"/>
              <w:keepLines w:val="0"/>
              <w:widowControl/>
              <w:suppressLineNumbers w:val="0"/>
              <w:spacing w:before="0" w:beforeAutospacing="0" w:after="0" w:afterAutospacing="0" w:line="240" w:lineRule="auto"/>
              <w:ind w:left="2" w:right="0" w:hanging="2" w:hangingChars="1"/>
              <w:jc w:val="both"/>
              <w:rPr>
                <w:rFonts w:hint="default" w:ascii="Times New Roman" w:hAnsi="Times New Roman" w:eastAsia="宋体" w:cs="Times New Roman"/>
                <w:b w:val="0"/>
                <w:bCs w:val="0"/>
                <w:color w:val="FF0000"/>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论文章节体系完整，设计合理，逻辑结构严谨，层次清晰。</w:t>
            </w:r>
          </w:p>
        </w:tc>
        <w:tc>
          <w:tcPr>
            <w:tcW w:w="1584" w:type="dxa"/>
            <w:vAlign w:val="top"/>
          </w:tcPr>
          <w:p w14:paraId="31E88E3A">
            <w:pPr>
              <w:pStyle w:val="7"/>
              <w:keepNext w:val="0"/>
              <w:keepLines w:val="0"/>
              <w:widowControl/>
              <w:suppressLineNumbers w:val="0"/>
              <w:spacing w:before="0" w:beforeAutospacing="0" w:after="0" w:afterAutospacing="0" w:line="240" w:lineRule="auto"/>
              <w:ind w:left="2" w:right="0" w:hanging="2" w:hangingChars="1"/>
              <w:jc w:val="both"/>
              <w:rPr>
                <w:rFonts w:hint="default" w:ascii="Times New Roman" w:hAnsi="Times New Roman" w:eastAsia="宋体" w:cs="Times New Roman"/>
                <w:b w:val="0"/>
                <w:bCs w:val="0"/>
                <w:color w:val="FF0000"/>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论文章节体系完整，设计合理，逻辑结构</w:t>
            </w:r>
            <w:r>
              <w:rPr>
                <w:rFonts w:hint="eastAsia" w:cs="宋体"/>
                <w:b w:val="0"/>
                <w:bCs w:val="0"/>
                <w:i w:val="0"/>
                <w:iCs w:val="0"/>
                <w:color w:val="000000"/>
                <w:spacing w:val="0"/>
                <w:w w:val="100"/>
                <w:sz w:val="21"/>
                <w:szCs w:val="21"/>
                <w:vertAlign w:val="baseline"/>
                <w:lang w:val="en-US" w:eastAsia="zh-CN"/>
              </w:rPr>
              <w:t>稍有不足</w:t>
            </w:r>
            <w:r>
              <w:rPr>
                <w:rFonts w:hint="eastAsia" w:ascii="宋体" w:hAnsi="宋体" w:eastAsia="宋体" w:cs="宋体"/>
                <w:b w:val="0"/>
                <w:bCs w:val="0"/>
                <w:i w:val="0"/>
                <w:iCs w:val="0"/>
                <w:color w:val="000000"/>
                <w:spacing w:val="0"/>
                <w:w w:val="100"/>
                <w:sz w:val="21"/>
                <w:szCs w:val="21"/>
                <w:vertAlign w:val="baseline"/>
              </w:rPr>
              <w:t>。</w:t>
            </w:r>
          </w:p>
        </w:tc>
        <w:tc>
          <w:tcPr>
            <w:tcW w:w="1316" w:type="dxa"/>
            <w:vAlign w:val="top"/>
          </w:tcPr>
          <w:p w14:paraId="1EEB123F">
            <w:pPr>
              <w:pStyle w:val="7"/>
              <w:keepNext w:val="0"/>
              <w:keepLines w:val="0"/>
              <w:widowControl/>
              <w:suppressLineNumbers w:val="0"/>
              <w:spacing w:before="0" w:beforeAutospacing="0" w:after="0" w:afterAutospacing="0" w:line="240" w:lineRule="auto"/>
              <w:ind w:left="2" w:right="0" w:hanging="2" w:hangingChars="1"/>
              <w:jc w:val="both"/>
              <w:rPr>
                <w:rFonts w:hint="default" w:ascii="Times New Roman" w:hAnsi="Times New Roman" w:eastAsia="宋体" w:cs="Times New Roman"/>
                <w:b w:val="0"/>
                <w:bCs w:val="0"/>
                <w:color w:val="FF0000"/>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论文章节体系</w:t>
            </w:r>
            <w:r>
              <w:rPr>
                <w:rFonts w:hint="eastAsia" w:ascii="宋体" w:hAnsi="宋体" w:eastAsia="宋体" w:cs="宋体"/>
                <w:b w:val="0"/>
                <w:bCs w:val="0"/>
                <w:i w:val="0"/>
                <w:iCs w:val="0"/>
                <w:color w:val="000000"/>
                <w:spacing w:val="0"/>
                <w:w w:val="100"/>
                <w:sz w:val="21"/>
                <w:szCs w:val="21"/>
                <w:vertAlign w:val="baseline"/>
                <w:lang w:val="en-US" w:eastAsia="zh-CN"/>
              </w:rPr>
              <w:t>不</w:t>
            </w:r>
            <w:r>
              <w:rPr>
                <w:rFonts w:hint="eastAsia" w:ascii="宋体" w:hAnsi="宋体" w:eastAsia="宋体" w:cs="宋体"/>
                <w:b w:val="0"/>
                <w:bCs w:val="0"/>
                <w:i w:val="0"/>
                <w:iCs w:val="0"/>
                <w:color w:val="000000"/>
                <w:spacing w:val="0"/>
                <w:w w:val="100"/>
                <w:sz w:val="21"/>
                <w:szCs w:val="21"/>
                <w:vertAlign w:val="baseline"/>
              </w:rPr>
              <w:t>完整，设计</w:t>
            </w:r>
            <w:r>
              <w:rPr>
                <w:rFonts w:hint="eastAsia" w:ascii="宋体" w:hAnsi="宋体" w:eastAsia="宋体" w:cs="宋体"/>
                <w:b w:val="0"/>
                <w:bCs w:val="0"/>
                <w:i w:val="0"/>
                <w:iCs w:val="0"/>
                <w:color w:val="000000"/>
                <w:spacing w:val="0"/>
                <w:w w:val="100"/>
                <w:sz w:val="21"/>
                <w:szCs w:val="21"/>
                <w:vertAlign w:val="baseline"/>
                <w:lang w:val="en-US" w:eastAsia="zh-CN"/>
              </w:rPr>
              <w:t>不</w:t>
            </w:r>
            <w:r>
              <w:rPr>
                <w:rFonts w:hint="eastAsia" w:ascii="宋体" w:hAnsi="宋体" w:eastAsia="宋体" w:cs="宋体"/>
                <w:b w:val="0"/>
                <w:bCs w:val="0"/>
                <w:i w:val="0"/>
                <w:iCs w:val="0"/>
                <w:color w:val="000000"/>
                <w:spacing w:val="0"/>
                <w:w w:val="100"/>
                <w:sz w:val="21"/>
                <w:szCs w:val="21"/>
                <w:vertAlign w:val="baseline"/>
              </w:rPr>
              <w:t>合理。</w:t>
            </w:r>
          </w:p>
        </w:tc>
        <w:tc>
          <w:tcPr>
            <w:tcW w:w="1201" w:type="dxa"/>
            <w:vAlign w:val="center"/>
          </w:tcPr>
          <w:p w14:paraId="1C1C19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sz w:val="20"/>
                <w:szCs w:val="20"/>
                <w:vertAlign w:val="baseline"/>
                <w:lang w:val="en-US" w:eastAsia="zh-CN"/>
              </w:rPr>
              <w:t>3-1</w:t>
            </w:r>
          </w:p>
        </w:tc>
      </w:tr>
      <w:tr w14:paraId="1651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5" w:type="dxa"/>
            <w:vAlign w:val="center"/>
          </w:tcPr>
          <w:p w14:paraId="0B82A35B">
            <w:pPr>
              <w:pStyle w:val="7"/>
              <w:keepNext w:val="0"/>
              <w:keepLines w:val="0"/>
              <w:widowControl/>
              <w:numPr>
                <w:numId w:val="0"/>
              </w:numPr>
              <w:suppressLineNumbers w:val="0"/>
              <w:spacing w:before="0" w:beforeAutospacing="0" w:after="0" w:afterAutospacing="0" w:line="240" w:lineRule="auto"/>
              <w:ind w:right="0" w:rightChars="0"/>
              <w:jc w:val="center"/>
              <w:rPr>
                <w:rFonts w:hint="default" w:ascii="Times New Roman" w:hAnsi="Times New Roman" w:eastAsia="宋体" w:cs="Times New Roman"/>
                <w:b w:val="0"/>
                <w:bCs w:val="0"/>
                <w:sz w:val="20"/>
                <w:szCs w:val="20"/>
                <w:vertAlign w:val="baseline"/>
                <w:lang w:val="en-US" w:eastAsia="zh-CN"/>
              </w:rPr>
            </w:pPr>
            <w:r>
              <w:rPr>
                <w:rFonts w:hint="eastAsia" w:ascii="宋体" w:hAnsi="宋体" w:eastAsia="宋体" w:cs="宋体"/>
                <w:b w:val="0"/>
                <w:bCs w:val="0"/>
                <w:i w:val="0"/>
                <w:iCs w:val="0"/>
                <w:color w:val="000000"/>
                <w:spacing w:val="-20"/>
                <w:w w:val="100"/>
                <w:sz w:val="21"/>
                <w:szCs w:val="21"/>
                <w:vertAlign w:val="baseline"/>
              </w:rPr>
              <w:t>语言表达</w:t>
            </w:r>
          </w:p>
        </w:tc>
        <w:tc>
          <w:tcPr>
            <w:tcW w:w="1934" w:type="dxa"/>
            <w:vAlign w:val="top"/>
          </w:tcPr>
          <w:p w14:paraId="13F891D9">
            <w:pPr>
              <w:pStyle w:val="7"/>
              <w:keepNext w:val="0"/>
              <w:keepLines w:val="0"/>
              <w:widowControl/>
              <w:suppressLineNumbers w:val="0"/>
              <w:spacing w:before="0" w:beforeAutospacing="0" w:after="0" w:afterAutospacing="0" w:line="240" w:lineRule="auto"/>
              <w:ind w:left="2" w:right="0" w:hanging="2" w:hangingChars="1"/>
              <w:jc w:val="both"/>
              <w:rPr>
                <w:rFonts w:hint="default" w:ascii="Times New Roman" w:hAnsi="Times New Roman" w:eastAsia="宋体" w:cs="Times New Roman"/>
                <w:b w:val="0"/>
                <w:bCs w:val="0"/>
                <w:color w:val="FF0000"/>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论文观点符合社会主义核心价值观；论点鲜明，论据确凿，论证</w:t>
            </w:r>
            <w:r>
              <w:rPr>
                <w:rFonts w:hint="eastAsia" w:cs="宋体"/>
                <w:b w:val="0"/>
                <w:bCs w:val="0"/>
                <w:i w:val="0"/>
                <w:iCs w:val="0"/>
                <w:color w:val="000000"/>
                <w:spacing w:val="0"/>
                <w:w w:val="100"/>
                <w:sz w:val="21"/>
                <w:szCs w:val="21"/>
                <w:vertAlign w:val="baseline"/>
                <w:lang w:val="en-US" w:eastAsia="zh-CN"/>
              </w:rPr>
              <w:t>非常</w:t>
            </w:r>
            <w:r>
              <w:rPr>
                <w:rFonts w:hint="eastAsia" w:ascii="宋体" w:hAnsi="宋体" w:eastAsia="宋体" w:cs="宋体"/>
                <w:b w:val="0"/>
                <w:bCs w:val="0"/>
                <w:i w:val="0"/>
                <w:iCs w:val="0"/>
                <w:color w:val="000000"/>
                <w:spacing w:val="0"/>
                <w:w w:val="100"/>
                <w:sz w:val="21"/>
                <w:szCs w:val="21"/>
                <w:vertAlign w:val="baseline"/>
              </w:rPr>
              <w:t>充分；语言准确，文字流畅，符合学术或行业撰写规范或表达习惯。</w:t>
            </w:r>
          </w:p>
        </w:tc>
        <w:tc>
          <w:tcPr>
            <w:tcW w:w="1716" w:type="dxa"/>
            <w:vAlign w:val="top"/>
          </w:tcPr>
          <w:p w14:paraId="0DAA0764">
            <w:pPr>
              <w:pStyle w:val="7"/>
              <w:keepNext w:val="0"/>
              <w:keepLines w:val="0"/>
              <w:widowControl/>
              <w:suppressLineNumbers w:val="0"/>
              <w:spacing w:before="0" w:beforeAutospacing="0" w:after="0" w:afterAutospacing="0" w:line="240" w:lineRule="auto"/>
              <w:ind w:left="2" w:right="0" w:hanging="2" w:hangingChars="1"/>
              <w:jc w:val="both"/>
              <w:rPr>
                <w:rFonts w:hint="default" w:ascii="Times New Roman" w:hAnsi="Times New Roman" w:eastAsia="宋体" w:cs="Times New Roman"/>
                <w:b w:val="0"/>
                <w:bCs w:val="0"/>
                <w:color w:val="FF0000"/>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论文观点符合社会主义核心价值观；论点鲜明，论据确凿，论证充分；语言准确，符合学术或行业撰写规范或表达习惯。</w:t>
            </w:r>
          </w:p>
        </w:tc>
        <w:tc>
          <w:tcPr>
            <w:tcW w:w="1584" w:type="dxa"/>
            <w:vAlign w:val="top"/>
          </w:tcPr>
          <w:p w14:paraId="4F3AABCF">
            <w:pPr>
              <w:pStyle w:val="7"/>
              <w:keepNext w:val="0"/>
              <w:keepLines w:val="0"/>
              <w:widowControl/>
              <w:suppressLineNumbers w:val="0"/>
              <w:spacing w:before="0" w:beforeAutospacing="0" w:after="0" w:afterAutospacing="0" w:line="240" w:lineRule="auto"/>
              <w:ind w:left="2" w:right="0" w:hanging="2" w:hangingChars="1"/>
              <w:jc w:val="both"/>
              <w:rPr>
                <w:rFonts w:hint="default" w:ascii="Times New Roman" w:hAnsi="Times New Roman" w:eastAsia="宋体" w:cs="Times New Roman"/>
                <w:b w:val="0"/>
                <w:bCs w:val="0"/>
                <w:color w:val="FF0000"/>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论文观点符合社会主义核心价值观；语言准确，符合学术或行业撰写规范或表达习惯。</w:t>
            </w:r>
          </w:p>
        </w:tc>
        <w:tc>
          <w:tcPr>
            <w:tcW w:w="1316" w:type="dxa"/>
            <w:vAlign w:val="top"/>
          </w:tcPr>
          <w:p w14:paraId="432F1E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FF0000"/>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论文观点符合社会主义核心价值观；语言</w:t>
            </w:r>
            <w:r>
              <w:rPr>
                <w:rFonts w:hint="eastAsia" w:ascii="宋体" w:hAnsi="宋体" w:eastAsia="宋体" w:cs="宋体"/>
                <w:b w:val="0"/>
                <w:bCs w:val="0"/>
                <w:i w:val="0"/>
                <w:iCs w:val="0"/>
                <w:color w:val="000000"/>
                <w:spacing w:val="0"/>
                <w:w w:val="100"/>
                <w:sz w:val="21"/>
                <w:szCs w:val="21"/>
                <w:vertAlign w:val="baseline"/>
                <w:lang w:val="en-US" w:eastAsia="zh-CN"/>
              </w:rPr>
              <w:t>不同</w:t>
            </w:r>
            <w:r>
              <w:rPr>
                <w:rFonts w:hint="eastAsia" w:ascii="宋体" w:hAnsi="宋体" w:eastAsia="宋体" w:cs="宋体"/>
                <w:b w:val="0"/>
                <w:bCs w:val="0"/>
                <w:i w:val="0"/>
                <w:iCs w:val="0"/>
                <w:color w:val="000000"/>
                <w:spacing w:val="0"/>
                <w:w w:val="100"/>
                <w:sz w:val="21"/>
                <w:szCs w:val="21"/>
                <w:vertAlign w:val="baseline"/>
              </w:rPr>
              <w:t>。</w:t>
            </w:r>
          </w:p>
        </w:tc>
        <w:tc>
          <w:tcPr>
            <w:tcW w:w="1201" w:type="dxa"/>
            <w:vAlign w:val="center"/>
          </w:tcPr>
          <w:p w14:paraId="6600D4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0"/>
                <w:szCs w:val="20"/>
                <w:vertAlign w:val="baseline"/>
                <w:lang w:val="en-US" w:eastAsia="zh-CN"/>
              </w:rPr>
            </w:pPr>
            <w:r>
              <w:rPr>
                <w:rFonts w:hint="eastAsia" w:ascii="Times New Roman" w:hAnsi="Times New Roman" w:eastAsia="宋体" w:cs="Times New Roman"/>
                <w:b w:val="0"/>
                <w:bCs w:val="0"/>
                <w:sz w:val="20"/>
                <w:szCs w:val="20"/>
                <w:vertAlign w:val="baseline"/>
                <w:lang w:val="en-US" w:eastAsia="zh-CN"/>
              </w:rPr>
              <w:t>3-1</w:t>
            </w:r>
          </w:p>
        </w:tc>
      </w:tr>
      <w:tr w14:paraId="529D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5" w:type="dxa"/>
            <w:vAlign w:val="center"/>
          </w:tcPr>
          <w:p w14:paraId="062CE4A0">
            <w:pPr>
              <w:pStyle w:val="7"/>
              <w:keepNext w:val="0"/>
              <w:keepLines w:val="0"/>
              <w:widowControl/>
              <w:suppressLineNumbers w:val="0"/>
              <w:spacing w:before="0" w:beforeAutospacing="0" w:after="0" w:afterAutospacing="0" w:line="240" w:lineRule="auto"/>
              <w:ind w:left="-1" w:right="0" w:firstLine="1"/>
              <w:jc w:val="center"/>
              <w:rPr>
                <w:rFonts w:hint="default" w:ascii="Times New Roman" w:hAnsi="Times New Roman" w:eastAsia="宋体" w:cs="Times New Roman"/>
                <w:b w:val="0"/>
                <w:bCs w:val="0"/>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综合应用知识</w:t>
            </w:r>
          </w:p>
        </w:tc>
        <w:tc>
          <w:tcPr>
            <w:tcW w:w="1934" w:type="dxa"/>
            <w:vAlign w:val="top"/>
          </w:tcPr>
          <w:p w14:paraId="01C401D4">
            <w:pPr>
              <w:pStyle w:val="7"/>
              <w:keepNext w:val="0"/>
              <w:keepLines w:val="0"/>
              <w:widowControl/>
              <w:suppressLineNumbers w:val="0"/>
              <w:spacing w:before="0" w:beforeAutospacing="0" w:after="0" w:afterAutospacing="0" w:line="240" w:lineRule="auto"/>
              <w:ind w:left="-1" w:right="0" w:firstLine="1"/>
              <w:jc w:val="both"/>
              <w:rPr>
                <w:rFonts w:hint="default" w:ascii="Times New Roman" w:hAnsi="Times New Roman" w:eastAsia="宋体" w:cs="Times New Roman"/>
                <w:b w:val="0"/>
                <w:bCs w:val="0"/>
                <w:color w:val="FF0000"/>
                <w:sz w:val="20"/>
                <w:szCs w:val="20"/>
                <w:vertAlign w:val="baseline"/>
                <w:lang w:val="en-US" w:eastAsia="zh-CN"/>
              </w:rPr>
            </w:pPr>
            <w:r>
              <w:rPr>
                <w:rFonts w:hint="eastAsia" w:cs="宋体"/>
                <w:b w:val="0"/>
                <w:bCs w:val="0"/>
                <w:i w:val="0"/>
                <w:iCs w:val="0"/>
                <w:color w:val="000000"/>
                <w:spacing w:val="0"/>
                <w:w w:val="100"/>
                <w:sz w:val="21"/>
                <w:szCs w:val="21"/>
                <w:vertAlign w:val="baseline"/>
                <w:lang w:val="en-US" w:eastAsia="zh-CN"/>
              </w:rPr>
              <w:t>能够很好的</w:t>
            </w:r>
            <w:r>
              <w:rPr>
                <w:rFonts w:hint="eastAsia" w:ascii="宋体" w:hAnsi="宋体" w:eastAsia="宋体" w:cs="宋体"/>
                <w:b w:val="0"/>
                <w:bCs w:val="0"/>
                <w:i w:val="0"/>
                <w:iCs w:val="0"/>
                <w:color w:val="000000"/>
                <w:spacing w:val="0"/>
                <w:w w:val="100"/>
                <w:sz w:val="21"/>
                <w:szCs w:val="21"/>
                <w:vertAlign w:val="baseline"/>
              </w:rPr>
              <w:t>将相关领域的基础理论、专业知识用于专业问题解决方案的分析、比较与综合，</w:t>
            </w:r>
            <w:r>
              <w:rPr>
                <w:rFonts w:hint="eastAsia" w:cs="宋体"/>
                <w:b w:val="0"/>
                <w:bCs w:val="0"/>
                <w:i w:val="0"/>
                <w:iCs w:val="0"/>
                <w:color w:val="000000"/>
                <w:spacing w:val="0"/>
                <w:w w:val="100"/>
                <w:sz w:val="21"/>
                <w:szCs w:val="21"/>
                <w:vertAlign w:val="baseline"/>
                <w:lang w:val="en-US" w:eastAsia="zh-CN"/>
              </w:rPr>
              <w:t>能够很好的</w:t>
            </w:r>
            <w:r>
              <w:rPr>
                <w:rFonts w:hint="eastAsia" w:ascii="宋体" w:hAnsi="宋体" w:eastAsia="宋体" w:cs="宋体"/>
                <w:b w:val="0"/>
                <w:bCs w:val="0"/>
                <w:i w:val="0"/>
                <w:iCs w:val="0"/>
                <w:color w:val="000000"/>
                <w:spacing w:val="0"/>
                <w:w w:val="100"/>
                <w:sz w:val="21"/>
                <w:szCs w:val="21"/>
                <w:vertAlign w:val="baseline"/>
              </w:rPr>
              <w:t>体现扎实的专业基础与一定的工作能力。</w:t>
            </w:r>
          </w:p>
        </w:tc>
        <w:tc>
          <w:tcPr>
            <w:tcW w:w="1716" w:type="dxa"/>
            <w:vAlign w:val="top"/>
          </w:tcPr>
          <w:p w14:paraId="21F2803F">
            <w:pPr>
              <w:pStyle w:val="7"/>
              <w:keepNext w:val="0"/>
              <w:keepLines w:val="0"/>
              <w:widowControl/>
              <w:suppressLineNumbers w:val="0"/>
              <w:spacing w:before="0" w:beforeAutospacing="0" w:after="0" w:afterAutospacing="0" w:line="240" w:lineRule="auto"/>
              <w:ind w:left="-1" w:right="0" w:firstLine="1"/>
              <w:jc w:val="both"/>
              <w:rPr>
                <w:rFonts w:hint="default" w:ascii="Times New Roman" w:hAnsi="Times New Roman" w:eastAsia="宋体" w:cs="Times New Roman"/>
                <w:b w:val="0"/>
                <w:bCs w:val="0"/>
                <w:color w:val="FF0000"/>
                <w:sz w:val="20"/>
                <w:szCs w:val="20"/>
                <w:vertAlign w:val="baseline"/>
                <w:lang w:val="en-US" w:eastAsia="zh-CN"/>
              </w:rPr>
            </w:pPr>
            <w:r>
              <w:rPr>
                <w:rFonts w:hint="eastAsia" w:cs="宋体"/>
                <w:b w:val="0"/>
                <w:bCs w:val="0"/>
                <w:i w:val="0"/>
                <w:iCs w:val="0"/>
                <w:color w:val="000000"/>
                <w:spacing w:val="0"/>
                <w:w w:val="100"/>
                <w:sz w:val="21"/>
                <w:szCs w:val="21"/>
                <w:vertAlign w:val="baseline"/>
                <w:lang w:val="en-US" w:eastAsia="zh-CN"/>
              </w:rPr>
              <w:t>基本能够的</w:t>
            </w:r>
            <w:r>
              <w:rPr>
                <w:rFonts w:hint="eastAsia" w:ascii="宋体" w:hAnsi="宋体" w:eastAsia="宋体" w:cs="宋体"/>
                <w:b w:val="0"/>
                <w:bCs w:val="0"/>
                <w:i w:val="0"/>
                <w:iCs w:val="0"/>
                <w:color w:val="000000"/>
                <w:spacing w:val="0"/>
                <w:w w:val="100"/>
                <w:sz w:val="21"/>
                <w:szCs w:val="21"/>
                <w:vertAlign w:val="baseline"/>
              </w:rPr>
              <w:t>将相关领域的基础理论、专业知识用于专业问题解决方案的分析、比较与综合，</w:t>
            </w:r>
            <w:r>
              <w:rPr>
                <w:rFonts w:hint="eastAsia" w:ascii="宋体" w:hAnsi="宋体" w:eastAsia="宋体" w:cs="宋体"/>
                <w:b w:val="0"/>
                <w:bCs w:val="0"/>
                <w:i w:val="0"/>
                <w:iCs w:val="0"/>
                <w:color w:val="000000"/>
                <w:spacing w:val="0"/>
                <w:w w:val="100"/>
                <w:sz w:val="21"/>
                <w:szCs w:val="21"/>
                <w:vertAlign w:val="baseline"/>
                <w:lang w:val="en-US" w:eastAsia="zh-CN"/>
              </w:rPr>
              <w:t>基本</w:t>
            </w:r>
            <w:r>
              <w:rPr>
                <w:rFonts w:hint="eastAsia" w:cs="宋体"/>
                <w:b w:val="0"/>
                <w:bCs w:val="0"/>
                <w:i w:val="0"/>
                <w:iCs w:val="0"/>
                <w:color w:val="000000"/>
                <w:spacing w:val="0"/>
                <w:w w:val="100"/>
                <w:sz w:val="21"/>
                <w:szCs w:val="21"/>
                <w:vertAlign w:val="baseline"/>
                <w:lang w:val="en-US" w:eastAsia="zh-CN"/>
              </w:rPr>
              <w:t>能够的</w:t>
            </w:r>
            <w:r>
              <w:rPr>
                <w:rFonts w:hint="eastAsia" w:ascii="宋体" w:hAnsi="宋体" w:eastAsia="宋体" w:cs="宋体"/>
                <w:b w:val="0"/>
                <w:bCs w:val="0"/>
                <w:i w:val="0"/>
                <w:iCs w:val="0"/>
                <w:color w:val="000000"/>
                <w:spacing w:val="0"/>
                <w:w w:val="100"/>
                <w:sz w:val="21"/>
                <w:szCs w:val="21"/>
                <w:vertAlign w:val="baseline"/>
              </w:rPr>
              <w:t>体现扎实的专业基础与一定的工作能力。</w:t>
            </w:r>
          </w:p>
        </w:tc>
        <w:tc>
          <w:tcPr>
            <w:tcW w:w="1584" w:type="dxa"/>
            <w:vAlign w:val="top"/>
          </w:tcPr>
          <w:p w14:paraId="43D8CF79">
            <w:pPr>
              <w:pStyle w:val="7"/>
              <w:keepNext w:val="0"/>
              <w:keepLines w:val="0"/>
              <w:widowControl/>
              <w:suppressLineNumbers w:val="0"/>
              <w:spacing w:before="0" w:beforeAutospacing="0" w:after="0" w:afterAutospacing="0" w:line="240" w:lineRule="auto"/>
              <w:ind w:left="-1" w:right="0" w:firstLine="1"/>
              <w:jc w:val="both"/>
              <w:rPr>
                <w:rFonts w:hint="default" w:ascii="Times New Roman" w:hAnsi="Times New Roman" w:eastAsia="宋体" w:cs="Times New Roman"/>
                <w:b w:val="0"/>
                <w:bCs w:val="0"/>
                <w:color w:val="auto"/>
                <w:sz w:val="20"/>
                <w:szCs w:val="20"/>
                <w:vertAlign w:val="baseline"/>
                <w:lang w:val="en-US" w:eastAsia="zh-CN"/>
              </w:rPr>
            </w:pPr>
            <w:r>
              <w:rPr>
                <w:rFonts w:hint="eastAsia" w:cs="宋体"/>
                <w:b w:val="0"/>
                <w:bCs w:val="0"/>
                <w:i w:val="0"/>
                <w:iCs w:val="0"/>
                <w:color w:val="000000"/>
                <w:spacing w:val="0"/>
                <w:w w:val="100"/>
                <w:sz w:val="21"/>
                <w:szCs w:val="21"/>
                <w:vertAlign w:val="baseline"/>
                <w:lang w:val="en-US" w:eastAsia="zh-CN"/>
              </w:rPr>
              <w:t>能够的部分完成</w:t>
            </w:r>
            <w:r>
              <w:rPr>
                <w:rFonts w:hint="eastAsia" w:ascii="宋体" w:hAnsi="宋体" w:eastAsia="宋体" w:cs="宋体"/>
                <w:b w:val="0"/>
                <w:bCs w:val="0"/>
                <w:i w:val="0"/>
                <w:iCs w:val="0"/>
                <w:color w:val="000000"/>
                <w:spacing w:val="0"/>
                <w:w w:val="100"/>
                <w:sz w:val="21"/>
                <w:szCs w:val="21"/>
                <w:vertAlign w:val="baseline"/>
              </w:rPr>
              <w:t>将相关领域的基础理论、专业知识用于专业问题解决方案的分析、比较与综合</w:t>
            </w:r>
            <w:r>
              <w:rPr>
                <w:rFonts w:hint="eastAsia" w:ascii="宋体" w:hAnsi="宋体" w:eastAsia="宋体" w:cs="宋体"/>
                <w:b w:val="0"/>
                <w:bCs w:val="0"/>
                <w:i w:val="0"/>
                <w:iCs w:val="0"/>
                <w:color w:val="000000"/>
                <w:spacing w:val="0"/>
                <w:w w:val="100"/>
                <w:sz w:val="21"/>
                <w:szCs w:val="21"/>
                <w:vertAlign w:val="baseline"/>
                <w:lang w:eastAsia="zh-CN"/>
              </w:rPr>
              <w:t>。</w:t>
            </w:r>
          </w:p>
        </w:tc>
        <w:tc>
          <w:tcPr>
            <w:tcW w:w="1316" w:type="dxa"/>
            <w:vAlign w:val="top"/>
          </w:tcPr>
          <w:p w14:paraId="3AACE0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0"/>
                <w:szCs w:val="20"/>
                <w:vertAlign w:val="baseline"/>
                <w:lang w:val="en-US" w:eastAsia="zh-CN"/>
              </w:rPr>
            </w:pPr>
            <w:r>
              <w:rPr>
                <w:rFonts w:hint="eastAsia" w:cs="宋体"/>
                <w:b w:val="0"/>
                <w:bCs w:val="0"/>
                <w:i w:val="0"/>
                <w:iCs w:val="0"/>
                <w:color w:val="000000"/>
                <w:spacing w:val="0"/>
                <w:w w:val="100"/>
                <w:sz w:val="21"/>
                <w:szCs w:val="21"/>
                <w:vertAlign w:val="baseline"/>
                <w:lang w:val="en-US" w:eastAsia="zh-CN"/>
              </w:rPr>
              <w:t>不能</w:t>
            </w:r>
            <w:r>
              <w:rPr>
                <w:rFonts w:hint="eastAsia" w:ascii="宋体" w:hAnsi="宋体" w:eastAsia="宋体" w:cs="宋体"/>
                <w:b w:val="0"/>
                <w:bCs w:val="0"/>
                <w:i w:val="0"/>
                <w:iCs w:val="0"/>
                <w:color w:val="000000"/>
                <w:spacing w:val="0"/>
                <w:w w:val="100"/>
                <w:sz w:val="21"/>
                <w:szCs w:val="21"/>
                <w:vertAlign w:val="baseline"/>
              </w:rPr>
              <w:t>将相关领域的基础理论、专业知识用于专业问题解决方案的分析、比较与综合</w:t>
            </w:r>
            <w:r>
              <w:rPr>
                <w:rFonts w:hint="eastAsia" w:ascii="宋体" w:hAnsi="宋体" w:eastAsia="宋体" w:cs="宋体"/>
                <w:b w:val="0"/>
                <w:bCs w:val="0"/>
                <w:i w:val="0"/>
                <w:iCs w:val="0"/>
                <w:color w:val="000000"/>
                <w:spacing w:val="0"/>
                <w:w w:val="100"/>
                <w:sz w:val="21"/>
                <w:szCs w:val="21"/>
                <w:vertAlign w:val="baseline"/>
                <w:lang w:eastAsia="zh-CN"/>
              </w:rPr>
              <w:t>。</w:t>
            </w:r>
          </w:p>
        </w:tc>
        <w:tc>
          <w:tcPr>
            <w:tcW w:w="1201" w:type="dxa"/>
            <w:vAlign w:val="center"/>
          </w:tcPr>
          <w:p w14:paraId="5C93CD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0"/>
                <w:szCs w:val="20"/>
                <w:vertAlign w:val="baseline"/>
                <w:lang w:val="en-US" w:eastAsia="zh-CN"/>
              </w:rPr>
            </w:pPr>
            <w:r>
              <w:rPr>
                <w:rFonts w:hint="eastAsia" w:ascii="Times New Roman" w:hAnsi="Times New Roman" w:eastAsia="宋体" w:cs="Times New Roman"/>
                <w:b w:val="0"/>
                <w:bCs w:val="0"/>
                <w:sz w:val="20"/>
                <w:szCs w:val="20"/>
                <w:vertAlign w:val="baseline"/>
                <w:lang w:val="en-US" w:eastAsia="zh-CN"/>
              </w:rPr>
              <w:t>3-1</w:t>
            </w:r>
          </w:p>
        </w:tc>
      </w:tr>
    </w:tbl>
    <w:p w14:paraId="10D6C4D9">
      <w:pPr>
        <w:numPr>
          <w:ilvl w:val="0"/>
          <w:numId w:val="0"/>
        </w:numPr>
        <w:tabs>
          <w:tab w:val="left" w:pos="567"/>
        </w:tabs>
        <w:spacing w:line="440" w:lineRule="exact"/>
        <w:jc w:val="center"/>
        <w:rPr>
          <w:rFonts w:hint="default" w:ascii="Times New Roman" w:hAnsi="Times New Roman" w:eastAsia="宋体" w:cs="Times New Roman"/>
          <w:b/>
          <w:bCs/>
          <w:color w:val="auto"/>
          <w:sz w:val="21"/>
          <w:szCs w:val="21"/>
          <w:lang w:val="en-US" w:eastAsia="zh-CN"/>
        </w:rPr>
      </w:pPr>
    </w:p>
    <w:p w14:paraId="7B2CFDDB">
      <w:pPr>
        <w:pStyle w:val="18"/>
        <w:spacing w:after="0" w:line="240" w:lineRule="auto"/>
        <w:ind w:firstLine="422" w:firstLineChars="200"/>
        <w:rPr>
          <w:rFonts w:hint="eastAsia" w:cs="Times New Roman" w:asciiTheme="minorEastAsia" w:hAnsiTheme="minorEastAsia" w:eastAsiaTheme="minorEastAsia"/>
          <w:b/>
          <w:bCs/>
          <w:sz w:val="21"/>
          <w:szCs w:val="21"/>
          <w:lang w:val="en-US" w:eastAsia="zh-CN"/>
        </w:rPr>
      </w:pPr>
      <w:r>
        <w:rPr>
          <w:rFonts w:hint="eastAsia" w:cs="Times New Roman" w:asciiTheme="minorEastAsia" w:hAnsiTheme="minorEastAsia" w:eastAsiaTheme="minorEastAsia"/>
          <w:b/>
          <w:bCs/>
          <w:sz w:val="21"/>
          <w:szCs w:val="21"/>
          <w:lang w:val="en-US" w:eastAsia="zh-CN"/>
        </w:rPr>
        <w:t>（三）</w:t>
      </w:r>
      <w:r>
        <w:rPr>
          <w:rFonts w:cs="Times New Roman" w:asciiTheme="minorEastAsia" w:hAnsiTheme="minorEastAsia" w:eastAsiaTheme="minorEastAsia"/>
          <w:b/>
          <w:bCs/>
          <w:sz w:val="21"/>
          <w:szCs w:val="21"/>
        </w:rPr>
        <w:t>课程目标达</w:t>
      </w:r>
      <w:r>
        <w:rPr>
          <w:rFonts w:hint="eastAsia" w:cs="Times New Roman" w:asciiTheme="minorEastAsia" w:hAnsiTheme="minorEastAsia" w:eastAsiaTheme="minorEastAsia"/>
          <w:b/>
          <w:bCs/>
          <w:sz w:val="21"/>
          <w:szCs w:val="21"/>
          <w:lang w:val="en-US" w:eastAsia="zh-CN"/>
        </w:rPr>
        <w:t>评价</w:t>
      </w:r>
    </w:p>
    <w:p w14:paraId="5800382E">
      <w:pPr>
        <w:pStyle w:val="18"/>
        <w:spacing w:after="0" w:line="240" w:lineRule="auto"/>
        <w:ind w:firstLine="420" w:firstLineChars="200"/>
        <w:rPr>
          <w:rFonts w:cs="Times New Roman" w:asciiTheme="minorEastAsia" w:hAnsiTheme="minorEastAsia" w:eastAsiaTheme="minorEastAsia"/>
          <w:sz w:val="21"/>
          <w:szCs w:val="21"/>
          <w:lang w:val="en-US" w:eastAsia="zh-CN"/>
        </w:rPr>
      </w:pPr>
      <w:r>
        <w:rPr>
          <w:rFonts w:cs="Times New Roman" w:asciiTheme="minorEastAsia" w:hAnsiTheme="minorEastAsia" w:eastAsiaTheme="minorEastAsia"/>
          <w:sz w:val="21"/>
          <w:szCs w:val="21"/>
          <w:lang w:val="en-US" w:eastAsia="zh-CN"/>
        </w:rPr>
        <w:t>课程总评成绩=平时表现×</w:t>
      </w:r>
      <w:r>
        <w:rPr>
          <w:rFonts w:hint="eastAsia" w:cs="Times New Roman" w:asciiTheme="minorEastAsia" w:hAnsiTheme="minorEastAsia" w:eastAsiaTheme="minorEastAsia"/>
          <w:sz w:val="21"/>
          <w:szCs w:val="21"/>
          <w:lang w:val="en-US" w:eastAsia="zh-CN"/>
        </w:rPr>
        <w:t>2</w:t>
      </w:r>
      <w:r>
        <w:rPr>
          <w:rFonts w:cs="Times New Roman" w:asciiTheme="minorEastAsia" w:hAnsiTheme="minorEastAsia" w:eastAsiaTheme="minorEastAsia"/>
          <w:sz w:val="21"/>
          <w:szCs w:val="21"/>
          <w:lang w:val="en-US" w:eastAsia="zh-CN"/>
        </w:rPr>
        <w:t>0% +作业×</w:t>
      </w:r>
      <w:r>
        <w:rPr>
          <w:rFonts w:hint="eastAsia" w:cs="Times New Roman" w:asciiTheme="minorEastAsia" w:hAnsiTheme="minorEastAsia" w:eastAsiaTheme="minorEastAsia"/>
          <w:sz w:val="21"/>
          <w:szCs w:val="21"/>
          <w:lang w:val="en-US" w:eastAsia="zh-CN"/>
        </w:rPr>
        <w:t>3</w:t>
      </w:r>
      <w:r>
        <w:rPr>
          <w:rFonts w:cs="Times New Roman" w:asciiTheme="minorEastAsia" w:hAnsiTheme="minorEastAsia" w:eastAsiaTheme="minorEastAsia"/>
          <w:sz w:val="21"/>
          <w:szCs w:val="21"/>
          <w:lang w:val="en-US" w:eastAsia="zh-CN"/>
        </w:rPr>
        <w:t>0%+期末考试成×50%。具体内容和比例如表所示。</w:t>
      </w:r>
    </w:p>
    <w:p w14:paraId="1B78331A">
      <w:pPr>
        <w:pStyle w:val="18"/>
        <w:spacing w:after="0" w:line="240" w:lineRule="auto"/>
        <w:ind w:firstLine="420" w:firstLineChars="200"/>
        <w:rPr>
          <w:rFonts w:cs="Times New Roman" w:asciiTheme="minorEastAsia" w:hAnsiTheme="minorEastAsia" w:eastAsiaTheme="minorEastAsia"/>
          <w:sz w:val="21"/>
          <w:szCs w:val="21"/>
        </w:rPr>
      </w:pPr>
      <w:bookmarkStart w:id="30" w:name="bookmark44"/>
      <w:bookmarkStart w:id="31" w:name="bookmark45"/>
      <w:bookmarkStart w:id="32" w:name="bookmark46"/>
      <w:r>
        <w:rPr>
          <w:rFonts w:hint="eastAsia" w:cs="Times New Roman" w:asciiTheme="minorEastAsia" w:hAnsiTheme="minorEastAsia" w:eastAsiaTheme="minorEastAsia"/>
          <w:sz w:val="21"/>
          <w:szCs w:val="21"/>
          <w:lang w:val="en-US" w:eastAsia="zh-CN"/>
        </w:rPr>
        <w:t>说明</w:t>
      </w:r>
      <w:r>
        <w:rPr>
          <w:rFonts w:cs="Times New Roman" w:asciiTheme="minorEastAsia" w:hAnsiTheme="minorEastAsia" w:eastAsiaTheme="minorEastAsia"/>
          <w:sz w:val="21"/>
          <w:szCs w:val="21"/>
          <w:lang w:val="en-US" w:eastAsia="zh-CN"/>
        </w:rPr>
        <w:t>：</w:t>
      </w:r>
      <w:r>
        <w:rPr>
          <w:rFonts w:cs="Times New Roman" w:asciiTheme="minorEastAsia" w:hAnsiTheme="minorEastAsia" w:eastAsiaTheme="minorEastAsia"/>
          <w:sz w:val="21"/>
          <w:szCs w:val="21"/>
        </w:rPr>
        <w:t>课程目标达成釆用定量和定性两种方式进行评价，相互印证课程目标的达成情况。</w:t>
      </w:r>
    </w:p>
    <w:p w14:paraId="6D4D1F9E">
      <w:pPr>
        <w:pStyle w:val="18"/>
        <w:spacing w:after="0" w:line="240" w:lineRule="auto"/>
        <w:ind w:firstLine="420" w:firstLineChars="200"/>
        <w:rPr>
          <w:rFonts w:cs="Times New Roman" w:asciiTheme="minorEastAsia" w:hAnsiTheme="minorEastAsia" w:eastAsiaTheme="minorEastAsia"/>
          <w:sz w:val="21"/>
          <w:szCs w:val="21"/>
          <w:lang w:val="en-US" w:eastAsia="zh-CN"/>
        </w:rPr>
      </w:pPr>
      <w:r>
        <w:rPr>
          <w:rFonts w:cs="Times New Roman" w:asciiTheme="minorEastAsia" w:hAnsiTheme="minorEastAsia" w:eastAsiaTheme="minorEastAsia"/>
          <w:sz w:val="21"/>
          <w:szCs w:val="21"/>
          <w:lang w:val="en-US" w:eastAsia="zh-CN"/>
        </w:rPr>
        <w:t>（1）定量评价釆用课程目标考核成绩分析法，课程目标达成度评价包括课程分目标达成度评价，以及课程总目标达成度评价，具体计算方法如下：</w:t>
      </w:r>
    </w:p>
    <w:tbl>
      <w:tblPr>
        <w:tblStyle w:val="9"/>
        <w:tblpPr w:leftFromText="180" w:rightFromText="180" w:vertAnchor="text" w:horzAnchor="page" w:tblpX="4834" w:tblpY="198"/>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76"/>
      </w:tblGrid>
      <w:tr w14:paraId="4BEE31C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876" w:type="dxa"/>
          </w:tcPr>
          <w:p w14:paraId="42C2F2EC">
            <w:pPr>
              <w:ind w:firstLine="440"/>
              <w:jc w:val="center"/>
              <w:rPr>
                <w:rFonts w:asciiTheme="minorEastAsia" w:hAnsiTheme="minorEastAsia"/>
                <w:szCs w:val="21"/>
              </w:rPr>
            </w:pPr>
            <w:r>
              <w:rPr>
                <w:rFonts w:asciiTheme="minorEastAsia" w:hAnsiTheme="minorEastAsia"/>
                <w:szCs w:val="21"/>
              </w:rPr>
              <w:t>支撑该课程目标相关考核环节平均得分之和</w:t>
            </w:r>
          </w:p>
        </w:tc>
      </w:tr>
      <w:tr w14:paraId="39ACC8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76" w:type="dxa"/>
          </w:tcPr>
          <w:p w14:paraId="0BF7BA25">
            <w:pPr>
              <w:ind w:firstLine="440"/>
              <w:jc w:val="center"/>
              <w:rPr>
                <w:rFonts w:asciiTheme="minorEastAsia" w:hAnsiTheme="minorEastAsia"/>
                <w:szCs w:val="21"/>
              </w:rPr>
            </w:pPr>
            <w:r>
              <w:rPr>
                <w:rFonts w:asciiTheme="minorEastAsia" w:hAnsiTheme="minorEastAsia"/>
                <w:szCs w:val="21"/>
              </w:rPr>
              <w:t>支撑该课程目标相关考核环节总分之和</w:t>
            </w:r>
          </w:p>
        </w:tc>
      </w:tr>
    </w:tbl>
    <w:p w14:paraId="349B6745">
      <w:pPr>
        <w:pStyle w:val="23"/>
        <w:ind w:firstLine="420" w:firstLineChars="200"/>
        <w:rPr>
          <w:rFonts w:asciiTheme="minorEastAsia" w:hAnsiTheme="minorEastAsia" w:eastAsiaTheme="minorEastAsia"/>
          <w:color w:val="auto"/>
          <w:kern w:val="0"/>
          <w:lang w:bidi="zh-TW"/>
        </w:rPr>
      </w:pPr>
      <w:r>
        <w:rPr>
          <w:rFonts w:asciiTheme="minorEastAsia" w:hAnsiTheme="minorEastAsia" w:eastAsiaTheme="minorEastAsia"/>
          <w:color w:val="auto"/>
        </w:rPr>
        <mc:AlternateContent>
          <mc:Choice Requires="wps">
            <w:drawing>
              <wp:anchor distT="0" distB="0" distL="114300" distR="114300" simplePos="0" relativeHeight="251660288" behindDoc="0" locked="0" layoutInCell="1" allowOverlap="1">
                <wp:simplePos x="0" y="0"/>
                <wp:positionH relativeFrom="column">
                  <wp:posOffset>716915</wp:posOffset>
                </wp:positionH>
                <wp:positionV relativeFrom="paragraph">
                  <wp:posOffset>180975</wp:posOffset>
                </wp:positionV>
                <wp:extent cx="1544320" cy="2616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44320" cy="261620"/>
                        </a:xfrm>
                        <a:prstGeom prst="rect">
                          <a:avLst/>
                        </a:prstGeom>
                        <a:noFill/>
                        <a:ln>
                          <a:noFill/>
                        </a:ln>
                      </wps:spPr>
                      <wps:txbx>
                        <w:txbxContent>
                          <w:p w14:paraId="09C6BD42">
                            <w:pPr>
                              <w:rPr>
                                <w:sz w:val="22"/>
                              </w:rPr>
                            </w:pPr>
                            <w:r>
                              <w:rPr>
                                <w:rFonts w:hint="eastAsia"/>
                                <w:sz w:val="22"/>
                              </w:rPr>
                              <w:t>各课程目标达程度＝</w:t>
                            </w:r>
                          </w:p>
                          <w:p w14:paraId="2857464C">
                            <w:pPr>
                              <w:rPr>
                                <w:b/>
                                <w:bCs/>
                              </w:rPr>
                            </w:pPr>
                          </w:p>
                        </w:txbxContent>
                      </wps:txbx>
                      <wps:bodyPr upright="1"/>
                    </wps:wsp>
                  </a:graphicData>
                </a:graphic>
              </wp:anchor>
            </w:drawing>
          </mc:Choice>
          <mc:Fallback>
            <w:pict>
              <v:shape id="_x0000_s1026" o:spid="_x0000_s1026" o:spt="202" type="#_x0000_t202" style="position:absolute;left:0pt;margin-left:56.45pt;margin-top:14.25pt;height:20.6pt;width:121.6pt;z-index:251660288;mso-width-relative:page;mso-height-relative:page;" filled="f" stroked="f" coordsize="21600,21600" o:gfxdata="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Gkktk1gAAAAkB&#10;AAAPAAAAAAAAAAEAIAAAACIAAABkcnMvZG93bnJldi54bWxQSwECFAAUAAAACACHTuJA3IfK+KsB&#10;AABOAwAADgAAAAAAAAABACAAAAAlAQAAZHJzL2Uyb0RvYy54bWxQSwUGAAAAAAYABgBZAQAAQgUA&#10;AAAA&#10;">
                <v:fill on="f" focussize="0,0"/>
                <v:stroke on="f"/>
                <v:imagedata o:title=""/>
                <o:lock v:ext="edit" aspectratio="f"/>
                <v:textbox>
                  <w:txbxContent>
                    <w:p w14:paraId="09C6BD42">
                      <w:pPr>
                        <w:rPr>
                          <w:sz w:val="22"/>
                        </w:rPr>
                      </w:pPr>
                      <w:r>
                        <w:rPr>
                          <w:rFonts w:hint="eastAsia"/>
                          <w:sz w:val="22"/>
                        </w:rPr>
                        <w:t>各课程目标达程度＝</w:t>
                      </w:r>
                    </w:p>
                    <w:p w14:paraId="2857464C">
                      <w:pPr>
                        <w:rPr>
                          <w:b/>
                          <w:bCs/>
                        </w:rPr>
                      </w:pPr>
                    </w:p>
                  </w:txbxContent>
                </v:textbox>
              </v:shape>
            </w:pict>
          </mc:Fallback>
        </mc:AlternateContent>
      </w:r>
    </w:p>
    <w:p w14:paraId="48D5946A">
      <w:pPr>
        <w:pStyle w:val="23"/>
        <w:ind w:firstLine="420" w:firstLineChars="200"/>
        <w:rPr>
          <w:rFonts w:asciiTheme="minorEastAsia" w:hAnsiTheme="minorEastAsia" w:eastAsiaTheme="minorEastAsia"/>
          <w:iCs/>
          <w:color w:val="auto"/>
        </w:rPr>
      </w:pPr>
    </w:p>
    <w:p w14:paraId="44AB71E3">
      <w:pPr>
        <w:pStyle w:val="23"/>
        <w:ind w:firstLine="420" w:firstLineChars="200"/>
        <w:rPr>
          <w:rFonts w:asciiTheme="minorEastAsia" w:hAnsiTheme="minorEastAsia" w:eastAsiaTheme="minorEastAsia"/>
          <w:color w:val="auto"/>
        </w:rPr>
      </w:pPr>
    </w:p>
    <w:p w14:paraId="003CE0F8">
      <w:pPr>
        <w:pStyle w:val="23"/>
        <w:ind w:firstLine="420" w:firstLineChars="200"/>
        <w:rPr>
          <w:rFonts w:asciiTheme="minorEastAsia" w:hAnsiTheme="minorEastAsia" w:eastAsiaTheme="minorEastAsia"/>
          <w:color w:val="auto"/>
        </w:rPr>
      </w:pPr>
    </w:p>
    <w:tbl>
      <w:tblPr>
        <w:tblStyle w:val="9"/>
        <w:tblpPr w:leftFromText="180" w:rightFromText="180" w:vertAnchor="text" w:horzAnchor="page" w:tblpX="4801" w:tblpY="107"/>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76"/>
      </w:tblGrid>
      <w:tr w14:paraId="229ECE3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876" w:type="dxa"/>
          </w:tcPr>
          <w:p w14:paraId="3A8F32DB">
            <w:pPr>
              <w:ind w:left="1115" w:leftChars="531" w:firstLine="440"/>
              <w:jc w:val="center"/>
              <w:rPr>
                <w:rFonts w:asciiTheme="minorEastAsia" w:hAnsiTheme="minorEastAsia"/>
                <w:szCs w:val="21"/>
              </w:rPr>
            </w:pPr>
            <w:r>
              <w:rPr>
                <w:rFonts w:asciiTheme="minorEastAsia" w:hAnsiTheme="minorEastAsia"/>
                <w:szCs w:val="21"/>
              </w:rPr>
              <w:t>该课程学生总评成绩平均值</w:t>
            </w:r>
          </w:p>
        </w:tc>
      </w:tr>
      <w:tr w14:paraId="24F099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76" w:type="dxa"/>
          </w:tcPr>
          <w:p w14:paraId="41599687">
            <w:pPr>
              <w:ind w:left="1115" w:leftChars="531" w:firstLine="440"/>
              <w:jc w:val="center"/>
              <w:rPr>
                <w:rFonts w:asciiTheme="minorEastAsia" w:hAnsiTheme="minorEastAsia"/>
                <w:szCs w:val="21"/>
              </w:rPr>
            </w:pPr>
            <w:r>
              <w:rPr>
                <w:rFonts w:asciiTheme="minorEastAsia" w:hAnsiTheme="minorEastAsia"/>
                <w:szCs w:val="21"/>
              </w:rPr>
              <w:t>该课程总评成绩总分（100分）</w:t>
            </w:r>
          </w:p>
        </w:tc>
      </w:tr>
    </w:tbl>
    <w:p w14:paraId="3D426E22">
      <w:pPr>
        <w:pStyle w:val="23"/>
        <w:ind w:left="1115" w:leftChars="531" w:firstLine="420" w:firstLineChars="200"/>
        <w:rPr>
          <w:rFonts w:asciiTheme="minorEastAsia" w:hAnsiTheme="minorEastAsia" w:eastAsiaTheme="minorEastAsia"/>
          <w:color w:val="auto"/>
        </w:rPr>
      </w:pPr>
      <w:r>
        <w:rPr>
          <w:rFonts w:asciiTheme="minorEastAsia" w:hAnsiTheme="minorEastAsia" w:eastAsiaTheme="minorEastAsia"/>
          <w:color w:val="auto"/>
        </w:rPr>
        <mc:AlternateContent>
          <mc:Choice Requires="wps">
            <w:drawing>
              <wp:anchor distT="0" distB="0" distL="114300" distR="114300" simplePos="0" relativeHeight="251661312" behindDoc="0" locked="0" layoutInCell="1" allowOverlap="1">
                <wp:simplePos x="0" y="0"/>
                <wp:positionH relativeFrom="column">
                  <wp:posOffset>736600</wp:posOffset>
                </wp:positionH>
                <wp:positionV relativeFrom="paragraph">
                  <wp:posOffset>90805</wp:posOffset>
                </wp:positionV>
                <wp:extent cx="1544320" cy="2616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44320" cy="261620"/>
                        </a:xfrm>
                        <a:prstGeom prst="rect">
                          <a:avLst/>
                        </a:prstGeom>
                        <a:noFill/>
                        <a:ln>
                          <a:noFill/>
                        </a:ln>
                      </wps:spPr>
                      <wps:txbx>
                        <w:txbxContent>
                          <w:p w14:paraId="3730A9BA">
                            <w:pPr>
                              <w:rPr>
                                <w:sz w:val="22"/>
                              </w:rPr>
                            </w:pPr>
                            <w:r>
                              <w:rPr>
                                <w:rFonts w:hint="eastAsia"/>
                                <w:sz w:val="22"/>
                              </w:rPr>
                              <w:t>课程总目标达程度＝</w:t>
                            </w:r>
                          </w:p>
                          <w:p w14:paraId="60EC0F6C">
                            <w:pPr>
                              <w:rPr>
                                <w:b/>
                                <w:bCs/>
                              </w:rPr>
                            </w:pPr>
                          </w:p>
                        </w:txbxContent>
                      </wps:txbx>
                      <wps:bodyPr upright="1"/>
                    </wps:wsp>
                  </a:graphicData>
                </a:graphic>
              </wp:anchor>
            </w:drawing>
          </mc:Choice>
          <mc:Fallback>
            <w:pict>
              <v:shape id="_x0000_s1026" o:spid="_x0000_s1026" o:spt="202" type="#_x0000_t202" style="position:absolute;left:0pt;margin-left:58pt;margin-top:7.15pt;height:20.6pt;width:121.6pt;z-index:251661312;mso-width-relative:page;mso-height-relative:page;" filled="f" stroked="f" coordsize="21600,21600" o:gfxdata="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Ufrd9cAAAAJ&#10;AQAADwAAAAAAAAABACAAAAAiAAAAZHJzL2Rvd25yZXYueG1sUEsBAhQAFAAAAAgAh07iQGQetLmr&#10;AQAATgMAAA4AAAAAAAAAAQAgAAAAJgEAAGRycy9lMm9Eb2MueG1sUEsFBgAAAAAGAAYAWQEAAEMF&#10;AAAAAA==&#10;">
                <v:fill on="f" focussize="0,0"/>
                <v:stroke on="f"/>
                <v:imagedata o:title=""/>
                <o:lock v:ext="edit" aspectratio="f"/>
                <v:textbox>
                  <w:txbxContent>
                    <w:p w14:paraId="3730A9BA">
                      <w:pPr>
                        <w:rPr>
                          <w:sz w:val="22"/>
                        </w:rPr>
                      </w:pPr>
                      <w:r>
                        <w:rPr>
                          <w:rFonts w:hint="eastAsia"/>
                          <w:sz w:val="22"/>
                        </w:rPr>
                        <w:t>课程总目标达程度＝</w:t>
                      </w:r>
                    </w:p>
                    <w:p w14:paraId="60EC0F6C">
                      <w:pPr>
                        <w:rPr>
                          <w:b/>
                          <w:bCs/>
                        </w:rPr>
                      </w:pPr>
                    </w:p>
                  </w:txbxContent>
                </v:textbox>
              </v:shape>
            </w:pict>
          </mc:Fallback>
        </mc:AlternateContent>
      </w:r>
    </w:p>
    <w:p w14:paraId="3887F47B">
      <w:pPr>
        <w:pStyle w:val="23"/>
        <w:ind w:left="1115" w:leftChars="531" w:firstLine="420" w:firstLineChars="200"/>
        <w:rPr>
          <w:rFonts w:asciiTheme="minorEastAsia" w:hAnsiTheme="minorEastAsia" w:eastAsiaTheme="minorEastAsia"/>
          <w:color w:val="auto"/>
        </w:rPr>
      </w:pPr>
    </w:p>
    <w:p w14:paraId="52BADC43">
      <w:pPr>
        <w:pStyle w:val="23"/>
        <w:ind w:left="1115" w:leftChars="531" w:firstLine="420" w:firstLineChars="200"/>
        <w:rPr>
          <w:rFonts w:asciiTheme="minorEastAsia" w:hAnsiTheme="minorEastAsia" w:eastAsiaTheme="minorEastAsia"/>
          <w:color w:val="auto"/>
        </w:rPr>
      </w:pPr>
    </w:p>
    <w:p w14:paraId="7C9F851A">
      <w:pPr>
        <w:pStyle w:val="18"/>
        <w:spacing w:after="0" w:line="240" w:lineRule="auto"/>
        <w:ind w:firstLine="420" w:firstLineChars="200"/>
        <w:rPr>
          <w:rFonts w:cs="Times New Roman" w:asciiTheme="minorEastAsia" w:hAnsiTheme="minorEastAsia" w:eastAsiaTheme="minorEastAsia"/>
          <w:sz w:val="21"/>
          <w:szCs w:val="21"/>
          <w:lang w:val="en-US" w:eastAsia="zh-CN"/>
        </w:rPr>
      </w:pPr>
      <w:r>
        <w:rPr>
          <w:rFonts w:cs="Times New Roman" w:asciiTheme="minorEastAsia" w:hAnsiTheme="minorEastAsia" w:eastAsiaTheme="minorEastAsia"/>
          <w:sz w:val="21"/>
          <w:szCs w:val="21"/>
          <w:lang w:val="en-US" w:eastAsia="zh-CN"/>
        </w:rPr>
        <w:t>（2）定性评价根据课程目标设计相应的问题，针对本课程全体学生进行问卷调査，以学生为主体，评价自己通过课程学习达成课程目标情况。</w:t>
      </w:r>
    </w:p>
    <w:p w14:paraId="67816DCF">
      <w:pPr>
        <w:pStyle w:val="18"/>
        <w:spacing w:after="0" w:line="240" w:lineRule="auto"/>
        <w:ind w:left="1083" w:leftChars="203" w:hanging="657" w:hangingChars="313"/>
        <w:rPr>
          <w:rFonts w:cs="Times New Roman" w:asciiTheme="minorEastAsia" w:hAnsiTheme="minorEastAsia" w:eastAsiaTheme="minorEastAsia"/>
          <w:sz w:val="21"/>
          <w:szCs w:val="21"/>
          <w:lang w:val="en-US" w:eastAsia="zh-CN"/>
        </w:rPr>
      </w:pPr>
      <w:r>
        <w:rPr>
          <w:rFonts w:cs="Times New Roman" w:asciiTheme="minorEastAsia" w:hAnsiTheme="minorEastAsia" w:eastAsiaTheme="minorEastAsia"/>
          <w:sz w:val="21"/>
          <w:szCs w:val="21"/>
          <w:lang w:val="en-US"/>
        </w:rPr>
        <w:t>（</w:t>
      </w:r>
      <w:r>
        <w:rPr>
          <w:rFonts w:cs="Times New Roman" w:asciiTheme="minorEastAsia" w:hAnsiTheme="minorEastAsia" w:eastAsiaTheme="minorEastAsia"/>
          <w:sz w:val="21"/>
          <w:szCs w:val="21"/>
        </w:rPr>
        <w:t>3</w:t>
      </w:r>
      <w:r>
        <w:rPr>
          <w:rFonts w:cs="Times New Roman" w:asciiTheme="minorEastAsia" w:hAnsiTheme="minorEastAsia" w:eastAsiaTheme="minorEastAsia"/>
          <w:sz w:val="21"/>
          <w:szCs w:val="21"/>
          <w:lang w:val="en-US"/>
        </w:rPr>
        <w:t>）</w:t>
      </w:r>
      <w:r>
        <w:rPr>
          <w:rFonts w:cs="Times New Roman" w:asciiTheme="minorEastAsia" w:hAnsiTheme="minorEastAsia" w:eastAsiaTheme="minorEastAsia"/>
          <w:sz w:val="21"/>
          <w:szCs w:val="21"/>
          <w:lang w:val="en-US" w:eastAsia="zh-CN"/>
        </w:rPr>
        <w:t>作业包括课后习题、单元测试、课程论文、网络课堂学习等。</w:t>
      </w:r>
      <w:bookmarkEnd w:id="30"/>
      <w:bookmarkEnd w:id="31"/>
      <w:bookmarkEnd w:id="32"/>
    </w:p>
    <w:p w14:paraId="2CF92294">
      <w:pPr>
        <w:pStyle w:val="18"/>
        <w:spacing w:after="0" w:line="240" w:lineRule="auto"/>
        <w:ind w:left="1083" w:leftChars="203" w:hanging="657" w:hangingChars="313"/>
        <w:rPr>
          <w:rFonts w:cs="Times New Roman" w:asciiTheme="minorEastAsia" w:hAnsiTheme="minorEastAsia" w:eastAsiaTheme="minorEastAsia"/>
          <w:sz w:val="21"/>
          <w:szCs w:val="21"/>
          <w:lang w:val="en-US" w:eastAsia="zh-CN"/>
        </w:rPr>
      </w:pPr>
    </w:p>
    <w:p w14:paraId="2A77CE5B">
      <w:pPr>
        <w:spacing w:before="156" w:beforeLines="50"/>
        <w:rPr>
          <w:rFonts w:ascii="等线" w:hAnsi="等线" w:eastAsia="等线" w:cs="等线"/>
          <w:b/>
          <w:bCs/>
          <w:sz w:val="24"/>
          <w:szCs w:val="24"/>
        </w:rPr>
      </w:pPr>
      <w:r>
        <w:rPr>
          <w:rFonts w:hint="eastAsia" w:ascii="等线" w:hAnsi="等线" w:eastAsia="等线" w:cs="等线"/>
          <w:b/>
          <w:bCs/>
          <w:sz w:val="24"/>
          <w:szCs w:val="24"/>
          <w:lang w:val="en-US" w:eastAsia="zh-CN"/>
        </w:rPr>
        <w:t>十</w:t>
      </w:r>
      <w:r>
        <w:rPr>
          <w:rFonts w:hint="eastAsia" w:ascii="等线" w:hAnsi="等线" w:eastAsia="等线" w:cs="等线"/>
          <w:b/>
          <w:bCs/>
          <w:sz w:val="24"/>
          <w:szCs w:val="24"/>
        </w:rPr>
        <w:t>、</w:t>
      </w:r>
      <w:bookmarkStart w:id="33" w:name="bookmark50"/>
      <w:bookmarkStart w:id="34" w:name="bookmark51"/>
      <w:bookmarkStart w:id="35" w:name="bookmark52"/>
      <w:r>
        <w:rPr>
          <w:rFonts w:hint="eastAsia" w:ascii="等线" w:hAnsi="等线" w:eastAsia="等线" w:cs="等线"/>
          <w:b/>
          <w:bCs/>
          <w:sz w:val="24"/>
          <w:szCs w:val="24"/>
        </w:rPr>
        <w:t>有关说明</w:t>
      </w:r>
    </w:p>
    <w:p w14:paraId="06D94CE6">
      <w:pPr>
        <w:pStyle w:val="18"/>
        <w:spacing w:after="0" w:line="240" w:lineRule="auto"/>
        <w:ind w:firstLine="422" w:firstLineChars="200"/>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（一）持续改进</w:t>
      </w:r>
      <w:bookmarkEnd w:id="33"/>
      <w:bookmarkEnd w:id="34"/>
      <w:bookmarkEnd w:id="35"/>
    </w:p>
    <w:p w14:paraId="5967C707">
      <w:pPr>
        <w:ind w:firstLine="420" w:firstLineChars="200"/>
        <w:rPr>
          <w:rStyle w:val="17"/>
          <w:rFonts w:cs="Times New Roman" w:asciiTheme="minorEastAsia" w:hAnsiTheme="minorEastAsia" w:eastAsiaTheme="minorEastAsia"/>
          <w:sz w:val="21"/>
          <w:szCs w:val="21"/>
        </w:rPr>
      </w:pPr>
      <w:bookmarkStart w:id="36" w:name="bookmark55"/>
      <w:bookmarkStart w:id="37" w:name="bookmark53"/>
      <w:bookmarkStart w:id="38" w:name="bookmark54"/>
      <w:r>
        <w:rPr>
          <w:rStyle w:val="17"/>
          <w:rFonts w:cs="Times New Roman" w:asciiTheme="minorEastAsia" w:hAnsiTheme="minorEastAsia" w:eastAsiaTheme="minorEastAsia"/>
          <w:sz w:val="21"/>
          <w:szCs w:val="21"/>
        </w:rPr>
        <w:t>本课程根据课后作业、实验、考勤、期末考试等考核情况，以及学生</w:t>
      </w:r>
      <w:r>
        <w:rPr>
          <w:rFonts w:asciiTheme="minorEastAsia" w:hAnsiTheme="minorEastAsia"/>
          <w:szCs w:val="21"/>
        </w:rPr>
        <w:t>、</w:t>
      </w:r>
      <w:r>
        <w:rPr>
          <w:rStyle w:val="17"/>
          <w:rFonts w:cs="Times New Roman" w:asciiTheme="minorEastAsia" w:hAnsiTheme="minorEastAsia" w:eastAsiaTheme="minorEastAsia"/>
          <w:sz w:val="21"/>
          <w:szCs w:val="21"/>
        </w:rPr>
        <w:t>教学</w:t>
      </w:r>
      <w:bookmarkEnd w:id="36"/>
      <w:bookmarkEnd w:id="37"/>
      <w:bookmarkEnd w:id="38"/>
      <w:r>
        <w:rPr>
          <w:rStyle w:val="17"/>
          <w:rFonts w:cs="Times New Roman" w:asciiTheme="minorEastAsia" w:hAnsiTheme="minorEastAsia" w:eastAsiaTheme="minorEastAsia"/>
          <w:sz w:val="21"/>
          <w:szCs w:val="21"/>
        </w:rPr>
        <w:t>督导的反馈意见，及时对教学中不足之处进行改进，并在下一轮课程教学中改进提高。针对课程目标设计出课程考核的方式、内容和评分标准，确保课程内容与教学方式能有效实现课程目标，使得考核结果能够证明课程目标达成。</w:t>
      </w:r>
    </w:p>
    <w:p w14:paraId="7D4B4F93">
      <w:pPr>
        <w:pStyle w:val="18"/>
        <w:spacing w:after="0" w:line="240" w:lineRule="auto"/>
        <w:ind w:firstLine="422" w:firstLineChars="200"/>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（二）参考书目及学习资料</w:t>
      </w:r>
    </w:p>
    <w:p w14:paraId="70DF9E02">
      <w:pPr>
        <w:ind w:firstLine="420" w:firstLineChars="200"/>
        <w:rPr>
          <w:rFonts w:ascii="Times New Roman" w:hAnsi="Times New Roman" w:cs="Times New Roman"/>
          <w:szCs w:val="21"/>
        </w:rPr>
      </w:pPr>
      <w:r>
        <w:rPr>
          <w:rFonts w:hint="eastAsia" w:ascii="Times New Roman" w:hAnsi="Times New Roman" w:cs="Times New Roman"/>
          <w:szCs w:val="21"/>
        </w:rPr>
        <w:t>1．秦允豪</w:t>
      </w:r>
      <w:r>
        <w:rPr>
          <w:rFonts w:ascii="Times New Roman" w:hAnsi="Times New Roman" w:cs="Times New Roman"/>
          <w:szCs w:val="21"/>
        </w:rPr>
        <w:t>.</w:t>
      </w:r>
      <w:r>
        <w:rPr>
          <w:rFonts w:hint="eastAsia" w:ascii="Times New Roman" w:hAnsi="Times New Roman" w:cs="Times New Roman"/>
          <w:szCs w:val="21"/>
        </w:rPr>
        <w:t xml:space="preserve">普通物理学教程热学（第四版） </w:t>
      </w:r>
      <w:r>
        <w:rPr>
          <w:rFonts w:ascii="Times New Roman" w:hAnsi="Times New Roman" w:cs="Times New Roman"/>
          <w:szCs w:val="21"/>
        </w:rPr>
        <w:t>北京：高等教育出版社,201</w:t>
      </w:r>
      <w:r>
        <w:rPr>
          <w:rFonts w:hint="eastAsia" w:ascii="Times New Roman" w:hAnsi="Times New Roman" w:cs="Times New Roman"/>
          <w:szCs w:val="21"/>
        </w:rPr>
        <w:t>8</w:t>
      </w:r>
      <w:r>
        <w:rPr>
          <w:rFonts w:ascii="Times New Roman" w:hAnsi="Times New Roman" w:cs="Times New Roman"/>
          <w:szCs w:val="21"/>
        </w:rPr>
        <w:t>.</w:t>
      </w:r>
    </w:p>
    <w:p w14:paraId="65AC8D23">
      <w:pPr>
        <w:ind w:firstLine="420" w:firstLineChars="200"/>
        <w:rPr>
          <w:rFonts w:ascii="Times New Roman" w:hAnsi="Times New Roman" w:cs="Times New Roman"/>
          <w:szCs w:val="21"/>
        </w:rPr>
      </w:pPr>
      <w:bookmarkStart w:id="39" w:name="OLE_LINK47"/>
      <w:r>
        <w:rPr>
          <w:rFonts w:ascii="Times New Roman" w:hAnsi="Times New Roman" w:cs="Times New Roman"/>
          <w:szCs w:val="21"/>
        </w:rPr>
        <w:t>2</w:t>
      </w:r>
      <w:r>
        <w:rPr>
          <w:rFonts w:hint="eastAsia" w:ascii="Times New Roman" w:hAnsi="Times New Roman" w:cs="Times New Roman"/>
          <w:szCs w:val="21"/>
        </w:rPr>
        <w:t>．</w:t>
      </w:r>
      <w:r>
        <w:rPr>
          <w:rFonts w:ascii="Times New Roman" w:hAnsi="Times New Roman" w:cs="Times New Roman"/>
          <w:szCs w:val="21"/>
        </w:rPr>
        <w:t>黄淑清、聂宜如、申先甲、隗功民、姜宏伟</w:t>
      </w:r>
      <w:r>
        <w:rPr>
          <w:rFonts w:hint="eastAsia" w:ascii="Times New Roman" w:hAnsi="Times New Roman" w:cs="Times New Roman"/>
          <w:szCs w:val="21"/>
        </w:rPr>
        <w:t xml:space="preserve"> 热学教程（第四版） </w:t>
      </w:r>
      <w:r>
        <w:rPr>
          <w:rFonts w:ascii="Times New Roman" w:hAnsi="Times New Roman" w:cs="Times New Roman"/>
          <w:szCs w:val="21"/>
        </w:rPr>
        <w:t>北京：高等教育出版社</w:t>
      </w:r>
      <w:bookmarkEnd w:id="39"/>
      <w:r>
        <w:rPr>
          <w:rFonts w:ascii="Times New Roman" w:hAnsi="Times New Roman" w:cs="Times New Roman"/>
          <w:szCs w:val="21"/>
        </w:rPr>
        <w:t>,20</w:t>
      </w:r>
      <w:r>
        <w:rPr>
          <w:rFonts w:hint="eastAsia" w:ascii="Times New Roman" w:hAnsi="Times New Roman" w:cs="Times New Roman"/>
          <w:szCs w:val="21"/>
        </w:rPr>
        <w:t>20</w:t>
      </w:r>
    </w:p>
    <w:p w14:paraId="1F8C78B0">
      <w:pPr>
        <w:pStyle w:val="2"/>
        <w:widowControl/>
        <w:shd w:val="clear" w:color="auto" w:fill="FFFFFF"/>
        <w:spacing w:beforeAutospacing="0" w:afterAutospacing="0"/>
        <w:ind w:firstLine="420" w:firstLineChars="200"/>
        <w:rPr>
          <w:rFonts w:hint="default" w:ascii="Times New Roman" w:hAnsi="Times New Roman" w:eastAsiaTheme="minorEastAsia"/>
          <w:b w:val="0"/>
          <w:bCs w:val="0"/>
          <w:kern w:val="2"/>
          <w:sz w:val="21"/>
          <w:szCs w:val="21"/>
        </w:rPr>
      </w:pPr>
      <w:bookmarkStart w:id="40" w:name="OLE_LINK52"/>
      <w:r>
        <w:rPr>
          <w:rFonts w:hint="default" w:ascii="Times New Roman" w:hAnsi="Times New Roman" w:eastAsiaTheme="minorEastAsia"/>
          <w:b w:val="0"/>
          <w:bCs w:val="0"/>
          <w:kern w:val="2"/>
          <w:sz w:val="21"/>
          <w:szCs w:val="21"/>
        </w:rPr>
        <w:t>3</w:t>
      </w:r>
      <w:r>
        <w:rPr>
          <w:rFonts w:ascii="Times New Roman" w:hAnsi="Times New Roman" w:eastAsiaTheme="minorEastAsia"/>
          <w:b w:val="0"/>
          <w:bCs w:val="0"/>
          <w:kern w:val="2"/>
          <w:sz w:val="21"/>
          <w:szCs w:val="21"/>
        </w:rPr>
        <w:t>．</w:t>
      </w:r>
      <w:r>
        <w:rPr>
          <w:rFonts w:hint="default" w:ascii="Times New Roman" w:hAnsi="Times New Roman" w:eastAsiaTheme="minorEastAsia"/>
          <w:b w:val="0"/>
          <w:bCs w:val="0"/>
          <w:kern w:val="2"/>
          <w:sz w:val="21"/>
          <w:szCs w:val="21"/>
        </w:rPr>
        <w:t>汪志诚</w:t>
      </w:r>
      <w:r>
        <w:rPr>
          <w:rFonts w:ascii="Times New Roman" w:hAnsi="Times New Roman" w:eastAsiaTheme="minorEastAsia"/>
          <w:b w:val="0"/>
          <w:bCs w:val="0"/>
          <w:kern w:val="2"/>
          <w:sz w:val="21"/>
          <w:szCs w:val="21"/>
        </w:rPr>
        <w:t xml:space="preserve"> 热力学与·统计物理学（第六版） </w:t>
      </w:r>
      <w:r>
        <w:rPr>
          <w:rFonts w:hint="default" w:ascii="Times New Roman" w:hAnsi="Times New Roman" w:eastAsiaTheme="minorEastAsia"/>
          <w:b w:val="0"/>
          <w:bCs w:val="0"/>
          <w:kern w:val="2"/>
          <w:sz w:val="21"/>
          <w:szCs w:val="21"/>
        </w:rPr>
        <w:t>北京：高等教育出版社,20</w:t>
      </w:r>
      <w:r>
        <w:rPr>
          <w:rFonts w:ascii="Times New Roman" w:hAnsi="Times New Roman" w:eastAsiaTheme="minorEastAsia"/>
          <w:b w:val="0"/>
          <w:bCs w:val="0"/>
          <w:kern w:val="2"/>
          <w:sz w:val="21"/>
          <w:szCs w:val="21"/>
        </w:rPr>
        <w:t>20</w:t>
      </w:r>
    </w:p>
    <w:bookmarkEnd w:id="40"/>
    <w:p w14:paraId="7FED885A">
      <w:pPr>
        <w:ind w:firstLine="420" w:firstLineChars="200"/>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w:t>
      </w:r>
      <w:r>
        <w:rPr>
          <w:rFonts w:ascii="Times New Roman" w:hAnsi="Times New Roman" w:cs="Times New Roman"/>
          <w:szCs w:val="21"/>
        </w:rPr>
        <w:t>赵凯华</w:t>
      </w:r>
      <w:r>
        <w:rPr>
          <w:rFonts w:hint="eastAsia" w:ascii="Times New Roman" w:hAnsi="Times New Roman" w:cs="Times New Roman"/>
          <w:szCs w:val="21"/>
        </w:rPr>
        <w:t>、</w:t>
      </w:r>
      <w:r>
        <w:rPr>
          <w:rFonts w:ascii="Times New Roman" w:hAnsi="Times New Roman" w:cs="Times New Roman"/>
          <w:szCs w:val="21"/>
        </w:rPr>
        <w:t>罗蔚茵</w:t>
      </w:r>
      <w:r>
        <w:rPr>
          <w:rFonts w:hint="eastAsia" w:ascii="Times New Roman" w:hAnsi="Times New Roman" w:cs="Times New Roman"/>
          <w:szCs w:val="21"/>
        </w:rPr>
        <w:t xml:space="preserve"> </w:t>
      </w:r>
      <w:bookmarkStart w:id="41" w:name="OLE_LINK51"/>
      <w:r>
        <w:rPr>
          <w:rFonts w:hint="eastAsia" w:ascii="Times New Roman" w:hAnsi="Times New Roman" w:cs="Times New Roman"/>
          <w:szCs w:val="21"/>
        </w:rPr>
        <w:t>新概念物理教程热学</w:t>
      </w:r>
      <w:bookmarkEnd w:id="41"/>
      <w:r>
        <w:rPr>
          <w:rFonts w:hint="eastAsia" w:ascii="Times New Roman" w:hAnsi="Times New Roman" w:cs="Times New Roman"/>
          <w:szCs w:val="21"/>
        </w:rPr>
        <w:t xml:space="preserve">（第二版） </w:t>
      </w:r>
      <w:r>
        <w:rPr>
          <w:rFonts w:ascii="Times New Roman" w:hAnsi="Times New Roman" w:cs="Times New Roman"/>
          <w:szCs w:val="21"/>
        </w:rPr>
        <w:t>北京：高等教育出版社,20</w:t>
      </w:r>
      <w:r>
        <w:rPr>
          <w:rFonts w:hint="eastAsia" w:ascii="Times New Roman" w:hAnsi="Times New Roman" w:cs="Times New Roman"/>
          <w:szCs w:val="21"/>
        </w:rPr>
        <w:t>07</w:t>
      </w:r>
    </w:p>
    <w:p w14:paraId="51EC8F64">
      <w:pPr>
        <w:ind w:firstLine="420" w:firstLineChars="200"/>
        <w:rPr>
          <w:rFonts w:ascii="Times New Roman" w:hAnsi="Times New Roman" w:cs="Times New Roman"/>
          <w:szCs w:val="21"/>
        </w:rPr>
      </w:pPr>
    </w:p>
    <w:tbl>
      <w:tblPr>
        <w:tblStyle w:val="9"/>
        <w:tblpPr w:leftFromText="180" w:rightFromText="180" w:vertAnchor="text" w:horzAnchor="page" w:tblpX="1361" w:tblpY="470"/>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94"/>
        <w:gridCol w:w="3096"/>
        <w:gridCol w:w="3096"/>
      </w:tblGrid>
      <w:tr w14:paraId="4366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14:paraId="41D90D8F">
            <w:pPr>
              <w:rPr>
                <w:rFonts w:ascii="Times New Roman" w:hAnsi="Times New Roman" w:cs="Times New Roman"/>
                <w:szCs w:val="21"/>
              </w:rPr>
            </w:pPr>
            <w:r>
              <w:rPr>
                <w:rFonts w:ascii="Times New Roman" w:hAnsi="Times New Roman" w:cs="Times New Roman"/>
                <w:szCs w:val="21"/>
              </w:rPr>
              <w:t>制定者：邱忠阳</w:t>
            </w:r>
          </w:p>
          <w:p w14:paraId="3EEA0A74">
            <w:pPr>
              <w:tabs>
                <w:tab w:val="left" w:pos="567"/>
              </w:tabs>
              <w:rPr>
                <w:rFonts w:ascii="Times New Roman" w:hAnsi="Times New Roman" w:cs="Times New Roman"/>
                <w:b/>
                <w:szCs w:val="21"/>
              </w:rPr>
            </w:pPr>
            <w:r>
              <w:rPr>
                <w:rFonts w:ascii="Times New Roman" w:hAnsi="Times New Roman" w:cs="Times New Roman"/>
                <w:szCs w:val="21"/>
              </w:rPr>
              <w:t xml:space="preserve"> 2024年6月2日</w:t>
            </w:r>
          </w:p>
        </w:tc>
        <w:tc>
          <w:tcPr>
            <w:tcW w:w="1667" w:type="pct"/>
          </w:tcPr>
          <w:p w14:paraId="339FE65F">
            <w:pPr>
              <w:tabs>
                <w:tab w:val="left" w:pos="567"/>
              </w:tabs>
              <w:rPr>
                <w:rFonts w:ascii="Times New Roman" w:hAnsi="Times New Roman" w:cs="Times New Roman"/>
                <w:szCs w:val="21"/>
              </w:rPr>
            </w:pPr>
            <w:r>
              <w:rPr>
                <w:rFonts w:ascii="Times New Roman" w:hAnsi="Times New Roman" w:cs="Times New Roman"/>
                <w:szCs w:val="21"/>
              </w:rPr>
              <w:t xml:space="preserve">审核者： </w:t>
            </w:r>
          </w:p>
          <w:p w14:paraId="1855A960">
            <w:pPr>
              <w:tabs>
                <w:tab w:val="left" w:pos="567"/>
              </w:tabs>
              <w:ind w:right="960"/>
              <w:jc w:val="right"/>
              <w:rPr>
                <w:rFonts w:ascii="Times New Roman" w:hAnsi="Times New Roman" w:cs="Times New Roman"/>
                <w:b/>
                <w:szCs w:val="21"/>
              </w:rPr>
            </w:pPr>
            <w:r>
              <w:rPr>
                <w:rFonts w:ascii="Times New Roman" w:hAnsi="Times New Roman" w:cs="Times New Roman"/>
                <w:szCs w:val="21"/>
              </w:rPr>
              <w:t>2024年6月3日</w:t>
            </w:r>
          </w:p>
        </w:tc>
        <w:tc>
          <w:tcPr>
            <w:tcW w:w="1667" w:type="pct"/>
          </w:tcPr>
          <w:p w14:paraId="3B85156D">
            <w:pPr>
              <w:tabs>
                <w:tab w:val="left" w:pos="567"/>
              </w:tabs>
              <w:rPr>
                <w:rFonts w:ascii="Times New Roman" w:hAnsi="Times New Roman" w:cs="Times New Roman"/>
                <w:szCs w:val="21"/>
              </w:rPr>
            </w:pPr>
            <w:r>
              <w:rPr>
                <w:rFonts w:ascii="Times New Roman" w:hAnsi="Times New Roman" w:cs="Times New Roman"/>
                <w:szCs w:val="21"/>
              </w:rPr>
              <w:t>批准者：</w:t>
            </w:r>
          </w:p>
          <w:p w14:paraId="68FCC036">
            <w:pPr>
              <w:tabs>
                <w:tab w:val="left" w:pos="567"/>
              </w:tabs>
              <w:rPr>
                <w:rFonts w:ascii="Times New Roman" w:hAnsi="Times New Roman" w:cs="Times New Roman"/>
                <w:b/>
                <w:szCs w:val="21"/>
              </w:rPr>
            </w:pPr>
            <w:r>
              <w:rPr>
                <w:rFonts w:ascii="Times New Roman" w:hAnsi="Times New Roman" w:cs="Times New Roman"/>
                <w:szCs w:val="21"/>
              </w:rPr>
              <w:t>2024年6月5日</w:t>
            </w:r>
          </w:p>
        </w:tc>
      </w:tr>
    </w:tbl>
    <w:p w14:paraId="61055185">
      <w:pPr>
        <w:ind w:firstLine="420" w:firstLineChars="200"/>
        <w:rPr>
          <w:rFonts w:ascii="Times New Roman" w:hAnsi="Times New Roman" w:cs="Times New Roman"/>
          <w:szCs w:val="21"/>
        </w:rPr>
      </w:pPr>
    </w:p>
    <w:p w14:paraId="03A77B21">
      <w:pPr>
        <w:ind w:firstLine="480" w:firstLineChars="200"/>
        <w:rPr>
          <w:rFonts w:ascii="Times New Roman" w:hAnsi="Times New Roman" w:cs="Times New Roman"/>
          <w:sz w:val="24"/>
          <w:szCs w:val="24"/>
        </w:rPr>
      </w:pPr>
    </w:p>
    <w:p w14:paraId="5CFEAC7D">
      <w:pPr>
        <w:ind w:firstLine="480" w:firstLineChars="200"/>
        <w:rPr>
          <w:rFonts w:ascii="Times New Roman" w:hAnsi="Times New Roman" w:cs="Times New Roman"/>
          <w:sz w:val="24"/>
          <w:szCs w:val="24"/>
          <w:highlight w:val="lightGray"/>
        </w:rPr>
      </w:pPr>
    </w:p>
    <w:p w14:paraId="5A88ADC0">
      <w:pPr>
        <w:ind w:firstLine="480" w:firstLineChars="200"/>
        <w:rPr>
          <w:rFonts w:ascii="Times New Roman" w:hAnsi="Times New Roman" w:cs="Times New Roman"/>
          <w:sz w:val="24"/>
          <w:szCs w:val="24"/>
          <w:highlight w:val="lightGray"/>
        </w:rPr>
      </w:pPr>
    </w:p>
    <w:p w14:paraId="3A94E4BC">
      <w:pPr>
        <w:ind w:firstLine="480" w:firstLineChars="200"/>
        <w:rPr>
          <w:rFonts w:ascii="Times New Roman" w:hAnsi="Times New Roman" w:cs="Times New Roman"/>
          <w:sz w:val="24"/>
          <w:szCs w:val="24"/>
          <w:highlight w:val="lightGray"/>
        </w:rPr>
      </w:pPr>
    </w:p>
    <w:p w14:paraId="113EB311">
      <w:pPr>
        <w:ind w:firstLine="480" w:firstLineChars="200"/>
        <w:rPr>
          <w:rFonts w:ascii="Times New Roman" w:hAnsi="Times New Roman" w:cs="Times New Roman"/>
          <w:sz w:val="24"/>
          <w:szCs w:val="24"/>
          <w:highlight w:val="lightGray"/>
        </w:rPr>
      </w:pPr>
    </w:p>
    <w:p w14:paraId="518B573B">
      <w:pPr>
        <w:rPr>
          <w:rFonts w:ascii="Times New Roman" w:hAnsi="Times New Roman" w:eastAsia="黑体" w:cs="Times New Roman"/>
          <w:sz w:val="28"/>
          <w:szCs w:val="28"/>
        </w:rPr>
      </w:pPr>
      <w:bookmarkStart w:id="42" w:name="bookmark61"/>
      <w:bookmarkStart w:id="43" w:name="bookmark59"/>
      <w:bookmarkStart w:id="44" w:name="bookmark60"/>
    </w:p>
    <w:bookmarkEnd w:id="42"/>
    <w:bookmarkEnd w:id="43"/>
    <w:bookmarkEnd w:id="44"/>
    <w:p w14:paraId="57D8EE39">
      <w:pPr>
        <w:ind w:firstLine="420" w:firstLineChars="200"/>
        <w:rPr>
          <w:rFonts w:ascii="Times New Roman" w:hAnsi="Times New Roman" w:cs="Times New Roman"/>
          <w:szCs w:val="21"/>
          <w:highlight w:val="lightGray"/>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6F67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D8405">
                          <w:pPr>
                            <w:pStyle w:val="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D8D8405">
                    <w:pPr>
                      <w:pStyle w:val="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jMDA0ZTQxZjkxNTVmYjFjZDNlMjhmZDdlNmJiOTAifQ=="/>
  </w:docVars>
  <w:rsids>
    <w:rsidRoot w:val="009F401F"/>
    <w:rsid w:val="00075FB7"/>
    <w:rsid w:val="000806E1"/>
    <w:rsid w:val="000E3822"/>
    <w:rsid w:val="001424E7"/>
    <w:rsid w:val="00197E29"/>
    <w:rsid w:val="001D3C31"/>
    <w:rsid w:val="002268D7"/>
    <w:rsid w:val="002B4895"/>
    <w:rsid w:val="003847C3"/>
    <w:rsid w:val="003D7345"/>
    <w:rsid w:val="003F1A1D"/>
    <w:rsid w:val="004B78B3"/>
    <w:rsid w:val="004E37FA"/>
    <w:rsid w:val="005271B1"/>
    <w:rsid w:val="00557837"/>
    <w:rsid w:val="005D708B"/>
    <w:rsid w:val="006A4E90"/>
    <w:rsid w:val="006B5B75"/>
    <w:rsid w:val="00701468"/>
    <w:rsid w:val="00755F60"/>
    <w:rsid w:val="007839C7"/>
    <w:rsid w:val="007D5EBE"/>
    <w:rsid w:val="00810362"/>
    <w:rsid w:val="0083054D"/>
    <w:rsid w:val="008560BE"/>
    <w:rsid w:val="00864103"/>
    <w:rsid w:val="0090352D"/>
    <w:rsid w:val="00913FB5"/>
    <w:rsid w:val="009A69E6"/>
    <w:rsid w:val="009E23F2"/>
    <w:rsid w:val="009F401F"/>
    <w:rsid w:val="00A07256"/>
    <w:rsid w:val="00A363E9"/>
    <w:rsid w:val="00B22223"/>
    <w:rsid w:val="00B249B3"/>
    <w:rsid w:val="00BA1C02"/>
    <w:rsid w:val="00C93158"/>
    <w:rsid w:val="00CA119F"/>
    <w:rsid w:val="00D40545"/>
    <w:rsid w:val="00E74D6F"/>
    <w:rsid w:val="00EC0606"/>
    <w:rsid w:val="00EF4BDB"/>
    <w:rsid w:val="00F810F6"/>
    <w:rsid w:val="00FB2EAC"/>
    <w:rsid w:val="03F722E4"/>
    <w:rsid w:val="054103B2"/>
    <w:rsid w:val="071C6A62"/>
    <w:rsid w:val="0AE03629"/>
    <w:rsid w:val="0B896BF3"/>
    <w:rsid w:val="0F0713F2"/>
    <w:rsid w:val="15FE1B80"/>
    <w:rsid w:val="18904496"/>
    <w:rsid w:val="1D9C2A74"/>
    <w:rsid w:val="1FC3561A"/>
    <w:rsid w:val="203D68B8"/>
    <w:rsid w:val="22290755"/>
    <w:rsid w:val="22D12AB0"/>
    <w:rsid w:val="27CC7332"/>
    <w:rsid w:val="2AB61621"/>
    <w:rsid w:val="2CBA67B5"/>
    <w:rsid w:val="2EC73BBD"/>
    <w:rsid w:val="34324F1A"/>
    <w:rsid w:val="3A3556CD"/>
    <w:rsid w:val="3A452C6F"/>
    <w:rsid w:val="3AF55DC9"/>
    <w:rsid w:val="3E6A08F3"/>
    <w:rsid w:val="3F8C5D8F"/>
    <w:rsid w:val="482F30B0"/>
    <w:rsid w:val="4E5E049F"/>
    <w:rsid w:val="4E7E1CDC"/>
    <w:rsid w:val="4FE63551"/>
    <w:rsid w:val="51F61610"/>
    <w:rsid w:val="535E3DD5"/>
    <w:rsid w:val="5BC709A1"/>
    <w:rsid w:val="5DD617DB"/>
    <w:rsid w:val="5FB75393"/>
    <w:rsid w:val="67A5715B"/>
    <w:rsid w:val="6B7F6169"/>
    <w:rsid w:val="6BC333DB"/>
    <w:rsid w:val="74B67A14"/>
    <w:rsid w:val="74B75CE7"/>
    <w:rsid w:val="7FE35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24"/>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autoRedefine/>
    <w:qFormat/>
    <w:uiPriority w:val="99"/>
    <w:rPr>
      <w:sz w:val="18"/>
      <w:szCs w:val="18"/>
    </w:rPr>
  </w:style>
  <w:style w:type="table" w:customStyle="1" w:styleId="15">
    <w:name w:val="网格型1"/>
    <w:basedOn w:val="8"/>
    <w:autoRedefine/>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Other|1"/>
    <w:basedOn w:val="1"/>
    <w:qFormat/>
    <w:uiPriority w:val="0"/>
    <w:pPr>
      <w:spacing w:line="310" w:lineRule="exact"/>
    </w:pPr>
    <w:rPr>
      <w:rFonts w:ascii="宋体" w:hAnsi="宋体" w:eastAsia="宋体" w:cs="宋体"/>
      <w:sz w:val="20"/>
      <w:szCs w:val="20"/>
      <w:lang w:val="zh-TW" w:eastAsia="zh-TW" w:bidi="zh-TW"/>
    </w:rPr>
  </w:style>
  <w:style w:type="character" w:customStyle="1" w:styleId="17">
    <w:name w:val="Body text|1_"/>
    <w:basedOn w:val="10"/>
    <w:link w:val="18"/>
    <w:autoRedefine/>
    <w:qFormat/>
    <w:uiPriority w:val="0"/>
    <w:rPr>
      <w:rFonts w:ascii="宋体" w:hAnsi="宋体" w:eastAsia="宋体" w:cs="宋体"/>
      <w:sz w:val="22"/>
      <w:szCs w:val="22"/>
      <w:lang w:val="zh-TW" w:eastAsia="zh-TW" w:bidi="zh-TW"/>
    </w:rPr>
  </w:style>
  <w:style w:type="paragraph" w:customStyle="1" w:styleId="18">
    <w:name w:val="Body text|1"/>
    <w:basedOn w:val="1"/>
    <w:link w:val="17"/>
    <w:autoRedefine/>
    <w:qFormat/>
    <w:uiPriority w:val="0"/>
    <w:pPr>
      <w:spacing w:after="60" w:line="444" w:lineRule="auto"/>
      <w:ind w:firstLine="400"/>
    </w:pPr>
    <w:rPr>
      <w:rFonts w:ascii="宋体" w:hAnsi="宋体" w:eastAsia="宋体" w:cs="宋体"/>
      <w:sz w:val="22"/>
      <w:lang w:val="zh-TW" w:eastAsia="zh-TW" w:bidi="zh-TW"/>
    </w:rPr>
  </w:style>
  <w:style w:type="paragraph" w:customStyle="1" w:styleId="19">
    <w:name w:val="Heading #3|1"/>
    <w:basedOn w:val="1"/>
    <w:qFormat/>
    <w:uiPriority w:val="0"/>
    <w:pPr>
      <w:spacing w:after="140" w:line="470" w:lineRule="exact"/>
      <w:ind w:firstLine="620"/>
      <w:outlineLvl w:val="2"/>
    </w:pPr>
    <w:rPr>
      <w:rFonts w:ascii="宋体" w:hAnsi="宋体" w:eastAsia="宋体" w:cs="宋体"/>
      <w:sz w:val="22"/>
      <w:lang w:val="zh-TW" w:eastAsia="zh-TW" w:bidi="zh-TW"/>
    </w:rPr>
  </w:style>
  <w:style w:type="paragraph" w:customStyle="1" w:styleId="20">
    <w:name w:val="Table caption|1"/>
    <w:basedOn w:val="1"/>
    <w:qFormat/>
    <w:uiPriority w:val="0"/>
    <w:pPr>
      <w:jc w:val="center"/>
    </w:pPr>
    <w:rPr>
      <w:rFonts w:ascii="宋体" w:hAnsi="宋体" w:eastAsia="宋体" w:cs="宋体"/>
      <w:sz w:val="22"/>
      <w:lang w:val="zh-TW" w:eastAsia="zh-TW" w:bidi="zh-TW"/>
    </w:rPr>
  </w:style>
  <w:style w:type="paragraph" w:customStyle="1" w:styleId="21">
    <w:name w:val="Heading #2|1"/>
    <w:basedOn w:val="1"/>
    <w:qFormat/>
    <w:uiPriority w:val="0"/>
    <w:pPr>
      <w:spacing w:after="120" w:line="475" w:lineRule="exact"/>
      <w:ind w:firstLine="440"/>
      <w:outlineLvl w:val="1"/>
    </w:pPr>
    <w:rPr>
      <w:rFonts w:ascii="宋体" w:hAnsi="宋体" w:eastAsia="宋体" w:cs="宋体"/>
      <w:sz w:val="28"/>
      <w:szCs w:val="28"/>
      <w:lang w:val="zh-TW" w:eastAsia="zh-TW" w:bidi="zh-TW"/>
    </w:rPr>
  </w:style>
  <w:style w:type="paragraph" w:customStyle="1" w:styleId="22">
    <w:name w:val="Heading #1|1"/>
    <w:basedOn w:val="1"/>
    <w:qFormat/>
    <w:uiPriority w:val="0"/>
    <w:pPr>
      <w:spacing w:before="300" w:after="120" w:line="475" w:lineRule="exact"/>
      <w:jc w:val="center"/>
      <w:outlineLvl w:val="0"/>
    </w:pPr>
    <w:rPr>
      <w:rFonts w:ascii="Times New Roman" w:hAnsi="Times New Roman" w:eastAsia="Times New Roman"/>
      <w:b/>
      <w:bCs/>
      <w:color w:val="000000"/>
      <w:kern w:val="0"/>
      <w:sz w:val="28"/>
      <w:szCs w:val="28"/>
      <w:lang w:eastAsia="en-US" w:bidi="en-US"/>
    </w:rPr>
  </w:style>
  <w:style w:type="paragraph" w:customStyle="1" w:styleId="23">
    <w:name w:val="正文1"/>
    <w:basedOn w:val="1"/>
    <w:qFormat/>
    <w:uiPriority w:val="0"/>
    <w:pPr>
      <w:widowControl/>
    </w:pPr>
    <w:rPr>
      <w:rFonts w:ascii="Times New Roman" w:hAnsi="Times New Roman" w:eastAsia="宋体" w:cs="Times New Roman"/>
      <w:color w:val="000000"/>
      <w:szCs w:val="21"/>
    </w:rPr>
  </w:style>
  <w:style w:type="character" w:customStyle="1" w:styleId="24">
    <w:name w:val="批注框文本 字符"/>
    <w:basedOn w:val="10"/>
    <w:link w:val="4"/>
    <w:semiHidden/>
    <w:qFormat/>
    <w:uiPriority w:val="99"/>
    <w:rPr>
      <w:rFonts w:asciiTheme="minorHAnsi" w:hAnsiTheme="minorHAnsi" w:eastAsiaTheme="minorEastAsia" w:cstheme="minorBidi"/>
      <w:kern w:val="2"/>
      <w:sz w:val="18"/>
      <w:szCs w:val="18"/>
    </w:rPr>
  </w:style>
  <w:style w:type="paragraph" w:customStyle="1" w:styleId="25">
    <w:name w:val="NormalIndent"/>
    <w:unhideWhenUsed/>
    <w:qFormat/>
    <w:uiPriority w:val="0"/>
    <w:pPr>
      <w:widowControl w:val="0"/>
      <w:ind w:firstLine="420" w:firstLineChars="20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1389</Words>
  <Characters>1464</Characters>
  <Lines>64</Lines>
  <Paragraphs>18</Paragraphs>
  <TotalTime>22</TotalTime>
  <ScaleCrop>false</ScaleCrop>
  <LinksUpToDate>false</LinksUpToDate>
  <CharactersWithSpaces>1485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2019-09-18T03:22:00Z</dcterms:created>
  <dc:creator>Lenovo</dc:creator>
  <cp:lastModifiedBy>球球^_^</cp:lastModifiedBy>
  <cp:lastPrinted>2024-09-09T05:49:00Z</cp:lastPrinted>
  <dcterms:modified xsi:type="dcterms:W3CDTF">2025-01-14T02:14:17Z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E684FF184ACE49CEA37DEC3F69AE1C9A_13</vt:lpwstr>
  </property>
  <property fmtid="{D5CDD505-2E9C-101B-9397-08002B2CF9AE}" pid="4" name="KSOTemplateDocerSaveRecord">
    <vt:lpwstr>eyJoZGlkIjoiMWRjMDA0ZTQxZjkxNTVmYjFjZDNlMjhmZDdlNmJiOTAiLCJ1c2VySWQiOiIzNDk5MzQ1MTYifQ==</vt:lpwstr>
  </property>
</Properties>
</file>