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eastAsia="黑体"/>
          <w:szCs w:val="21"/>
        </w:rPr>
      </w:pPr>
    </w:p>
    <w:p>
      <w:pPr>
        <w:pStyle w:val="2"/>
        <w:rPr>
          <w:rFonts w:hint="eastAsia"/>
        </w:rPr>
      </w:pPr>
      <w:bookmarkStart w:id="0" w:name="_Toc6939467"/>
      <w:r>
        <w:t>《</w:t>
      </w:r>
      <w:r>
        <w:rPr>
          <w:rFonts w:hint="eastAsia"/>
        </w:rPr>
        <w:t>公关礼仪</w:t>
      </w:r>
      <w:r>
        <w:t>》教学大纲</w:t>
      </w:r>
      <w:bookmarkEnd w:id="0"/>
    </w:p>
    <w:p>
      <w:pPr>
        <w:rPr>
          <w:rFonts w:hint="eastAsia" w:ascii="黑体" w:eastAsia="黑体"/>
          <w:szCs w:val="21"/>
        </w:rPr>
      </w:pPr>
      <w:r>
        <w:rPr>
          <w:rFonts w:hint="eastAsia" w:ascii="黑体" w:eastAsia="黑体"/>
          <w:szCs w:val="21"/>
        </w:rPr>
        <w:t>课程信息</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课程代码：010290</w:t>
      </w:r>
    </w:p>
    <w:p>
      <w:pPr>
        <w:ind w:firstLine="420" w:firstLineChars="200"/>
        <w:rPr>
          <w:rFonts w:hint="eastAsia" w:ascii="楷体_GB2312" w:hAnsi="宋体" w:eastAsia="楷体_GB2312"/>
          <w:szCs w:val="21"/>
        </w:rPr>
      </w:pPr>
      <w:r>
        <w:rPr>
          <w:rFonts w:hint="eastAsia" w:ascii="楷体_GB2312" w:hAnsi="宋体" w:eastAsia="楷体_GB2312"/>
          <w:szCs w:val="21"/>
        </w:rPr>
        <w:t>课程名称：公关礼仪</w:t>
      </w:r>
    </w:p>
    <w:p>
      <w:pPr>
        <w:ind w:firstLine="420" w:firstLineChars="200"/>
        <w:rPr>
          <w:rFonts w:hint="eastAsia" w:ascii="楷体_GB2312" w:hAnsi="宋体" w:eastAsia="楷体_GB2312"/>
          <w:color w:val="FF0000"/>
          <w:szCs w:val="21"/>
        </w:rPr>
      </w:pPr>
      <w:r>
        <w:rPr>
          <w:rFonts w:hint="eastAsia" w:ascii="楷体_GB2312" w:hAnsi="宋体" w:eastAsia="楷体_GB2312"/>
          <w:szCs w:val="21"/>
        </w:rPr>
        <w:t>英文名称：</w:t>
      </w:r>
      <w:r>
        <w:rPr>
          <w:rFonts w:hint="eastAsia" w:ascii="楷体_GB2312" w:hAnsi="Arial" w:eastAsia="楷体_GB2312" w:cs="Arial"/>
          <w:szCs w:val="21"/>
          <w:lang w:eastAsia="zh-Hans"/>
        </w:rPr>
        <w:t>Public Relations Etiquette</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课程类别：专业拓展课</w:t>
      </w:r>
    </w:p>
    <w:p>
      <w:pPr>
        <w:widowControl/>
        <w:tabs>
          <w:tab w:val="left" w:pos="0"/>
        </w:tabs>
        <w:ind w:firstLine="420" w:firstLineChars="200"/>
        <w:rPr>
          <w:rFonts w:hint="eastAsia" w:ascii="楷体_GB2312" w:hAnsi="宋体" w:eastAsia="楷体_GB2312"/>
          <w:color w:val="000000"/>
          <w:kern w:val="0"/>
          <w:szCs w:val="21"/>
        </w:rPr>
      </w:pPr>
      <w:r>
        <w:rPr>
          <w:rFonts w:hint="eastAsia" w:ascii="楷体_GB2312" w:hAnsi="宋体" w:eastAsia="楷体_GB2312"/>
          <w:color w:val="000000"/>
          <w:kern w:val="0"/>
          <w:szCs w:val="21"/>
        </w:rPr>
        <w:t>适用专业 : 播音与主持艺术</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总 学 时：32    学时</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 xml:space="preserve">理论学时：32    学时 </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实践学时：0     学时</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学　　分：2     学分</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开设学期：第七学期</w:t>
      </w:r>
    </w:p>
    <w:p>
      <w:pPr>
        <w:widowControl/>
        <w:tabs>
          <w:tab w:val="left" w:pos="0"/>
        </w:tabs>
        <w:ind w:firstLine="420" w:firstLineChars="200"/>
        <w:rPr>
          <w:rFonts w:hint="eastAsia" w:ascii="楷体_GB2312" w:hAnsi="宋体" w:eastAsia="楷体_GB2312"/>
          <w:color w:val="000000"/>
          <w:kern w:val="0"/>
          <w:szCs w:val="21"/>
        </w:rPr>
      </w:pPr>
      <w:r>
        <w:rPr>
          <w:rFonts w:hint="eastAsia" w:ascii="楷体_GB2312" w:hAnsi="宋体" w:eastAsia="楷体_GB2312"/>
          <w:color w:val="000000"/>
          <w:kern w:val="0"/>
          <w:szCs w:val="21"/>
        </w:rPr>
        <w:t>考核方式：考查</w:t>
      </w:r>
    </w:p>
    <w:p>
      <w:pPr>
        <w:widowControl/>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先修课程：专业课程</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大纲拟定人：张玲</w:t>
      </w:r>
    </w:p>
    <w:p>
      <w:pPr>
        <w:tabs>
          <w:tab w:val="left" w:pos="0"/>
        </w:tabs>
        <w:ind w:firstLine="420" w:firstLineChars="200"/>
        <w:rPr>
          <w:rFonts w:hint="eastAsia" w:ascii="楷体_GB2312" w:hAnsi="宋体" w:eastAsia="楷体_GB2312"/>
          <w:szCs w:val="21"/>
        </w:rPr>
      </w:pPr>
      <w:r>
        <w:rPr>
          <w:rFonts w:hint="eastAsia" w:ascii="楷体_GB2312" w:hAnsi="宋体" w:eastAsia="楷体_GB2312"/>
          <w:szCs w:val="21"/>
        </w:rPr>
        <w:t>大纲审定人：宋珊</w:t>
      </w:r>
    </w:p>
    <w:p>
      <w:pPr>
        <w:rPr>
          <w:rFonts w:hint="eastAsia" w:ascii="黑体" w:eastAsia="黑体"/>
          <w:szCs w:val="21"/>
        </w:rPr>
      </w:pPr>
      <w:r>
        <w:rPr>
          <w:rFonts w:hint="eastAsia" w:ascii="黑体" w:eastAsia="黑体"/>
          <w:szCs w:val="21"/>
        </w:rPr>
        <w:t>课程目标</w:t>
      </w:r>
    </w:p>
    <w:p>
      <w:pPr>
        <w:ind w:firstLine="420" w:firstLineChars="200"/>
        <w:rPr>
          <w:rFonts w:hint="eastAsia" w:ascii="楷体_GB2312" w:hAnsi="宋体" w:eastAsia="楷体_GB2312"/>
          <w:szCs w:val="21"/>
        </w:rPr>
      </w:pPr>
      <w:r>
        <w:rPr>
          <w:rFonts w:hint="eastAsia" w:ascii="楷体_GB2312" w:hAnsi="宋体" w:eastAsia="楷体_GB2312"/>
          <w:szCs w:val="21"/>
        </w:rPr>
        <w:t>主要写明课程性质、类别、主要内容、教学目的等。</w:t>
      </w:r>
    </w:p>
    <w:p>
      <w:pPr>
        <w:pStyle w:val="3"/>
        <w:ind w:left="525" w:leftChars="250" w:right="420" w:rightChars="200" w:firstLine="420" w:firstLineChars="200"/>
        <w:jc w:val="both"/>
        <w:rPr>
          <w:rFonts w:hint="eastAsia" w:ascii="ˎ̥" w:eastAsia="楷体_GB2312"/>
          <w:sz w:val="21"/>
        </w:rPr>
      </w:pPr>
      <w:r>
        <w:rPr>
          <w:rFonts w:hint="eastAsia" w:ascii="ˎ̥" w:eastAsia="楷体_GB2312"/>
          <w:sz w:val="21"/>
        </w:rPr>
        <w:t>公关礼仪是职业礼仪的一部分，是基于提升从业人员的职业形象，促其熟练运用人际交往的技巧，展示沟通艺术，进而完善职业人员的综合素质</w:t>
      </w:r>
      <w:r>
        <w:rPr>
          <w:rFonts w:hint="eastAsia" w:ascii="ˎ̥" w:hAnsi="ˎ̥" w:eastAsia="楷体_GB2312"/>
          <w:sz w:val="21"/>
        </w:rPr>
        <w:t>——</w:t>
      </w:r>
      <w:r>
        <w:rPr>
          <w:rFonts w:hint="eastAsia" w:ascii="ˎ̥" w:eastAsia="楷体_GB2312"/>
          <w:sz w:val="21"/>
        </w:rPr>
        <w:t>外塑形象，内强素质，增强工作能力，增强职业竞争能力，获得成功的从业感受和愉快的生活体验而言的。学习公关礼仪，是为了顺应社会发展对现代从业人员的迫切需要。</w:t>
      </w:r>
      <w:r>
        <w:rPr>
          <w:rFonts w:hint="eastAsia" w:ascii="ˎ̥" w:hAnsi="ˎ̥" w:eastAsia="楷体_GB2312"/>
          <w:sz w:val="21"/>
        </w:rPr>
        <w:t xml:space="preserve"> </w:t>
      </w:r>
      <w:r>
        <w:rPr>
          <w:rFonts w:hint="eastAsia" w:ascii="ˎ̥" w:eastAsia="楷体_GB2312"/>
          <w:sz w:val="21"/>
        </w:rPr>
        <w:t>有</w:t>
      </w:r>
      <w:r>
        <w:rPr>
          <w:rFonts w:hint="eastAsia" w:ascii="ˎ̥" w:hAnsi="ˎ̥" w:eastAsia="楷体_GB2312"/>
          <w:sz w:val="21"/>
        </w:rPr>
        <w:t>“</w:t>
      </w:r>
      <w:r>
        <w:rPr>
          <w:rFonts w:hint="eastAsia" w:ascii="ˎ̥" w:eastAsia="楷体_GB2312"/>
          <w:sz w:val="21"/>
        </w:rPr>
        <w:t>礼</w:t>
      </w:r>
      <w:r>
        <w:rPr>
          <w:rFonts w:hint="eastAsia" w:ascii="ˎ̥" w:hAnsi="ˎ̥" w:eastAsia="楷体_GB2312"/>
          <w:sz w:val="21"/>
        </w:rPr>
        <w:t>”</w:t>
      </w:r>
      <w:r>
        <w:rPr>
          <w:rFonts w:hint="eastAsia" w:ascii="ˎ̥" w:eastAsia="楷体_GB2312"/>
          <w:sz w:val="21"/>
        </w:rPr>
        <w:t>走遍天下、无</w:t>
      </w:r>
      <w:r>
        <w:rPr>
          <w:rFonts w:hint="eastAsia" w:ascii="ˎ̥" w:hAnsi="ˎ̥" w:eastAsia="楷体_GB2312"/>
          <w:sz w:val="21"/>
        </w:rPr>
        <w:t>“</w:t>
      </w:r>
      <w:r>
        <w:rPr>
          <w:rFonts w:hint="eastAsia" w:ascii="ˎ̥" w:eastAsia="楷体_GB2312"/>
          <w:sz w:val="21"/>
        </w:rPr>
        <w:t>礼</w:t>
      </w:r>
      <w:r>
        <w:rPr>
          <w:rFonts w:hint="eastAsia" w:ascii="ˎ̥" w:hAnsi="ˎ̥" w:eastAsia="楷体_GB2312"/>
          <w:sz w:val="21"/>
        </w:rPr>
        <w:t>”</w:t>
      </w:r>
      <w:r>
        <w:rPr>
          <w:rFonts w:hint="eastAsia" w:ascii="ˎ̥" w:eastAsia="楷体_GB2312"/>
          <w:sz w:val="21"/>
        </w:rPr>
        <w:t>寸步难行。学习公关礼仪有利于提高社会心理承受力，可以提高人文素质，有利于强化文明行为，提高文明素质，促进社会主义精神文明建设。公关礼仪是在人际交往中，以一定的、约定俗成的程序、方式来表现的律己、敬人的过程，</w:t>
      </w:r>
      <w:r>
        <w:rPr>
          <w:rFonts w:hint="eastAsia" w:ascii="ˎ̥" w:hAnsi="ˎ̥" w:eastAsia="楷体_GB2312"/>
          <w:sz w:val="21"/>
        </w:rPr>
        <w:t> </w:t>
      </w:r>
      <w:r>
        <w:rPr>
          <w:rFonts w:hint="eastAsia" w:ascii="ˎ̥" w:eastAsia="楷体_GB2312"/>
          <w:sz w:val="21"/>
        </w:rPr>
        <w:t>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做法；从传播的角度来看，礼仪可以说是在人际交往中进行相互沟通的技巧。</w:t>
      </w:r>
    </w:p>
    <w:p>
      <w:pPr>
        <w:spacing w:line="340" w:lineRule="exact"/>
        <w:rPr>
          <w:rFonts w:hint="eastAsia" w:ascii="黑体" w:hAnsi="黑体" w:eastAsia="黑体"/>
          <w:szCs w:val="21"/>
        </w:rPr>
      </w:pPr>
      <w:r>
        <w:rPr>
          <w:rFonts w:hint="eastAsia" w:ascii="黑体" w:hAnsi="黑体" w:eastAsia="黑体"/>
          <w:szCs w:val="21"/>
        </w:rPr>
        <w:t>教学评价</w:t>
      </w:r>
    </w:p>
    <w:p>
      <w:pPr>
        <w:spacing w:line="340" w:lineRule="exact"/>
        <w:ind w:firstLine="420" w:firstLineChars="200"/>
        <w:rPr>
          <w:rFonts w:hint="eastAsia" w:ascii="ˎ̥" w:eastAsia="楷体_GB2312"/>
        </w:rPr>
      </w:pPr>
      <w:r>
        <w:rPr>
          <w:rFonts w:hint="eastAsia" w:ascii="楷体_GB2312" w:hAnsi="宋体" w:eastAsia="楷体_GB2312"/>
          <w:szCs w:val="21"/>
        </w:rPr>
        <w:t>本课程是专业拓展课，主要是在专业基础和专业核心课程基础上拓展学生对该专业学科体系的深入了解和整体把握，因此重点不在分散的知识点，应该重点考查学生在专业认识和思考上的深度和广度，因此主要采取撰写课程论文的方式进行评价，且采用五级评价制度。如有必有也可以增加平时训练和考核内容，期末一并用五级制进行评价。</w:t>
      </w:r>
    </w:p>
    <w:p>
      <w:pPr>
        <w:rPr>
          <w:rFonts w:hint="eastAsia" w:ascii="黑体" w:eastAsia="黑体"/>
          <w:szCs w:val="21"/>
        </w:rPr>
      </w:pPr>
      <w:r>
        <w:rPr>
          <w:rFonts w:hint="eastAsia" w:ascii="黑体" w:eastAsia="黑体"/>
          <w:szCs w:val="21"/>
        </w:rPr>
        <w:t>教学内容及要求</w:t>
      </w:r>
    </w:p>
    <w:p>
      <w:pPr>
        <w:widowControl/>
        <w:jc w:val="center"/>
        <w:rPr>
          <w:rFonts w:hint="eastAsia" w:ascii="宋体" w:hAnsi="宋体" w:cs="宋体"/>
          <w:kern w:val="0"/>
          <w:sz w:val="28"/>
          <w:szCs w:val="28"/>
        </w:rPr>
      </w:pPr>
      <w:bookmarkStart w:id="1" w:name="_GoBack"/>
      <w:bookmarkEnd w:id="1"/>
      <w:r>
        <w:rPr>
          <w:rFonts w:hint="eastAsia" w:ascii="黑体" w:eastAsia="黑体"/>
          <w:szCs w:val="21"/>
        </w:rPr>
        <w:t xml:space="preserve">第一章 </w:t>
      </w:r>
      <w:r>
        <w:rPr>
          <w:rFonts w:hint="eastAsia" w:ascii="黑体" w:hAnsi="宋体" w:eastAsia="黑体" w:cs="宋体"/>
          <w:kern w:val="0"/>
          <w:szCs w:val="21"/>
        </w:rPr>
        <w:t>公关礼仪的内涵、特征、原则及学习途径</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w:t>
      </w:r>
      <w:r>
        <w:rPr>
          <w:rFonts w:hint="eastAsia" w:ascii="楷体_GB2312" w:hAnsi="宋体" w:eastAsia="楷体_GB2312"/>
          <w:szCs w:val="21"/>
        </w:rPr>
        <w:t>礼仪的</w:t>
      </w:r>
      <w:r>
        <w:rPr>
          <w:rFonts w:hint="eastAsia" w:ascii="楷体_GB2312" w:hAnsi="宋体" w:eastAsia="楷体_GB2312" w:cs="宋体"/>
          <w:kern w:val="0"/>
          <w:szCs w:val="21"/>
        </w:rPr>
        <w:t>内涵、特征、原则以及</w:t>
      </w:r>
      <w:r>
        <w:rPr>
          <w:rFonts w:hint="eastAsia" w:ascii="楷体_GB2312" w:hAnsi="宋体" w:eastAsia="楷体_GB2312" w:cs="宋体"/>
          <w:bCs/>
          <w:kern w:val="0"/>
          <w:szCs w:val="21"/>
        </w:rPr>
        <w:t>学习礼仪的基本途径</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教学学时：2学时</w:t>
      </w:r>
    </w:p>
    <w:p>
      <w:pPr>
        <w:ind w:firstLine="420" w:firstLineChars="200"/>
        <w:rPr>
          <w:rFonts w:hint="eastAsia" w:ascii="楷体_GB2312" w:hAnsi="宋体" w:eastAsia="楷体_GB2312" w:cs="宋体"/>
          <w:bCs/>
          <w:kern w:val="0"/>
          <w:szCs w:val="21"/>
        </w:rPr>
      </w:pPr>
      <w:r>
        <w:rPr>
          <w:rFonts w:hint="eastAsia" w:ascii="楷体_GB2312" w:eastAsia="楷体_GB2312"/>
          <w:szCs w:val="21"/>
        </w:rPr>
        <w:t>教学目标和要求：</w:t>
      </w:r>
      <w:r>
        <w:rPr>
          <w:rFonts w:hint="eastAsia" w:ascii="楷体_GB2312" w:hAnsi="宋体" w:eastAsia="楷体_GB2312"/>
          <w:szCs w:val="21"/>
        </w:rPr>
        <w:t>掌握公关礼仪的</w:t>
      </w:r>
      <w:r>
        <w:rPr>
          <w:rFonts w:hint="eastAsia" w:ascii="楷体_GB2312" w:hAnsi="宋体" w:eastAsia="楷体_GB2312" w:cs="宋体"/>
          <w:kern w:val="0"/>
          <w:szCs w:val="21"/>
        </w:rPr>
        <w:t>内涵、特征、原则以及</w:t>
      </w:r>
      <w:r>
        <w:rPr>
          <w:rFonts w:hint="eastAsia" w:ascii="楷体_GB2312" w:hAnsi="宋体" w:eastAsia="楷体_GB2312" w:cs="宋体"/>
          <w:bCs/>
          <w:kern w:val="0"/>
          <w:szCs w:val="21"/>
        </w:rPr>
        <w:t>学习礼仪的基本途径</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一．公关礼仪的内涵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二．礼仪的特征 </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普遍性 、时代性 、规范性 、可操作性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三．礼仪的原则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1.敬人原则    2.自律原则   3.平等原则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4.适度原则    5.从俗原则   6.宽容原则 </w:t>
      </w:r>
    </w:p>
    <w:p>
      <w:pPr>
        <w:widowControl/>
        <w:jc w:val="left"/>
        <w:rPr>
          <w:rFonts w:hint="eastAsia" w:ascii="黑体" w:hAnsi="宋体" w:eastAsia="黑体" w:cs="宋体"/>
          <w:kern w:val="0"/>
          <w:szCs w:val="21"/>
        </w:rPr>
      </w:pPr>
      <w:r>
        <w:rPr>
          <w:rFonts w:hint="eastAsia" w:ascii="黑体" w:hAnsi="宋体" w:eastAsia="黑体" w:cs="宋体"/>
          <w:bCs/>
          <w:kern w:val="0"/>
          <w:szCs w:val="21"/>
        </w:rPr>
        <w:t xml:space="preserve">四．学习礼仪的基本途径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1.掌握职业礼仪的原则，是前提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2.不断提高自己的内在素质，是基础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3.强化礼仪规范实践训练，是重点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4.形成良好的行为习惯，是关键 </w:t>
      </w:r>
    </w:p>
    <w:p>
      <w:pPr>
        <w:widowControl/>
        <w:jc w:val="center"/>
        <w:rPr>
          <w:rFonts w:hint="eastAsia" w:ascii="黑体" w:hAnsi="宋体" w:eastAsia="黑体" w:cs="宋体"/>
          <w:kern w:val="0"/>
          <w:szCs w:val="21"/>
        </w:rPr>
      </w:pPr>
      <w:r>
        <w:rPr>
          <w:rFonts w:hint="eastAsia" w:ascii="黑体" w:eastAsia="黑体"/>
          <w:szCs w:val="21"/>
        </w:rPr>
        <w:t>第二章</w:t>
      </w:r>
      <w:r>
        <w:rPr>
          <w:rFonts w:hint="eastAsia" w:ascii="黑体" w:hAnsi="宋体" w:eastAsia="黑体" w:cs="宋体"/>
          <w:kern w:val="0"/>
          <w:szCs w:val="21"/>
        </w:rPr>
        <w:t>仪表与仪态塑造</w:t>
      </w:r>
    </w:p>
    <w:p>
      <w:pPr>
        <w:ind w:firstLine="464" w:firstLineChars="221"/>
        <w:rPr>
          <w:rFonts w:hint="eastAsia" w:ascii="楷体_GB2312" w:eastAsia="楷体_GB2312"/>
          <w:color w:val="FF0000"/>
          <w:szCs w:val="21"/>
        </w:rPr>
      </w:pPr>
      <w:r>
        <w:rPr>
          <w:rFonts w:hint="eastAsia" w:ascii="楷体_GB2312" w:eastAsia="楷体_GB2312"/>
          <w:szCs w:val="21"/>
        </w:rPr>
        <w:t>教学重点和难点：</w:t>
      </w:r>
      <w:r>
        <w:rPr>
          <w:rFonts w:hint="eastAsia" w:ascii="楷体_GB2312" w:hAnsi="宋体" w:eastAsia="楷体_GB2312" w:cs="宋体"/>
          <w:bCs/>
          <w:kern w:val="0"/>
          <w:szCs w:val="21"/>
        </w:rPr>
        <w:t>仪表与仪态塑造的基本内容</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实践环节：站、坐、行体姿手势语、表情同步练习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教学学时：4学时</w:t>
      </w:r>
    </w:p>
    <w:p>
      <w:pPr>
        <w:widowControl/>
        <w:ind w:firstLine="420" w:firstLineChars="200"/>
        <w:rPr>
          <w:rFonts w:hint="eastAsia" w:ascii="宋体" w:hAnsi="宋体" w:cs="宋体"/>
          <w:kern w:val="0"/>
          <w:sz w:val="28"/>
          <w:szCs w:val="28"/>
        </w:rPr>
      </w:pPr>
      <w:r>
        <w:rPr>
          <w:rFonts w:hint="eastAsia" w:ascii="楷体_GB2312" w:eastAsia="楷体_GB2312"/>
          <w:szCs w:val="21"/>
        </w:rPr>
        <w:t>教学目标和要求：掌握</w:t>
      </w:r>
      <w:r>
        <w:rPr>
          <w:rFonts w:hint="eastAsia" w:ascii="楷体_GB2312" w:hAnsi="宋体" w:eastAsia="楷体_GB2312" w:cs="宋体"/>
          <w:bCs/>
          <w:kern w:val="0"/>
          <w:szCs w:val="21"/>
        </w:rPr>
        <w:t>仪表与仪态塑造的基本内容，随时应用于生活实践。</w:t>
      </w:r>
    </w:p>
    <w:p>
      <w:pPr>
        <w:jc w:val="center"/>
        <w:rPr>
          <w:rFonts w:hint="eastAsia" w:ascii="黑体" w:hAnsi="宋体" w:eastAsia="黑体"/>
          <w:szCs w:val="21"/>
        </w:rPr>
      </w:pPr>
      <w:r>
        <w:rPr>
          <w:rFonts w:hint="eastAsia" w:ascii="黑体" w:hAnsi="宋体" w:eastAsia="黑体"/>
          <w:szCs w:val="21"/>
        </w:rPr>
        <w:t>第一节</w:t>
      </w:r>
      <w:r>
        <w:rPr>
          <w:rFonts w:hint="eastAsia" w:ascii="黑体" w:hAnsi="宋体" w:eastAsia="黑体" w:cs="宋体"/>
          <w:bCs/>
          <w:kern w:val="0"/>
          <w:szCs w:val="21"/>
        </w:rPr>
        <w:t>仪表与仪态塑造</w:t>
      </w:r>
    </w:p>
    <w:p>
      <w:pPr>
        <w:widowControl/>
        <w:rPr>
          <w:rFonts w:hint="eastAsia" w:ascii="宋体" w:hAnsi="宋体" w:cs="宋体"/>
          <w:kern w:val="0"/>
          <w:sz w:val="24"/>
        </w:rPr>
      </w:pPr>
      <w:r>
        <w:rPr>
          <w:rFonts w:hint="eastAsia" w:ascii="黑体" w:hAnsi="宋体" w:eastAsia="黑体"/>
          <w:szCs w:val="21"/>
        </w:rPr>
        <w:t>一.</w:t>
      </w:r>
      <w:r>
        <w:rPr>
          <w:rFonts w:hint="eastAsia" w:ascii="宋体" w:hAnsi="宋体" w:cs="宋体"/>
          <w:kern w:val="0"/>
          <w:sz w:val="24"/>
        </w:rPr>
        <w:t xml:space="preserve"> </w:t>
      </w:r>
      <w:r>
        <w:rPr>
          <w:rFonts w:hint="eastAsia" w:ascii="黑体" w:hAnsi="宋体" w:eastAsia="黑体" w:cs="宋体"/>
          <w:kern w:val="0"/>
          <w:szCs w:val="21"/>
        </w:rPr>
        <w:t>仪表的内涵</w:t>
      </w:r>
    </w:p>
    <w:p>
      <w:pPr>
        <w:widowControl/>
        <w:ind w:firstLine="210" w:firstLineChars="100"/>
        <w:jc w:val="left"/>
        <w:rPr>
          <w:rFonts w:hint="eastAsia" w:ascii="楷体_GB2312" w:hAnsi="宋体" w:eastAsia="楷体_GB2312" w:cs="宋体"/>
          <w:kern w:val="0"/>
          <w:szCs w:val="21"/>
        </w:rPr>
      </w:pPr>
      <w:r>
        <w:rPr>
          <w:rFonts w:hint="eastAsia" w:ascii="楷体_GB2312" w:eastAsia="楷体_GB2312"/>
          <w:szCs w:val="21"/>
        </w:rPr>
        <w:t xml:space="preserve">1. </w:t>
      </w:r>
      <w:r>
        <w:rPr>
          <w:rFonts w:hint="eastAsia" w:ascii="楷体_GB2312" w:hAnsi="宋体" w:eastAsia="楷体_GB2312" w:cs="宋体"/>
          <w:kern w:val="0"/>
          <w:szCs w:val="21"/>
        </w:rPr>
        <w:t xml:space="preserve">仪表的概念 </w:t>
      </w:r>
    </w:p>
    <w:p>
      <w:pPr>
        <w:widowControl/>
        <w:ind w:firstLine="210" w:firstLineChars="100"/>
        <w:jc w:val="left"/>
        <w:rPr>
          <w:rFonts w:hint="eastAsia" w:ascii="楷体_GB2312" w:hAnsi="宋体" w:eastAsia="楷体_GB2312" w:cs="宋体"/>
          <w:kern w:val="0"/>
          <w:szCs w:val="21"/>
        </w:rPr>
      </w:pPr>
      <w:r>
        <w:rPr>
          <w:rFonts w:hint="eastAsia" w:ascii="楷体_GB2312" w:eastAsia="楷体_GB2312"/>
          <w:szCs w:val="21"/>
        </w:rPr>
        <w:t>2.</w:t>
      </w:r>
      <w:r>
        <w:rPr>
          <w:rFonts w:hint="eastAsia" w:ascii="楷体_GB2312" w:hAnsi="宋体" w:eastAsia="楷体_GB2312" w:cs="宋体"/>
          <w:kern w:val="0"/>
          <w:szCs w:val="21"/>
        </w:rPr>
        <w:t xml:space="preserve">首轮效应（第一印象决定论）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二．注重仪表的意义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三．仪容修饰与塑造职业形象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1.仪容礼仪与职业形象塑造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2.个人仪容修饰是组织形象的重要组成部分 </w:t>
      </w:r>
    </w:p>
    <w:p>
      <w:pPr>
        <w:widowControl/>
        <w:jc w:val="left"/>
        <w:rPr>
          <w:rFonts w:hint="eastAsia" w:ascii="黑体" w:hAnsi="宋体" w:eastAsia="黑体" w:cs="宋体"/>
          <w:kern w:val="0"/>
          <w:szCs w:val="21"/>
        </w:rPr>
      </w:pPr>
      <w:r>
        <w:rPr>
          <w:rFonts w:hint="eastAsia" w:ascii="黑体" w:hAnsi="宋体" w:eastAsia="黑体" w:cs="宋体"/>
          <w:bCs/>
          <w:kern w:val="0"/>
          <w:szCs w:val="21"/>
        </w:rPr>
        <w:t xml:space="preserve">四．仪容修饰的原则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1.自然的原则        2.美化的原则        3.协调的原则  </w:t>
      </w:r>
    </w:p>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4.礼貌的原则        5.健康的原则 </w:t>
      </w:r>
    </w:p>
    <w:p>
      <w:pPr>
        <w:widowControl/>
        <w:jc w:val="left"/>
        <w:rPr>
          <w:rFonts w:hint="eastAsia" w:ascii="黑体" w:hAnsi="宋体" w:eastAsia="黑体" w:cs="宋体"/>
          <w:kern w:val="0"/>
          <w:szCs w:val="21"/>
        </w:rPr>
      </w:pPr>
      <w:r>
        <w:rPr>
          <w:rFonts w:hint="eastAsia" w:ascii="黑体" w:hAnsi="宋体" w:eastAsia="黑体" w:cs="宋体"/>
          <w:bCs/>
          <w:kern w:val="0"/>
          <w:szCs w:val="21"/>
        </w:rPr>
        <w:t xml:space="preserve">五．发部修饰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1.头发的性质        2.发部整洁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3.发型   长短适度、庄重协调 、注重环境</w:t>
      </w:r>
    </w:p>
    <w:p>
      <w:pPr>
        <w:widowControl/>
        <w:jc w:val="left"/>
        <w:rPr>
          <w:rFonts w:hint="eastAsia" w:ascii="黑体" w:hAnsi="宋体" w:eastAsia="黑体" w:cs="宋体"/>
          <w:kern w:val="0"/>
          <w:szCs w:val="21"/>
        </w:rPr>
      </w:pPr>
      <w:r>
        <w:rPr>
          <w:rFonts w:hint="eastAsia" w:ascii="黑体" w:hAnsi="宋体" w:eastAsia="黑体" w:cs="宋体"/>
          <w:bCs/>
          <w:kern w:val="0"/>
          <w:szCs w:val="21"/>
        </w:rPr>
        <w:t>六．面部</w:t>
      </w:r>
      <w:r>
        <w:rPr>
          <w:rFonts w:hint="eastAsia" w:ascii="黑体" w:hAnsi="宋体" w:eastAsia="黑体" w:cs="宋体"/>
          <w:kern w:val="0"/>
          <w:szCs w:val="21"/>
        </w:rPr>
        <w:t>修饰</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1.眉部修饰          2.眼部修饰           3.耳部修饰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4.鼻部修饰          5.口部修饰           6.皮肤修饰 </w:t>
      </w:r>
    </w:p>
    <w:p>
      <w:pPr>
        <w:widowControl/>
        <w:jc w:val="left"/>
        <w:rPr>
          <w:rFonts w:hint="eastAsia" w:ascii="黑体" w:hAnsi="宋体" w:eastAsia="黑体" w:cs="宋体"/>
          <w:kern w:val="0"/>
          <w:szCs w:val="21"/>
        </w:rPr>
      </w:pPr>
      <w:r>
        <w:rPr>
          <w:rFonts w:hint="eastAsia" w:ascii="黑体" w:hAnsi="宋体" w:eastAsia="黑体" w:cs="宋体"/>
          <w:bCs/>
          <w:kern w:val="0"/>
          <w:szCs w:val="21"/>
        </w:rPr>
        <w:t>七．化妆修饰</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1.修饰的基本原则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2.淡妆的基本技巧 </w:t>
      </w:r>
    </w:p>
    <w:p>
      <w:pPr>
        <w:widowControl/>
        <w:jc w:val="left"/>
        <w:rPr>
          <w:rFonts w:hint="eastAsia" w:ascii="黑体" w:hAnsi="宋体" w:eastAsia="黑体" w:cs="宋体"/>
          <w:kern w:val="0"/>
          <w:szCs w:val="21"/>
        </w:rPr>
      </w:pPr>
      <w:r>
        <w:rPr>
          <w:rFonts w:hint="eastAsia" w:ascii="黑体" w:hAnsi="宋体" w:eastAsia="黑体" w:cs="宋体"/>
          <w:kern w:val="0"/>
          <w:szCs w:val="21"/>
        </w:rPr>
        <w:t>八．</w:t>
      </w:r>
      <w:r>
        <w:rPr>
          <w:rFonts w:hint="eastAsia" w:ascii="黑体" w:hAnsi="宋体" w:eastAsia="黑体" w:cs="宋体"/>
          <w:bCs/>
          <w:kern w:val="0"/>
          <w:szCs w:val="21"/>
        </w:rPr>
        <w:t>仪</w:t>
      </w:r>
      <w:r>
        <w:rPr>
          <w:rFonts w:hint="eastAsia" w:ascii="黑体" w:hAnsi="宋体" w:eastAsia="黑体" w:cs="宋体"/>
          <w:kern w:val="0"/>
          <w:szCs w:val="21"/>
        </w:rPr>
        <w:t xml:space="preserve">态塑造的意义 </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外塑形象，内强素质——亮出你最佳的职业形象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1．仪态的含义：是胜过有声语言的形体语言，主要指人体的动作、举止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2.仪态的礼仪功能：表达简洁、生动、真实、形象、自然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3.仪态塑造的目的：是为了打造美好的高素质的职业形象</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4.仪态的构成：仪态包括身体姿态、表情、手势和常用相关职业仪态等</w:t>
      </w:r>
    </w:p>
    <w:p>
      <w:pPr>
        <w:widowControl/>
        <w:ind w:firstLine="210" w:firstLineChars="100"/>
        <w:jc w:val="center"/>
        <w:rPr>
          <w:rFonts w:hint="eastAsia" w:ascii="黑体" w:hAnsi="宋体" w:eastAsia="黑体" w:cs="宋体"/>
          <w:kern w:val="0"/>
          <w:szCs w:val="21"/>
        </w:rPr>
      </w:pPr>
      <w:r>
        <w:rPr>
          <w:rFonts w:hint="eastAsia" w:ascii="黑体" w:hAnsi="宋体" w:eastAsia="黑体" w:cs="宋体"/>
          <w:bCs/>
          <w:kern w:val="0"/>
          <w:szCs w:val="21"/>
        </w:rPr>
        <w:t>第二节 姿态塑造</w:t>
      </w:r>
    </w:p>
    <w:p>
      <w:pPr>
        <w:widowControl/>
        <w:jc w:val="left"/>
        <w:rPr>
          <w:rFonts w:hint="eastAsia" w:ascii="黑体" w:hAnsi="宋体" w:eastAsia="黑体" w:cs="宋体"/>
          <w:kern w:val="0"/>
          <w:szCs w:val="21"/>
        </w:rPr>
      </w:pPr>
      <w:r>
        <w:rPr>
          <w:rFonts w:hint="eastAsia" w:ascii="黑体" w:hAnsi="宋体" w:eastAsia="黑体" w:cs="宋体"/>
          <w:kern w:val="0"/>
          <w:szCs w:val="21"/>
        </w:rPr>
        <w:t>一．姿态</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1.姿态      2.姿态的基本要求</w:t>
      </w:r>
    </w:p>
    <w:p>
      <w:pPr>
        <w:widowControl/>
        <w:jc w:val="left"/>
        <w:rPr>
          <w:rFonts w:hint="eastAsia" w:ascii="黑体" w:hAnsi="宋体" w:eastAsia="黑体" w:cs="宋体"/>
          <w:kern w:val="0"/>
          <w:szCs w:val="21"/>
        </w:rPr>
      </w:pPr>
      <w:r>
        <w:rPr>
          <w:rFonts w:hint="eastAsia" w:ascii="黑体" w:hAnsi="宋体" w:eastAsia="黑体" w:cs="宋体"/>
          <w:kern w:val="0"/>
          <w:szCs w:val="21"/>
        </w:rPr>
        <w:t>二．端庄的站姿</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1.不良站姿举例  </w:t>
      </w:r>
    </w:p>
    <w:p>
      <w:pPr>
        <w:widowControl/>
        <w:ind w:firstLine="105" w:firstLineChars="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2.基本站姿</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3.常用站姿      </w:t>
      </w:r>
    </w:p>
    <w:p>
      <w:pPr>
        <w:widowControl/>
        <w:ind w:firstLine="105" w:firstLineChars="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4.站立感知训练</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三．优雅的坐姿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1.不良坐姿态举例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2.标准坐姿规范（正式场合）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3.正确坐姿（非正式场合）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4.伏案坐姿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5.常规要求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6.坐姿感知训练 </w:t>
      </w:r>
    </w:p>
    <w:p>
      <w:pPr>
        <w:widowControl/>
        <w:jc w:val="left"/>
        <w:rPr>
          <w:rFonts w:hint="eastAsia" w:ascii="黑体" w:hAnsi="宋体" w:eastAsia="黑体" w:cs="宋体"/>
          <w:kern w:val="0"/>
          <w:szCs w:val="21"/>
        </w:rPr>
      </w:pPr>
      <w:r>
        <w:rPr>
          <w:rFonts w:hint="eastAsia" w:ascii="黑体" w:hAnsi="宋体" w:eastAsia="黑体" w:cs="宋体"/>
          <w:kern w:val="0"/>
          <w:szCs w:val="21"/>
        </w:rPr>
        <w:t>四．自信的走姿</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1.不良走姿态举例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2.规范走姿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3.走姿感知训练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4.常规要求 </w:t>
      </w:r>
    </w:p>
    <w:p>
      <w:pPr>
        <w:widowControl/>
        <w:ind w:firstLine="210" w:firstLineChars="100"/>
        <w:jc w:val="center"/>
        <w:rPr>
          <w:rFonts w:hint="eastAsia" w:ascii="黑体" w:hAnsi="宋体" w:eastAsia="黑体" w:cs="宋体"/>
          <w:kern w:val="0"/>
          <w:szCs w:val="21"/>
        </w:rPr>
      </w:pPr>
      <w:r>
        <w:rPr>
          <w:rFonts w:hint="eastAsia" w:ascii="黑体" w:hAnsi="宋体" w:eastAsia="黑体" w:cs="宋体"/>
          <w:bCs/>
          <w:kern w:val="0"/>
          <w:szCs w:val="21"/>
        </w:rPr>
        <w:t>第三节 表情与手势</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一．表情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目光语（眼语、眼神）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微笑语 </w:t>
      </w:r>
    </w:p>
    <w:p>
      <w:pPr>
        <w:widowControl/>
        <w:jc w:val="left"/>
        <w:rPr>
          <w:rFonts w:hint="eastAsia" w:ascii="黑体" w:hAnsi="宋体" w:eastAsia="黑体" w:cs="宋体"/>
          <w:kern w:val="0"/>
          <w:szCs w:val="21"/>
        </w:rPr>
      </w:pPr>
      <w:r>
        <w:rPr>
          <w:rFonts w:hint="eastAsia" w:ascii="黑体" w:hAnsi="宋体" w:eastAsia="黑体" w:cs="宋体"/>
          <w:kern w:val="0"/>
          <w:szCs w:val="21"/>
        </w:rPr>
        <w:t>二．手势语</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1.手势语的作用</w:t>
      </w:r>
    </w:p>
    <w:p>
      <w:pPr>
        <w:pStyle w:val="3"/>
        <w:ind w:firstLine="210" w:firstLineChars="100"/>
        <w:rPr>
          <w:rFonts w:hint="eastAsia" w:ascii="楷体_GB2312" w:eastAsia="楷体_GB2312"/>
          <w:sz w:val="21"/>
          <w:szCs w:val="21"/>
        </w:rPr>
      </w:pPr>
      <w:r>
        <w:rPr>
          <w:rFonts w:hint="eastAsia" w:ascii="楷体_GB2312" w:eastAsia="楷体_GB2312"/>
          <w:sz w:val="21"/>
          <w:szCs w:val="21"/>
        </w:rPr>
        <w:t>2.常用手势：</w:t>
      </w:r>
    </w:p>
    <w:p>
      <w:pPr>
        <w:pStyle w:val="3"/>
        <w:ind w:firstLine="420" w:firstLineChars="200"/>
        <w:rPr>
          <w:rFonts w:hint="eastAsia" w:ascii="楷体_GB2312" w:eastAsia="楷体_GB2312"/>
          <w:sz w:val="21"/>
          <w:szCs w:val="21"/>
        </w:rPr>
      </w:pPr>
      <w:r>
        <w:rPr>
          <w:rFonts w:hint="eastAsia" w:ascii="楷体_GB2312" w:eastAsia="楷体_GB2312"/>
          <w:color w:val="323E32"/>
          <w:sz w:val="21"/>
          <w:szCs w:val="21"/>
        </w:rPr>
        <w:t>引领的手势</w:t>
      </w:r>
    </w:p>
    <w:p>
      <w:pPr>
        <w:pStyle w:val="3"/>
        <w:ind w:firstLine="420" w:firstLineChars="200"/>
        <w:rPr>
          <w:rFonts w:hint="eastAsia" w:ascii="楷体_GB2312" w:eastAsia="楷体_GB2312"/>
          <w:color w:val="323E32"/>
          <w:sz w:val="21"/>
          <w:szCs w:val="21"/>
        </w:rPr>
      </w:pPr>
      <w:r>
        <w:rPr>
          <w:rFonts w:hint="eastAsia" w:ascii="楷体_GB2312" w:eastAsia="楷体_GB2312"/>
          <w:color w:val="323E32"/>
          <w:sz w:val="21"/>
          <w:szCs w:val="21"/>
        </w:rPr>
        <w:t>“OK”的手势</w:t>
      </w:r>
    </w:p>
    <w:p>
      <w:pPr>
        <w:pStyle w:val="3"/>
        <w:ind w:firstLine="420" w:firstLineChars="200"/>
        <w:rPr>
          <w:rFonts w:hint="eastAsia" w:ascii="楷体_GB2312" w:eastAsia="楷体_GB2312"/>
          <w:sz w:val="21"/>
          <w:szCs w:val="21"/>
        </w:rPr>
      </w:pPr>
      <w:r>
        <w:rPr>
          <w:rFonts w:hint="eastAsia" w:ascii="楷体_GB2312" w:eastAsia="楷体_GB2312"/>
          <w:color w:val="323E32"/>
          <w:sz w:val="21"/>
          <w:szCs w:val="21"/>
        </w:rPr>
        <w:t>伸大拇指手势</w:t>
      </w:r>
    </w:p>
    <w:p>
      <w:pPr>
        <w:pStyle w:val="3"/>
        <w:ind w:firstLine="420" w:firstLineChars="200"/>
        <w:rPr>
          <w:rFonts w:hint="eastAsia" w:ascii="楷体_GB2312" w:eastAsia="楷体_GB2312"/>
          <w:color w:val="323E32"/>
          <w:sz w:val="21"/>
          <w:szCs w:val="21"/>
        </w:rPr>
      </w:pPr>
      <w:r>
        <w:rPr>
          <w:rFonts w:hint="eastAsia" w:ascii="楷体_GB2312" w:eastAsia="楷体_GB2312"/>
          <w:color w:val="323E32"/>
          <w:sz w:val="21"/>
          <w:szCs w:val="21"/>
        </w:rPr>
        <w:t>“V”字型手势</w:t>
      </w:r>
    </w:p>
    <w:p>
      <w:pPr>
        <w:pStyle w:val="3"/>
        <w:ind w:firstLine="420" w:firstLineChars="200"/>
        <w:rPr>
          <w:rFonts w:hint="eastAsia" w:ascii="楷体_GB2312" w:eastAsia="楷体_GB2312"/>
          <w:sz w:val="21"/>
          <w:szCs w:val="21"/>
        </w:rPr>
      </w:pPr>
      <w:r>
        <w:rPr>
          <w:rFonts w:hint="eastAsia" w:ascii="楷体_GB2312" w:eastAsia="楷体_GB2312"/>
          <w:color w:val="323E32"/>
          <w:sz w:val="21"/>
          <w:szCs w:val="21"/>
        </w:rPr>
        <w:t>伸出食指手势</w:t>
      </w:r>
    </w:p>
    <w:p>
      <w:pPr>
        <w:widowControl/>
        <w:jc w:val="center"/>
        <w:rPr>
          <w:rFonts w:hint="eastAsia" w:ascii="黑体" w:hAnsi="宋体" w:eastAsia="黑体" w:cs="宋体"/>
          <w:kern w:val="0"/>
          <w:szCs w:val="21"/>
        </w:rPr>
      </w:pPr>
      <w:r>
        <w:rPr>
          <w:rFonts w:hint="eastAsia" w:ascii="黑体" w:hAnsi="宋体" w:eastAsia="黑体" w:cs="宋体"/>
          <w:kern w:val="0"/>
          <w:szCs w:val="21"/>
        </w:rPr>
        <w:t>第三章 服饰礼仪</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教学重点和难点：男女服饰礼仪</w:t>
      </w:r>
      <w:r>
        <w:rPr>
          <w:rFonts w:hint="eastAsia" w:ascii="楷体_GB2312" w:hAnsi="宋体" w:eastAsia="楷体_GB2312" w:cs="宋体"/>
          <w:b/>
          <w:kern w:val="0"/>
          <w:szCs w:val="21"/>
        </w:rPr>
        <w:t xml:space="preserve"> </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教学学时：4学时</w:t>
      </w:r>
    </w:p>
    <w:p>
      <w:pPr>
        <w:ind w:firstLine="420" w:firstLineChars="200"/>
        <w:rPr>
          <w:rFonts w:hint="eastAsia" w:ascii="楷体_GB2312" w:hAnsi="宋体" w:eastAsia="楷体_GB2312" w:cs="宋体"/>
          <w:bCs/>
          <w:kern w:val="0"/>
          <w:szCs w:val="21"/>
        </w:rPr>
      </w:pPr>
      <w:r>
        <w:rPr>
          <w:rFonts w:hint="eastAsia" w:ascii="楷体_GB2312" w:eastAsia="楷体_GB2312"/>
          <w:szCs w:val="21"/>
        </w:rPr>
        <w:t>教学目标和要求：</w:t>
      </w:r>
      <w:r>
        <w:rPr>
          <w:rFonts w:hint="eastAsia" w:ascii="楷体_GB2312" w:hAnsi="宋体" w:eastAsia="楷体_GB2312"/>
          <w:szCs w:val="21"/>
        </w:rPr>
        <w:t>掌握</w:t>
      </w:r>
      <w:r>
        <w:rPr>
          <w:rFonts w:hint="eastAsia" w:ascii="楷体_GB2312" w:eastAsia="楷体_GB2312"/>
          <w:szCs w:val="21"/>
        </w:rPr>
        <w:t>男女服饰礼仪并应用于生活实践。</w:t>
      </w:r>
    </w:p>
    <w:p>
      <w:pPr>
        <w:widowControl/>
        <w:jc w:val="center"/>
        <w:rPr>
          <w:rFonts w:hint="eastAsia" w:ascii="黑体" w:hAnsi="宋体" w:eastAsia="黑体" w:cs="宋体"/>
          <w:bCs/>
          <w:kern w:val="0"/>
          <w:szCs w:val="21"/>
        </w:rPr>
      </w:pPr>
      <w:r>
        <w:rPr>
          <w:rFonts w:hint="eastAsia" w:ascii="黑体" w:hAnsi="宋体" w:eastAsia="黑体" w:cs="宋体"/>
          <w:bCs/>
          <w:kern w:val="0"/>
          <w:szCs w:val="21"/>
        </w:rPr>
        <w:t>第一节 女装服饰</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一．服装穿着的一般原则 </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ＴＰＯ原则　时间、地点、场合</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二．几种场合的服饰常规 </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礼服、便装、休闲装</w:t>
      </w:r>
    </w:p>
    <w:p>
      <w:pPr>
        <w:widowControl/>
        <w:jc w:val="left"/>
        <w:rPr>
          <w:rFonts w:hint="eastAsia" w:ascii="黑体" w:hAnsi="宋体" w:eastAsia="黑体" w:cs="宋体"/>
          <w:kern w:val="0"/>
          <w:szCs w:val="21"/>
        </w:rPr>
      </w:pPr>
      <w:r>
        <w:rPr>
          <w:rFonts w:hint="eastAsia" w:ascii="黑体" w:hAnsi="宋体" w:eastAsia="黑体" w:cs="宋体"/>
          <w:kern w:val="0"/>
          <w:szCs w:val="21"/>
        </w:rPr>
        <w:t>三．职业女装的特点</w:t>
      </w:r>
    </w:p>
    <w:p>
      <w:pPr>
        <w:widowControl/>
        <w:jc w:val="left"/>
        <w:rPr>
          <w:rFonts w:hint="eastAsia" w:ascii="黑体" w:hAnsi="宋体" w:eastAsia="黑体" w:cs="宋体"/>
          <w:kern w:val="0"/>
          <w:szCs w:val="21"/>
        </w:rPr>
      </w:pPr>
      <w:r>
        <w:rPr>
          <w:rFonts w:hint="eastAsia" w:ascii="黑体" w:hAnsi="宋体" w:eastAsia="黑体" w:cs="宋体"/>
          <w:bCs/>
          <w:kern w:val="0"/>
          <w:szCs w:val="21"/>
        </w:rPr>
        <w:t>四．职业女装</w:t>
      </w:r>
      <w:r>
        <w:rPr>
          <w:rFonts w:hint="eastAsia" w:ascii="黑体" w:hAnsi="宋体" w:eastAsia="黑体" w:cs="宋体"/>
          <w:kern w:val="0"/>
          <w:szCs w:val="21"/>
        </w:rPr>
        <w:t>配饰搭配</w:t>
      </w:r>
    </w:p>
    <w:p>
      <w:pPr>
        <w:widowControl/>
        <w:ind w:firstLine="420" w:firstLineChars="200"/>
        <w:jc w:val="left"/>
        <w:rPr>
          <w:rFonts w:hint="eastAsia" w:ascii="楷体_GB2312" w:hAnsi="宋体" w:eastAsia="楷体_GB2312" w:cs="宋体"/>
          <w:b/>
          <w:bCs/>
          <w:kern w:val="0"/>
          <w:szCs w:val="21"/>
        </w:rPr>
      </w:pPr>
      <w:r>
        <w:rPr>
          <w:rFonts w:hint="eastAsia" w:ascii="楷体_GB2312" w:hAnsi="宋体" w:eastAsia="楷体_GB2312" w:cs="宋体"/>
          <w:kern w:val="0"/>
          <w:szCs w:val="21"/>
        </w:rPr>
        <w:t>鞋袜、丝巾、首饰 、手表 、钢笔  皮包</w:t>
      </w:r>
    </w:p>
    <w:p>
      <w:pPr>
        <w:widowControl/>
        <w:ind w:firstLine="210" w:firstLineChars="100"/>
        <w:jc w:val="center"/>
        <w:rPr>
          <w:rFonts w:hint="eastAsia" w:ascii="黑体" w:hAnsi="宋体" w:eastAsia="黑体" w:cs="宋体"/>
          <w:kern w:val="0"/>
          <w:szCs w:val="21"/>
        </w:rPr>
      </w:pPr>
      <w:r>
        <w:rPr>
          <w:rFonts w:hint="eastAsia" w:ascii="黑体" w:hAnsi="宋体" w:eastAsia="黑体" w:cs="宋体"/>
          <w:bCs/>
          <w:kern w:val="0"/>
          <w:szCs w:val="21"/>
        </w:rPr>
        <w:t>第二节 男装服饰</w:t>
      </w:r>
    </w:p>
    <w:p>
      <w:pPr>
        <w:rPr>
          <w:rFonts w:hint="eastAsia" w:ascii="黑体" w:hAnsi="宋体" w:eastAsia="黑体"/>
          <w:bCs/>
          <w:szCs w:val="21"/>
        </w:rPr>
      </w:pPr>
      <w:r>
        <w:rPr>
          <w:rFonts w:hint="eastAsia" w:ascii="黑体" w:hAnsi="宋体" w:eastAsia="黑体"/>
          <w:bCs/>
          <w:szCs w:val="21"/>
        </w:rPr>
        <w:t>一．种类</w:t>
      </w:r>
    </w:p>
    <w:p>
      <w:pPr>
        <w:ind w:firstLine="420" w:firstLineChars="200"/>
        <w:rPr>
          <w:rFonts w:hint="eastAsia" w:ascii="楷体_GB2312" w:hAnsi="宋体" w:eastAsia="楷体_GB2312"/>
          <w:bCs/>
          <w:color w:val="FF0000"/>
          <w:szCs w:val="21"/>
        </w:rPr>
      </w:pPr>
      <w:r>
        <w:rPr>
          <w:rFonts w:hint="eastAsia" w:ascii="楷体_GB2312" w:hAnsi="宋体" w:eastAsia="楷体_GB2312"/>
          <w:bCs/>
          <w:szCs w:val="21"/>
        </w:rPr>
        <w:t>礼服、便装、休闲装</w:t>
      </w:r>
    </w:p>
    <w:p>
      <w:pPr>
        <w:widowControl/>
        <w:jc w:val="left"/>
        <w:rPr>
          <w:rFonts w:hint="eastAsia" w:ascii="黑体" w:hAnsi="宋体" w:eastAsia="黑体" w:cs="宋体"/>
          <w:kern w:val="0"/>
          <w:szCs w:val="21"/>
        </w:rPr>
      </w:pPr>
      <w:r>
        <w:rPr>
          <w:rFonts w:hint="eastAsia" w:ascii="黑体" w:hAnsi="宋体" w:eastAsia="黑体" w:cs="宋体"/>
          <w:kern w:val="0"/>
          <w:szCs w:val="21"/>
        </w:rPr>
        <w:t>二．选择</w:t>
      </w:r>
    </w:p>
    <w:p>
      <w:pPr>
        <w:widowControl/>
        <w:jc w:val="left"/>
        <w:rPr>
          <w:rFonts w:hint="eastAsia" w:ascii="楷体_GB2312" w:hAnsi="宋体" w:eastAsia="楷体_GB2312" w:cs="宋体"/>
          <w:kern w:val="0"/>
          <w:szCs w:val="21"/>
        </w:rPr>
      </w:pPr>
      <w:r>
        <w:rPr>
          <w:rFonts w:hint="eastAsia" w:ascii="宋体" w:hAnsi="宋体" w:cs="宋体"/>
          <w:kern w:val="0"/>
          <w:szCs w:val="21"/>
        </w:rPr>
        <w:t xml:space="preserve">   </w:t>
      </w:r>
      <w:r>
        <w:rPr>
          <w:rFonts w:hint="eastAsia" w:ascii="楷体_GB2312" w:hAnsi="宋体" w:eastAsia="楷体_GB2312" w:cs="宋体"/>
          <w:kern w:val="0"/>
          <w:szCs w:val="21"/>
        </w:rPr>
        <w:t>1．颜色    2.面料   3.款式    4.版型    5.尺寸    6.做工</w:t>
      </w:r>
    </w:p>
    <w:p>
      <w:pPr>
        <w:widowControl/>
        <w:jc w:val="left"/>
        <w:rPr>
          <w:rFonts w:hint="eastAsia" w:ascii="宋体" w:hAnsi="宋体" w:cs="宋体"/>
          <w:kern w:val="0"/>
          <w:szCs w:val="21"/>
        </w:rPr>
      </w:pPr>
      <w:r>
        <w:rPr>
          <w:rFonts w:hint="eastAsia" w:ascii="黑体" w:hAnsi="宋体" w:eastAsia="黑体" w:cs="宋体"/>
          <w:kern w:val="0"/>
          <w:szCs w:val="21"/>
        </w:rPr>
        <w:t>三、穿着</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扣子、口袋：讲究干净、平整、挺括 </w:t>
      </w:r>
    </w:p>
    <w:p>
      <w:pPr>
        <w:widowControl/>
        <w:jc w:val="left"/>
        <w:rPr>
          <w:rFonts w:hint="eastAsia" w:ascii="黑体" w:hAnsi="宋体" w:eastAsia="黑体" w:cs="宋体"/>
          <w:kern w:val="0"/>
          <w:szCs w:val="21"/>
        </w:rPr>
      </w:pPr>
      <w:r>
        <w:rPr>
          <w:rFonts w:hint="eastAsia" w:ascii="黑体" w:hAnsi="宋体" w:eastAsia="黑体" w:cs="宋体"/>
          <w:kern w:val="0"/>
          <w:szCs w:val="21"/>
        </w:rPr>
        <w:t>三、西装的搭配</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颜色、配饰——衬衣、领带、腰带、领带夹等 </w:t>
      </w:r>
    </w:p>
    <w:p>
      <w:pPr>
        <w:widowControl/>
        <w:jc w:val="left"/>
        <w:rPr>
          <w:rFonts w:hint="eastAsia" w:ascii="黑体" w:hAnsi="宋体" w:eastAsia="黑体" w:cs="宋体"/>
          <w:kern w:val="0"/>
          <w:szCs w:val="21"/>
        </w:rPr>
      </w:pPr>
      <w:r>
        <w:rPr>
          <w:rFonts w:hint="eastAsia" w:ascii="黑体" w:hAnsi="宋体" w:eastAsia="黑体" w:cs="宋体"/>
          <w:kern w:val="0"/>
          <w:szCs w:val="21"/>
        </w:rPr>
        <w:t>四、</w:t>
      </w:r>
      <w:r>
        <w:rPr>
          <w:rFonts w:hint="eastAsia" w:ascii="黑体" w:hAnsi="宋体" w:eastAsia="黑体" w:cs="宋体"/>
          <w:bCs/>
          <w:kern w:val="0"/>
          <w:szCs w:val="21"/>
        </w:rPr>
        <w:t xml:space="preserve">男装饰品  </w:t>
      </w:r>
      <w:r>
        <w:rPr>
          <w:rFonts w:hint="eastAsia" w:ascii="黑体" w:hAnsi="宋体" w:eastAsia="黑体" w:cs="宋体"/>
          <w:b/>
          <w:bCs/>
          <w:kern w:val="0"/>
          <w:szCs w:val="21"/>
        </w:rPr>
        <w:t xml:space="preserve"> </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鞋袜、眼镜、首饰 、手表 、钢笔  皮包</w:t>
      </w:r>
    </w:p>
    <w:p>
      <w:pPr>
        <w:widowControl/>
        <w:spacing w:line="360" w:lineRule="auto"/>
        <w:jc w:val="center"/>
        <w:rPr>
          <w:rFonts w:hint="eastAsia" w:ascii="黑体" w:hAnsi="宋体" w:eastAsia="黑体" w:cs="宋体"/>
          <w:kern w:val="0"/>
          <w:szCs w:val="21"/>
        </w:rPr>
      </w:pPr>
      <w:r>
        <w:rPr>
          <w:rFonts w:hint="eastAsia" w:ascii="黑体" w:hAnsi="宋体" w:eastAsia="黑体" w:cs="宋体"/>
          <w:bCs/>
          <w:kern w:val="0"/>
          <w:szCs w:val="21"/>
        </w:rPr>
        <w:t>第四章 交谈艺术</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教学重点和难点：工作交谈艺术</w:t>
      </w:r>
      <w:r>
        <w:rPr>
          <w:rFonts w:hint="eastAsia" w:ascii="楷体_GB2312" w:hAnsi="宋体" w:eastAsia="楷体_GB2312" w:cs="宋体"/>
          <w:b/>
          <w:kern w:val="0"/>
          <w:szCs w:val="21"/>
        </w:rPr>
        <w:t xml:space="preserve"> </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教学学时：2学时</w:t>
      </w:r>
    </w:p>
    <w:p>
      <w:pPr>
        <w:ind w:firstLine="420" w:firstLineChars="200"/>
        <w:rPr>
          <w:rFonts w:hint="eastAsia" w:ascii="楷体_GB2312" w:hAnsi="宋体" w:eastAsia="楷体_GB2312" w:cs="宋体"/>
          <w:bCs/>
          <w:kern w:val="0"/>
          <w:szCs w:val="21"/>
        </w:rPr>
      </w:pPr>
      <w:r>
        <w:rPr>
          <w:rFonts w:hint="eastAsia" w:ascii="楷体_GB2312" w:eastAsia="楷体_GB2312"/>
          <w:szCs w:val="21"/>
        </w:rPr>
        <w:t>教学目标和要求：</w:t>
      </w:r>
      <w:r>
        <w:rPr>
          <w:rFonts w:hint="eastAsia" w:ascii="楷体_GB2312" w:hAnsi="宋体" w:eastAsia="楷体_GB2312"/>
          <w:szCs w:val="21"/>
        </w:rPr>
        <w:t>掌握</w:t>
      </w:r>
      <w:r>
        <w:rPr>
          <w:rFonts w:hint="eastAsia" w:ascii="楷体_GB2312" w:eastAsia="楷体_GB2312"/>
          <w:szCs w:val="21"/>
        </w:rPr>
        <w:t>工作交谈艺术。</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一．讲究交谈艺术的意义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二．礼貌语言的运用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1.在社交中，尤其有必要对下述五句十字礼貌用语经常加以运用，并且多多益善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2.合理使用客套话是必要的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3.常用语：问候语、迎接语、欢送语、致谢语 、征询语、请托语、应答语、赞赏语、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4.道歉语、推托语、祝贺语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三．声音的讲究：控制和驾驭自己的声音 </w:t>
      </w:r>
    </w:p>
    <w:p>
      <w:pPr>
        <w:widowControl/>
        <w:ind w:firstLine="105" w:firstLineChars="50"/>
        <w:jc w:val="left"/>
        <w:rPr>
          <w:rFonts w:hint="eastAsia" w:ascii="楷体_GB2312" w:hAnsi="宋体" w:eastAsia="楷体_GB2312" w:cs="宋体"/>
          <w:kern w:val="0"/>
          <w:szCs w:val="21"/>
        </w:rPr>
      </w:pPr>
      <w:r>
        <w:rPr>
          <w:rFonts w:hint="eastAsia" w:ascii="楷体_GB2312" w:hAnsi="宋体" w:eastAsia="楷体_GB2312" w:cs="宋体"/>
          <w:kern w:val="0"/>
          <w:szCs w:val="21"/>
        </w:rPr>
        <w:t>1.控制语调   2.美化音色   3.调节音量   4.有声语言表情三要素</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四．克服不良习惯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1.忌晦涩难懂，宜通俗易懂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2.要避隐私、避浅薄、避粗鄙、避忌讳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五．使用赞美语言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六．交谈礼仪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1.谈话时要正面视人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2.谈话要尊重别人，调和意见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3.谈话要看对象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4.谈话要看准时机，留有余地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5.选择好适宜话题 </w:t>
      </w:r>
    </w:p>
    <w:p>
      <w:pPr>
        <w:widowControl/>
        <w:ind w:firstLine="210" w:firstLineChars="100"/>
        <w:jc w:val="center"/>
        <w:rPr>
          <w:rFonts w:hint="eastAsia" w:ascii="黑体" w:hAnsi="宋体" w:eastAsia="黑体" w:cs="宋体"/>
          <w:kern w:val="0"/>
          <w:szCs w:val="21"/>
        </w:rPr>
      </w:pPr>
      <w:r>
        <w:rPr>
          <w:rFonts w:hint="eastAsia" w:ascii="黑体" w:hAnsi="宋体" w:eastAsia="黑体" w:cs="宋体"/>
          <w:kern w:val="0"/>
          <w:szCs w:val="21"/>
        </w:rPr>
        <w:t>第五章 社交礼仪</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教学重点和难点：电话、握手、介绍、名片礼仪要旨。</w:t>
      </w:r>
      <w:r>
        <w:rPr>
          <w:rFonts w:hint="eastAsia" w:ascii="楷体_GB2312" w:hAnsi="宋体" w:eastAsia="楷体_GB2312" w:cs="宋体"/>
          <w:b/>
          <w:kern w:val="0"/>
          <w:szCs w:val="21"/>
        </w:rPr>
        <w:t xml:space="preserve"> </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教学学时：2学时</w:t>
      </w:r>
    </w:p>
    <w:p>
      <w:pPr>
        <w:ind w:firstLine="420" w:firstLineChars="200"/>
        <w:rPr>
          <w:rFonts w:hint="eastAsia" w:ascii="楷体_GB2312" w:hAnsi="宋体" w:eastAsia="楷体_GB2312" w:cs="宋体"/>
          <w:bCs/>
          <w:kern w:val="0"/>
          <w:szCs w:val="21"/>
        </w:rPr>
      </w:pPr>
      <w:r>
        <w:rPr>
          <w:rFonts w:hint="eastAsia" w:ascii="楷体_GB2312" w:eastAsia="楷体_GB2312"/>
          <w:szCs w:val="21"/>
        </w:rPr>
        <w:t>教学目标和要求：</w:t>
      </w:r>
      <w:r>
        <w:rPr>
          <w:rFonts w:hint="eastAsia" w:ascii="楷体_GB2312" w:hAnsi="宋体" w:eastAsia="楷体_GB2312"/>
          <w:szCs w:val="21"/>
        </w:rPr>
        <w:t>掌握</w:t>
      </w:r>
      <w:r>
        <w:rPr>
          <w:rFonts w:hint="eastAsia" w:ascii="楷体_GB2312" w:eastAsia="楷体_GB2312"/>
          <w:szCs w:val="21"/>
        </w:rPr>
        <w:t>电话、握手、介绍、名片礼仪。</w:t>
      </w:r>
    </w:p>
    <w:p>
      <w:pPr>
        <w:widowControl/>
        <w:ind w:firstLine="210" w:firstLineChars="100"/>
        <w:jc w:val="center"/>
        <w:rPr>
          <w:rFonts w:hint="eastAsia" w:ascii="黑体" w:hAnsi="宋体" w:eastAsia="黑体" w:cs="宋体"/>
          <w:kern w:val="0"/>
          <w:szCs w:val="21"/>
        </w:rPr>
      </w:pPr>
      <w:r>
        <w:rPr>
          <w:rFonts w:hint="eastAsia" w:ascii="黑体" w:hAnsi="宋体" w:eastAsia="黑体" w:cs="宋体"/>
          <w:kern w:val="0"/>
          <w:szCs w:val="21"/>
        </w:rPr>
        <w:t>第一节 电话礼仪与握手礼仪</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一．电话礼仪的重要性    </w:t>
      </w:r>
    </w:p>
    <w:p>
      <w:pPr>
        <w:widowControl/>
        <w:jc w:val="left"/>
        <w:rPr>
          <w:rFonts w:hint="eastAsia" w:ascii="黑体" w:hAnsi="宋体" w:eastAsia="黑体" w:cs="宋体"/>
          <w:kern w:val="0"/>
          <w:szCs w:val="21"/>
        </w:rPr>
      </w:pPr>
      <w:r>
        <w:rPr>
          <w:rFonts w:hint="eastAsia" w:ascii="黑体" w:hAnsi="宋体" w:eastAsia="黑体" w:cs="宋体"/>
          <w:kern w:val="0"/>
          <w:szCs w:val="21"/>
        </w:rPr>
        <w:t xml:space="preserve">二．接电话相关礼节 </w:t>
      </w:r>
    </w:p>
    <w:p>
      <w:pPr>
        <w:widowControl/>
        <w:tabs>
          <w:tab w:val="right" w:pos="9638"/>
        </w:tabs>
        <w:ind w:firstLine="420" w:firstLineChars="200"/>
        <w:jc w:val="left"/>
        <w:rPr>
          <w:rFonts w:hint="eastAsia" w:ascii="楷体_GB2312" w:hAnsi="宋体" w:eastAsia="楷体_GB2312" w:cs="Tahoma"/>
          <w:szCs w:val="21"/>
        </w:rPr>
      </w:pPr>
      <w:r>
        <w:rPr>
          <w:rFonts w:hint="eastAsia" w:ascii="楷体_GB2312" w:hAnsi="宋体" w:eastAsia="楷体_GB2312" w:cs="Tahoma"/>
          <w:szCs w:val="21"/>
        </w:rPr>
        <w:t>1．接听电话的时间</w:t>
      </w:r>
    </w:p>
    <w:p>
      <w:pPr>
        <w:widowControl/>
        <w:tabs>
          <w:tab w:val="right" w:pos="9638"/>
        </w:tabs>
        <w:ind w:firstLine="420" w:firstLineChars="200"/>
        <w:jc w:val="left"/>
        <w:rPr>
          <w:rFonts w:hint="eastAsia" w:ascii="楷体_GB2312" w:hAnsi="宋体" w:eastAsia="楷体_GB2312" w:cs="Tahoma"/>
          <w:szCs w:val="21"/>
        </w:rPr>
      </w:pPr>
      <w:r>
        <w:rPr>
          <w:rFonts w:hint="eastAsia" w:ascii="楷体_GB2312" w:hAnsi="宋体" w:eastAsia="楷体_GB2312" w:cs="Tahoma"/>
          <w:szCs w:val="21"/>
        </w:rPr>
        <w:t>2．接听电话的语言</w:t>
      </w:r>
    </w:p>
    <w:p>
      <w:pPr>
        <w:widowControl/>
        <w:tabs>
          <w:tab w:val="right" w:pos="9638"/>
        </w:tabs>
        <w:ind w:firstLine="420" w:firstLineChars="200"/>
        <w:jc w:val="left"/>
        <w:rPr>
          <w:rFonts w:hint="eastAsia" w:ascii="宋体" w:hAnsi="宋体" w:cs="宋体"/>
          <w:kern w:val="0"/>
          <w:szCs w:val="21"/>
        </w:rPr>
      </w:pPr>
      <w:r>
        <w:rPr>
          <w:rFonts w:hint="eastAsia" w:ascii="楷体_GB2312" w:hAnsi="宋体" w:eastAsia="楷体_GB2312" w:cs="Tahoma"/>
          <w:szCs w:val="21"/>
        </w:rPr>
        <w:t>3．分析呼入电话对方心理及采取的对策；</w:t>
      </w:r>
      <w:r>
        <w:rPr>
          <w:rFonts w:ascii="宋体" w:hAnsi="宋体" w:cs="Tahoma"/>
          <w:szCs w:val="21"/>
        </w:rPr>
        <w:tab/>
      </w:r>
    </w:p>
    <w:p>
      <w:pPr>
        <w:widowControl/>
        <w:jc w:val="left"/>
        <w:rPr>
          <w:rFonts w:hint="eastAsia" w:ascii="黑体" w:hAnsi="宋体" w:eastAsia="黑体" w:cs="宋体"/>
          <w:kern w:val="0"/>
          <w:szCs w:val="21"/>
        </w:rPr>
      </w:pPr>
      <w:r>
        <w:rPr>
          <w:rFonts w:hint="eastAsia" w:ascii="黑体" w:hAnsi="宋体" w:eastAsia="黑体" w:cs="宋体"/>
          <w:kern w:val="0"/>
          <w:szCs w:val="21"/>
        </w:rPr>
        <w:t>三．打电话的相关礼节：</w:t>
      </w:r>
    </w:p>
    <w:p>
      <w:pPr>
        <w:widowControl/>
        <w:ind w:firstLine="420" w:firstLineChars="200"/>
        <w:jc w:val="left"/>
        <w:rPr>
          <w:rFonts w:hint="eastAsia" w:ascii="楷体_GB2312" w:hAnsi="宋体" w:eastAsia="楷体_GB2312" w:cs="Tahoma"/>
          <w:szCs w:val="21"/>
        </w:rPr>
      </w:pPr>
      <w:r>
        <w:rPr>
          <w:rFonts w:hint="eastAsia" w:ascii="楷体_GB2312" w:hAnsi="宋体" w:eastAsia="楷体_GB2312" w:cs="Tahoma"/>
          <w:szCs w:val="21"/>
        </w:rPr>
        <w:t xml:space="preserve">1、打电话的时间  </w:t>
      </w:r>
    </w:p>
    <w:p>
      <w:pPr>
        <w:widowControl/>
        <w:ind w:firstLine="420" w:firstLineChars="200"/>
        <w:jc w:val="left"/>
        <w:rPr>
          <w:rFonts w:hint="eastAsia" w:ascii="楷体_GB2312" w:hAnsi="宋体" w:eastAsia="楷体_GB2312" w:cs="Tahoma"/>
          <w:szCs w:val="21"/>
        </w:rPr>
      </w:pPr>
      <w:r>
        <w:rPr>
          <w:rFonts w:hint="eastAsia" w:ascii="楷体_GB2312" w:hAnsi="宋体" w:eastAsia="楷体_GB2312" w:cs="Tahoma"/>
          <w:szCs w:val="21"/>
        </w:rPr>
        <w:t>2、电话沟通的语言</w:t>
      </w:r>
    </w:p>
    <w:p>
      <w:pPr>
        <w:widowControl/>
        <w:ind w:firstLine="420" w:firstLineChars="200"/>
        <w:jc w:val="left"/>
        <w:rPr>
          <w:rFonts w:hint="eastAsia" w:ascii="宋体" w:hAnsi="宋体" w:cs="宋体"/>
          <w:kern w:val="0"/>
          <w:szCs w:val="21"/>
        </w:rPr>
      </w:pPr>
      <w:r>
        <w:rPr>
          <w:rFonts w:hint="eastAsia" w:ascii="楷体_GB2312" w:hAnsi="宋体" w:eastAsia="楷体_GB2312" w:cs="Tahoma"/>
          <w:szCs w:val="21"/>
        </w:rPr>
        <w:t>3、分析对方电话沟通的心理及采取的对策</w:t>
      </w:r>
    </w:p>
    <w:p>
      <w:pPr>
        <w:widowControl/>
        <w:jc w:val="left"/>
        <w:rPr>
          <w:rFonts w:hint="eastAsia" w:ascii="黑体" w:hAnsi="宋体" w:eastAsia="黑体" w:cs="宋体"/>
          <w:kern w:val="0"/>
          <w:szCs w:val="21"/>
        </w:rPr>
      </w:pPr>
      <w:r>
        <w:rPr>
          <w:rFonts w:hint="eastAsia" w:ascii="黑体" w:hAnsi="宋体" w:eastAsia="黑体" w:cs="宋体"/>
          <w:kern w:val="0"/>
          <w:szCs w:val="21"/>
        </w:rPr>
        <w:t>四．打手机的讲究：</w:t>
      </w:r>
      <w:r>
        <w:rPr>
          <w:rFonts w:hint="eastAsia" w:ascii="楷体_GB2312" w:hAnsi="宋体" w:eastAsia="楷体_GB2312" w:cs="宋体"/>
          <w:kern w:val="0"/>
          <w:szCs w:val="21"/>
        </w:rPr>
        <w:t>时间、地点、内容</w:t>
      </w:r>
    </w:p>
    <w:p>
      <w:pPr>
        <w:pStyle w:val="3"/>
        <w:rPr>
          <w:rFonts w:hint="eastAsia" w:ascii="黑体" w:eastAsia="黑体"/>
          <w:sz w:val="21"/>
          <w:szCs w:val="21"/>
        </w:rPr>
      </w:pPr>
      <w:r>
        <w:rPr>
          <w:rFonts w:hint="eastAsia" w:ascii="黑体" w:eastAsia="黑体"/>
          <w:sz w:val="21"/>
          <w:szCs w:val="21"/>
        </w:rPr>
        <w:t>五．握手礼仪</w:t>
      </w:r>
    </w:p>
    <w:p>
      <w:pPr>
        <w:pStyle w:val="3"/>
        <w:ind w:firstLine="420" w:firstLineChars="200"/>
        <w:rPr>
          <w:rFonts w:hint="eastAsia" w:ascii="楷体_GB2312" w:eastAsia="楷体_GB2312"/>
          <w:sz w:val="21"/>
          <w:szCs w:val="21"/>
        </w:rPr>
      </w:pPr>
      <w:r>
        <w:rPr>
          <w:rFonts w:hint="eastAsia" w:ascii="楷体_GB2312" w:eastAsia="楷体_GB2312"/>
          <w:sz w:val="21"/>
          <w:szCs w:val="21"/>
        </w:rPr>
        <w:t>1、握手次序：女士先伸手，男士才可握手；领导或长辈先伸手，下级或晚辈才可握手。</w:t>
      </w:r>
    </w:p>
    <w:p>
      <w:pPr>
        <w:pStyle w:val="3"/>
        <w:rPr>
          <w:rFonts w:hint="eastAsia" w:ascii="楷体_GB2312" w:eastAsia="楷体_GB2312"/>
          <w:sz w:val="21"/>
          <w:szCs w:val="21"/>
        </w:rPr>
      </w:pPr>
      <w:r>
        <w:rPr>
          <w:rFonts w:hint="eastAsia" w:ascii="楷体_GB2312" w:eastAsia="楷体_GB2312"/>
          <w:sz w:val="21"/>
          <w:szCs w:val="21"/>
        </w:rPr>
        <w:t xml:space="preserve">    2、握手动作：对方伸手后，我方应迅速迎上去，但避免很多人互相交叉握手，用大约2 公斤的力，避免上下过分地摇动。</w:t>
      </w:r>
    </w:p>
    <w:p>
      <w:pPr>
        <w:pStyle w:val="3"/>
        <w:ind w:firstLine="480"/>
        <w:rPr>
          <w:rFonts w:hint="eastAsia" w:ascii="楷体_GB2312" w:eastAsia="楷体_GB2312"/>
          <w:sz w:val="21"/>
          <w:szCs w:val="21"/>
        </w:rPr>
      </w:pPr>
      <w:r>
        <w:rPr>
          <w:rFonts w:hint="eastAsia" w:ascii="楷体_GB2312" w:eastAsia="楷体_GB2312"/>
          <w:sz w:val="21"/>
          <w:szCs w:val="21"/>
        </w:rPr>
        <w:t>3、握手禁忌：不能用左手，与异性握手不可用双手；不能戴墨镜、不能戴帽子、不能戴手套；不要在与人握手时递给对方冷冰冰的指尖；不在握手时长篇大论，或点头哈腰过分热情。</w:t>
      </w:r>
    </w:p>
    <w:p>
      <w:pPr>
        <w:widowControl/>
        <w:ind w:firstLine="210" w:firstLineChars="100"/>
        <w:jc w:val="center"/>
        <w:rPr>
          <w:rFonts w:hint="eastAsia" w:ascii="黑体" w:hAnsi="宋体" w:eastAsia="黑体" w:cs="宋体"/>
          <w:kern w:val="0"/>
          <w:szCs w:val="21"/>
        </w:rPr>
      </w:pPr>
      <w:r>
        <w:rPr>
          <w:rFonts w:hint="eastAsia" w:ascii="黑体" w:hAnsi="宋体" w:eastAsia="黑体" w:cs="宋体"/>
          <w:kern w:val="0"/>
          <w:szCs w:val="21"/>
        </w:rPr>
        <w:t>第二节 介绍礼仪与名片礼仪</w:t>
      </w:r>
    </w:p>
    <w:p>
      <w:pPr>
        <w:widowControl/>
        <w:jc w:val="left"/>
        <w:rPr>
          <w:rFonts w:hint="eastAsia" w:ascii="黑体" w:hAnsi="宋体" w:eastAsia="黑体" w:cs="宋体"/>
          <w:kern w:val="0"/>
          <w:szCs w:val="21"/>
        </w:rPr>
      </w:pPr>
      <w:r>
        <w:rPr>
          <w:rFonts w:hint="eastAsia" w:ascii="黑体" w:hAnsi="宋体" w:eastAsia="黑体" w:cs="宋体"/>
          <w:kern w:val="0"/>
          <w:szCs w:val="21"/>
        </w:rPr>
        <w:t>一．介绍礼仪</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1.</w:t>
      </w:r>
      <w:r>
        <w:rPr>
          <w:rFonts w:hint="eastAsia" w:ascii="楷体_GB2312" w:hAnsi="宋体" w:eastAsia="楷体_GB2312"/>
          <w:szCs w:val="21"/>
        </w:rPr>
        <w:t>自我介绍，</w:t>
      </w:r>
    </w:p>
    <w:p>
      <w:pPr>
        <w:pStyle w:val="3"/>
        <w:ind w:firstLine="210" w:firstLineChars="100"/>
        <w:rPr>
          <w:rFonts w:hint="eastAsia" w:ascii="楷体_GB2312" w:eastAsia="楷体_GB2312"/>
          <w:sz w:val="21"/>
          <w:szCs w:val="21"/>
        </w:rPr>
      </w:pPr>
      <w:r>
        <w:rPr>
          <w:rFonts w:hint="eastAsia" w:ascii="楷体_GB2312" w:eastAsia="楷体_GB2312"/>
          <w:sz w:val="21"/>
          <w:szCs w:val="21"/>
        </w:rPr>
        <w:t>介绍的顺序，位低者先介绍，（主人向客人先介绍，男士向女士先介绍，晚辈向长辈先介绍）</w:t>
      </w:r>
    </w:p>
    <w:p>
      <w:pPr>
        <w:pStyle w:val="3"/>
        <w:ind w:firstLine="210" w:firstLineChars="100"/>
        <w:rPr>
          <w:rFonts w:hint="eastAsia" w:ascii="楷体_GB2312" w:eastAsia="楷体_GB2312"/>
          <w:sz w:val="21"/>
          <w:szCs w:val="21"/>
        </w:rPr>
      </w:pPr>
      <w:r>
        <w:rPr>
          <w:rFonts w:hint="eastAsia" w:ascii="楷体_GB2312" w:eastAsia="楷体_GB2312"/>
          <w:sz w:val="21"/>
          <w:szCs w:val="21"/>
        </w:rPr>
        <w:t>先递名片再介绍</w:t>
      </w:r>
    </w:p>
    <w:p>
      <w:pPr>
        <w:pStyle w:val="3"/>
        <w:ind w:firstLine="210" w:firstLineChars="100"/>
        <w:rPr>
          <w:rFonts w:hint="eastAsia" w:ascii="楷体_GB2312" w:eastAsia="楷体_GB2312"/>
          <w:sz w:val="21"/>
          <w:szCs w:val="21"/>
        </w:rPr>
      </w:pPr>
      <w:r>
        <w:rPr>
          <w:rFonts w:hint="eastAsia" w:ascii="楷体_GB2312" w:eastAsia="楷体_GB2312"/>
          <w:sz w:val="21"/>
          <w:szCs w:val="21"/>
        </w:rPr>
        <w:t>长话短说，语言精练</w:t>
      </w:r>
    </w:p>
    <w:p>
      <w:pPr>
        <w:pStyle w:val="3"/>
        <w:ind w:firstLine="210" w:firstLineChars="100"/>
        <w:rPr>
          <w:rFonts w:hint="eastAsia" w:ascii="楷体_GB2312" w:eastAsia="楷体_GB2312"/>
          <w:sz w:val="21"/>
          <w:szCs w:val="21"/>
        </w:rPr>
      </w:pPr>
      <w:r>
        <w:rPr>
          <w:rFonts w:hint="eastAsia" w:ascii="楷体_GB2312" w:eastAsia="楷体_GB2312"/>
          <w:sz w:val="21"/>
          <w:szCs w:val="21"/>
        </w:rPr>
        <w:t>第一次介绍单位和部门时要使用全称</w:t>
      </w:r>
    </w:p>
    <w:p>
      <w:pPr>
        <w:pStyle w:val="3"/>
        <w:rPr>
          <w:rFonts w:hint="eastAsia" w:ascii="楷体_GB2312" w:eastAsia="楷体_GB2312"/>
          <w:sz w:val="21"/>
          <w:szCs w:val="21"/>
        </w:rPr>
      </w:pPr>
      <w:r>
        <w:rPr>
          <w:rFonts w:hint="eastAsia" w:ascii="楷体_GB2312" w:eastAsia="楷体_GB2312"/>
          <w:sz w:val="21"/>
          <w:szCs w:val="21"/>
        </w:rPr>
        <w:t>2.为他人作介绍</w:t>
      </w:r>
    </w:p>
    <w:p>
      <w:pPr>
        <w:pStyle w:val="3"/>
        <w:ind w:firstLine="210" w:firstLineChars="100"/>
        <w:rPr>
          <w:rFonts w:hint="eastAsia" w:ascii="楷体_GB2312" w:eastAsia="楷体_GB2312"/>
          <w:sz w:val="21"/>
          <w:szCs w:val="21"/>
        </w:rPr>
      </w:pPr>
      <w:r>
        <w:rPr>
          <w:rFonts w:hint="eastAsia" w:ascii="楷体_GB2312" w:eastAsia="楷体_GB2312"/>
          <w:sz w:val="21"/>
          <w:szCs w:val="21"/>
        </w:rPr>
        <w:t>谁当介绍人，争得双方同意</w:t>
      </w:r>
    </w:p>
    <w:p>
      <w:pPr>
        <w:pStyle w:val="3"/>
        <w:ind w:firstLine="210" w:firstLineChars="100"/>
        <w:rPr>
          <w:rFonts w:hint="eastAsia" w:ascii="楷体_GB2312" w:eastAsia="楷体_GB2312"/>
          <w:sz w:val="21"/>
          <w:szCs w:val="21"/>
        </w:rPr>
      </w:pPr>
      <w:r>
        <w:rPr>
          <w:rFonts w:hint="eastAsia" w:ascii="楷体_GB2312" w:eastAsia="楷体_GB2312"/>
          <w:sz w:val="21"/>
          <w:szCs w:val="21"/>
        </w:rPr>
        <w:t>注意前后顺序，先介绍主人，客人有先知情权；先绍男士后介绍女士；先介绍晚辈后介绍长辈；先介绍位低再位高者</w:t>
      </w:r>
    </w:p>
    <w:p>
      <w:pPr>
        <w:pStyle w:val="3"/>
        <w:ind w:firstLine="480"/>
        <w:rPr>
          <w:rFonts w:hint="eastAsia" w:ascii="黑体" w:eastAsia="黑体"/>
          <w:sz w:val="21"/>
          <w:szCs w:val="21"/>
        </w:rPr>
      </w:pPr>
      <w:r>
        <w:rPr>
          <w:rFonts w:hint="eastAsia" w:ascii="黑体" w:eastAsia="黑体"/>
          <w:sz w:val="21"/>
          <w:szCs w:val="21"/>
        </w:rPr>
        <w:t>二．名片礼仪</w:t>
      </w:r>
    </w:p>
    <w:p>
      <w:pPr>
        <w:pStyle w:val="3"/>
        <w:ind w:firstLine="480"/>
        <w:rPr>
          <w:rFonts w:hint="eastAsia" w:ascii="楷体_GB2312" w:eastAsia="楷体_GB2312"/>
          <w:color w:val="111111"/>
          <w:sz w:val="21"/>
          <w:szCs w:val="21"/>
        </w:rPr>
      </w:pPr>
      <w:r>
        <w:rPr>
          <w:rFonts w:hint="eastAsia" w:ascii="楷体_GB2312" w:eastAsia="楷体_GB2312"/>
          <w:color w:val="111111"/>
          <w:sz w:val="21"/>
          <w:szCs w:val="21"/>
        </w:rPr>
        <w:t>1.名片的递送：交换名片的顺序一般是："先客后主，先低后高"。当与多人交换名片时，应依照职位高低的顺序，或是由近及远，依次进行，切勿跳跃式地进行，以免对方误认为有厚此薄彼之感。递送时应将名片正面面向对方，双手奉上。眼睛应注视对方，面带微笑，并大方地说："这是我的名片，请多多关照。"名片的递送应在介绍之后，在尚未弄清对方身份时不应急于递送名片，更不要把名片视同传单随便散发。</w:t>
      </w:r>
    </w:p>
    <w:p>
      <w:pPr>
        <w:pStyle w:val="3"/>
        <w:ind w:firstLine="480"/>
        <w:rPr>
          <w:rFonts w:hint="eastAsia" w:ascii="楷体_GB2312" w:eastAsia="楷体_GB2312"/>
          <w:color w:val="111111"/>
          <w:sz w:val="21"/>
          <w:szCs w:val="21"/>
        </w:rPr>
      </w:pPr>
      <w:r>
        <w:rPr>
          <w:rFonts w:hint="eastAsia" w:ascii="楷体_GB2312" w:eastAsia="楷体_GB2312"/>
          <w:color w:val="111111"/>
          <w:sz w:val="21"/>
          <w:szCs w:val="21"/>
        </w:rPr>
        <w:t>2.名片的接受：接受名片时应起身，面带微笑注视对方。接过名片时应说："谢谢"，随后有一个微笑阅读名片的过程，阅读时可将对方的姓名职街念出声来，并抬头看看对方的脸，使对方产生一种受重视的满足感。然后，回敬一张本人的名片，如身上未带名片，应向对方表示歉意。在对方离去之前，或话题尚未结束，不必急于将对方的名片收藏起来。</w:t>
      </w:r>
    </w:p>
    <w:p>
      <w:pPr>
        <w:pStyle w:val="3"/>
        <w:ind w:firstLine="480"/>
        <w:rPr>
          <w:rFonts w:hint="eastAsia" w:ascii="楷体_GB2312" w:eastAsia="楷体_GB2312"/>
          <w:color w:val="111111"/>
          <w:sz w:val="21"/>
          <w:szCs w:val="21"/>
        </w:rPr>
      </w:pPr>
      <w:r>
        <w:rPr>
          <w:rFonts w:hint="eastAsia" w:ascii="楷体_GB2312" w:eastAsia="楷体_GB2312"/>
          <w:color w:val="111111"/>
          <w:sz w:val="21"/>
          <w:szCs w:val="21"/>
        </w:rPr>
        <w:t>3.名片的存放：接过别人的名片切不可随意摆弄或扔在桌子上，也不要随便地塞在口</w:t>
      </w:r>
    </w:p>
    <w:p>
      <w:pPr>
        <w:pStyle w:val="3"/>
        <w:rPr>
          <w:rFonts w:hint="eastAsia" w:ascii="楷体_GB2312" w:eastAsia="楷体_GB2312"/>
          <w:color w:val="111111"/>
          <w:sz w:val="21"/>
          <w:szCs w:val="21"/>
        </w:rPr>
      </w:pPr>
      <w:r>
        <w:rPr>
          <w:rFonts w:hint="eastAsia" w:ascii="楷体_GB2312" w:eastAsia="楷体_GB2312"/>
          <w:color w:val="111111"/>
          <w:sz w:val="21"/>
          <w:szCs w:val="21"/>
        </w:rPr>
        <w:t>袋里或丢在包里。应放在西服左胸的内衣袋或名片夹里，以示尊重。</w:t>
      </w:r>
    </w:p>
    <w:p>
      <w:pPr>
        <w:widowControl/>
        <w:spacing w:line="360" w:lineRule="auto"/>
        <w:jc w:val="center"/>
        <w:rPr>
          <w:rFonts w:hint="eastAsia" w:ascii="黑体" w:hAnsi="宋体" w:eastAsia="黑体" w:cs="宋体"/>
          <w:kern w:val="0"/>
          <w:szCs w:val="21"/>
        </w:rPr>
      </w:pPr>
      <w:r>
        <w:rPr>
          <w:rFonts w:hint="eastAsia" w:ascii="黑体" w:hAnsi="宋体" w:eastAsia="黑体" w:cs="宋体"/>
          <w:bCs/>
          <w:kern w:val="0"/>
          <w:szCs w:val="21"/>
        </w:rPr>
        <w:t>第六章公关</w:t>
      </w:r>
      <w:r>
        <w:rPr>
          <w:rFonts w:hint="eastAsia" w:ascii="黑体" w:hAnsi="宋体" w:eastAsia="黑体" w:cs="宋体"/>
          <w:kern w:val="0"/>
          <w:szCs w:val="21"/>
        </w:rPr>
        <w:t>出行礼仪</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教学重点和难点：公关出行礼仪。</w:t>
      </w:r>
      <w:r>
        <w:rPr>
          <w:rFonts w:hint="eastAsia" w:ascii="楷体_GB2312" w:hAnsi="宋体" w:eastAsia="楷体_GB2312" w:cs="宋体"/>
          <w:b/>
          <w:kern w:val="0"/>
          <w:szCs w:val="21"/>
        </w:rPr>
        <w:t xml:space="preserve"> </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教学学时：2学时</w:t>
      </w:r>
    </w:p>
    <w:p>
      <w:pPr>
        <w:pStyle w:val="3"/>
        <w:ind w:firstLine="420" w:firstLineChars="200"/>
        <w:rPr>
          <w:rFonts w:hint="eastAsia" w:ascii="楷体_GB2312" w:eastAsia="楷体_GB2312"/>
          <w:sz w:val="21"/>
          <w:szCs w:val="21"/>
        </w:rPr>
      </w:pPr>
      <w:r>
        <w:rPr>
          <w:rFonts w:hint="eastAsia" w:ascii="楷体_GB2312" w:eastAsia="楷体_GB2312"/>
          <w:sz w:val="21"/>
          <w:szCs w:val="21"/>
        </w:rPr>
        <w:t>教学目标和要求：掌握公关出行礼仪</w:t>
      </w:r>
    </w:p>
    <w:p>
      <w:pPr>
        <w:widowControl/>
        <w:numPr>
          <w:ilvl w:val="0"/>
          <w:numId w:val="1"/>
        </w:numPr>
        <w:jc w:val="left"/>
        <w:rPr>
          <w:rFonts w:hint="eastAsia" w:ascii="黑体" w:hAnsi="宋体" w:eastAsia="黑体" w:cs="宋体"/>
          <w:kern w:val="0"/>
          <w:szCs w:val="21"/>
        </w:rPr>
      </w:pPr>
      <w:r>
        <w:rPr>
          <w:rFonts w:hint="eastAsia" w:ascii="黑体" w:hAnsi="宋体" w:eastAsia="黑体" w:cs="宋体"/>
          <w:kern w:val="0"/>
          <w:szCs w:val="21"/>
        </w:rPr>
        <w:t>行车</w:t>
      </w:r>
    </w:p>
    <w:p>
      <w:pPr>
        <w:widowControl/>
        <w:ind w:left="420"/>
        <w:jc w:val="left"/>
        <w:rPr>
          <w:rFonts w:hint="eastAsia" w:ascii="楷体_GB2312" w:hAnsi="宋体" w:eastAsia="楷体_GB2312" w:cs="宋体"/>
          <w:kern w:val="0"/>
          <w:szCs w:val="21"/>
        </w:rPr>
      </w:pPr>
      <w:r>
        <w:rPr>
          <w:rFonts w:hint="eastAsia" w:ascii="楷体_GB2312" w:hAnsi="宋体" w:eastAsia="楷体_GB2312" w:cs="宋体"/>
          <w:kern w:val="0"/>
          <w:szCs w:val="21"/>
        </w:rPr>
        <w:t>1.驾驶汽车</w:t>
      </w:r>
    </w:p>
    <w:p>
      <w:pPr>
        <w:widowControl/>
        <w:ind w:left="42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技术合格、服从管理、安全行驶、礼让他人</w:t>
      </w:r>
    </w:p>
    <w:p>
      <w:pPr>
        <w:widowControl/>
        <w:ind w:firstLine="210" w:firstLineChars="100"/>
        <w:jc w:val="left"/>
        <w:rPr>
          <w:rFonts w:hint="eastAsia" w:ascii="楷体_GB2312" w:hAnsi="宋体" w:eastAsia="楷体_GB2312" w:cs="宋体"/>
          <w:kern w:val="0"/>
          <w:szCs w:val="21"/>
        </w:rPr>
      </w:pPr>
      <w:r>
        <w:rPr>
          <w:rFonts w:hint="eastAsia" w:ascii="黑体" w:hAnsi="宋体" w:eastAsia="黑体" w:cs="宋体"/>
          <w:kern w:val="0"/>
          <w:szCs w:val="21"/>
        </w:rPr>
        <w:t xml:space="preserve">  </w:t>
      </w:r>
      <w:r>
        <w:rPr>
          <w:rFonts w:hint="eastAsia" w:ascii="楷体_GB2312" w:hAnsi="宋体" w:eastAsia="楷体_GB2312" w:cs="宋体"/>
          <w:kern w:val="0"/>
          <w:szCs w:val="21"/>
        </w:rPr>
        <w:t>2.乘坐轿车</w:t>
      </w:r>
    </w:p>
    <w:p>
      <w:pPr>
        <w:widowControl/>
        <w:ind w:firstLine="630" w:firstLineChars="300"/>
        <w:jc w:val="left"/>
        <w:rPr>
          <w:rFonts w:hint="eastAsia" w:ascii="楷体_GB2312" w:hAnsi="宋体" w:eastAsia="楷体_GB2312" w:cs="宋体"/>
          <w:kern w:val="0"/>
          <w:szCs w:val="21"/>
        </w:rPr>
      </w:pPr>
      <w:r>
        <w:rPr>
          <w:rFonts w:hint="eastAsia" w:ascii="楷体_GB2312" w:hAnsi="宋体" w:eastAsia="楷体_GB2312" w:cs="宋体"/>
          <w:kern w:val="0"/>
          <w:szCs w:val="21"/>
        </w:rPr>
        <w:t>轿车上的座次、乘坐人的举止、上下车的顺序</w:t>
      </w:r>
    </w:p>
    <w:p>
      <w:pPr>
        <w:widowControl/>
        <w:numPr>
          <w:ilvl w:val="0"/>
          <w:numId w:val="1"/>
        </w:numPr>
        <w:jc w:val="left"/>
        <w:rPr>
          <w:rFonts w:hint="eastAsia" w:ascii="黑体" w:hAnsi="宋体" w:eastAsia="黑体" w:cs="宋体"/>
          <w:kern w:val="0"/>
          <w:szCs w:val="21"/>
        </w:rPr>
      </w:pPr>
      <w:r>
        <w:rPr>
          <w:rFonts w:hint="eastAsia" w:ascii="黑体" w:hAnsi="宋体" w:eastAsia="黑体" w:cs="宋体"/>
          <w:kern w:val="0"/>
          <w:szCs w:val="21"/>
        </w:rPr>
        <w:t>乘机</w:t>
      </w:r>
    </w:p>
    <w:p>
      <w:pPr>
        <w:widowControl/>
        <w:ind w:left="420"/>
        <w:jc w:val="left"/>
        <w:rPr>
          <w:rFonts w:hint="eastAsia" w:ascii="楷体_GB2312" w:hAnsi="宋体" w:eastAsia="楷体_GB2312" w:cs="宋体"/>
          <w:kern w:val="0"/>
          <w:szCs w:val="21"/>
        </w:rPr>
      </w:pPr>
      <w:r>
        <w:rPr>
          <w:rFonts w:hint="eastAsia" w:ascii="楷体_GB2312" w:hAnsi="宋体" w:eastAsia="楷体_GB2312" w:cs="宋体"/>
          <w:kern w:val="0"/>
          <w:szCs w:val="21"/>
        </w:rPr>
        <w:t>1.先期准备</w:t>
      </w:r>
    </w:p>
    <w:p>
      <w:pPr>
        <w:widowControl/>
        <w:ind w:left="42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选择航班、购买机票、打点行李、</w:t>
      </w:r>
    </w:p>
    <w:p>
      <w:pPr>
        <w:widowControl/>
        <w:ind w:left="420"/>
        <w:jc w:val="left"/>
        <w:rPr>
          <w:rFonts w:hint="eastAsia" w:ascii="楷体_GB2312" w:hAnsi="宋体" w:eastAsia="楷体_GB2312" w:cs="宋体"/>
          <w:kern w:val="0"/>
          <w:szCs w:val="21"/>
        </w:rPr>
      </w:pPr>
      <w:r>
        <w:rPr>
          <w:rFonts w:hint="eastAsia" w:ascii="楷体_GB2312" w:hAnsi="宋体" w:eastAsia="楷体_GB2312" w:cs="宋体"/>
          <w:kern w:val="0"/>
          <w:szCs w:val="21"/>
        </w:rPr>
        <w:t>2.登机手续</w:t>
      </w:r>
    </w:p>
    <w:p>
      <w:pPr>
        <w:widowControl/>
        <w:ind w:left="42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缴纳机场建设费、换取登机牌、接受安检</w:t>
      </w:r>
    </w:p>
    <w:p>
      <w:pPr>
        <w:widowControl/>
        <w:ind w:left="420"/>
        <w:jc w:val="left"/>
        <w:rPr>
          <w:rFonts w:hint="eastAsia" w:ascii="楷体_GB2312" w:hAnsi="宋体" w:eastAsia="楷体_GB2312" w:cs="宋体"/>
          <w:kern w:val="0"/>
          <w:szCs w:val="21"/>
        </w:rPr>
      </w:pPr>
      <w:r>
        <w:rPr>
          <w:rFonts w:hint="eastAsia" w:ascii="楷体_GB2312" w:hAnsi="宋体" w:eastAsia="楷体_GB2312" w:cs="宋体"/>
          <w:kern w:val="0"/>
          <w:szCs w:val="21"/>
        </w:rPr>
        <w:t>3.乘机表现</w:t>
      </w:r>
    </w:p>
    <w:p>
      <w:pPr>
        <w:widowControl/>
        <w:ind w:left="42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严于律己、尊重乘务人员、善待其他乘客</w:t>
      </w:r>
    </w:p>
    <w:p>
      <w:pPr>
        <w:widowControl/>
        <w:numPr>
          <w:ilvl w:val="0"/>
          <w:numId w:val="1"/>
        </w:numPr>
        <w:jc w:val="left"/>
        <w:rPr>
          <w:rFonts w:hint="eastAsia" w:ascii="黑体" w:hAnsi="宋体" w:eastAsia="黑体" w:cs="宋体"/>
          <w:kern w:val="0"/>
          <w:szCs w:val="21"/>
        </w:rPr>
      </w:pPr>
      <w:r>
        <w:rPr>
          <w:rFonts w:hint="eastAsia" w:ascii="黑体" w:hAnsi="宋体" w:eastAsia="黑体" w:cs="宋体"/>
          <w:kern w:val="0"/>
          <w:szCs w:val="21"/>
        </w:rPr>
        <w:t xml:space="preserve">酒店 </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1.客房休息：面对他人、享受服务、保持卫生</w:t>
      </w:r>
    </w:p>
    <w:p>
      <w:pPr>
        <w:widowControl/>
        <w:jc w:val="left"/>
        <w:rPr>
          <w:rFonts w:hint="eastAsia" w:ascii="楷体_GB2312" w:hAnsi="宋体" w:eastAsia="楷体_GB2312" w:cs="宋体"/>
          <w:kern w:val="0"/>
          <w:szCs w:val="21"/>
        </w:rPr>
      </w:pPr>
      <w:r>
        <w:rPr>
          <w:rFonts w:hint="eastAsia"/>
          <w:kern w:val="0"/>
        </w:rPr>
        <w:t xml:space="preserve">    2.内部活动：着装、活动、用餐、娱乐、购物、办公</w:t>
      </w:r>
    </w:p>
    <w:p>
      <w:pPr>
        <w:widowControl/>
        <w:spacing w:line="360" w:lineRule="auto"/>
        <w:jc w:val="center"/>
        <w:rPr>
          <w:rFonts w:hint="eastAsia" w:ascii="黑体" w:hAnsi="宋体" w:eastAsia="黑体" w:cs="宋体"/>
          <w:kern w:val="0"/>
          <w:szCs w:val="21"/>
        </w:rPr>
      </w:pPr>
      <w:r>
        <w:rPr>
          <w:rFonts w:hint="eastAsia" w:ascii="黑体" w:hAnsi="宋体" w:eastAsia="黑体" w:cs="宋体"/>
          <w:bCs/>
          <w:kern w:val="0"/>
          <w:szCs w:val="21"/>
        </w:rPr>
        <w:t>第七章公关</w:t>
      </w:r>
      <w:r>
        <w:rPr>
          <w:rFonts w:hint="eastAsia" w:ascii="黑体" w:hAnsi="宋体" w:eastAsia="黑体" w:cs="宋体"/>
          <w:kern w:val="0"/>
          <w:szCs w:val="21"/>
        </w:rPr>
        <w:t>应酬礼仪</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教学重点和难点：公关应酬礼仪。</w:t>
      </w:r>
      <w:r>
        <w:rPr>
          <w:rFonts w:hint="eastAsia" w:ascii="楷体_GB2312" w:hAnsi="宋体" w:eastAsia="楷体_GB2312" w:cs="宋体"/>
          <w:b/>
          <w:kern w:val="0"/>
          <w:szCs w:val="21"/>
        </w:rPr>
        <w:t xml:space="preserve"> </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教学学时：4学时</w:t>
      </w:r>
    </w:p>
    <w:p>
      <w:pPr>
        <w:ind w:firstLine="420" w:firstLineChars="200"/>
        <w:rPr>
          <w:rFonts w:hint="eastAsia" w:ascii="楷体_GB2312" w:eastAsia="楷体_GB2312"/>
          <w:szCs w:val="21"/>
        </w:rPr>
      </w:pPr>
      <w:r>
        <w:rPr>
          <w:rFonts w:hint="eastAsia" w:ascii="楷体_GB2312" w:eastAsia="楷体_GB2312"/>
          <w:szCs w:val="21"/>
        </w:rPr>
        <w:t>教学目标和要求：</w:t>
      </w:r>
      <w:r>
        <w:rPr>
          <w:rFonts w:hint="eastAsia" w:ascii="楷体_GB2312" w:hAnsi="宋体" w:eastAsia="楷体_GB2312"/>
          <w:szCs w:val="21"/>
        </w:rPr>
        <w:t>掌握</w:t>
      </w:r>
      <w:r>
        <w:rPr>
          <w:rFonts w:hint="eastAsia" w:ascii="楷体_GB2312" w:eastAsia="楷体_GB2312"/>
          <w:szCs w:val="21"/>
        </w:rPr>
        <w:t>公关应酬礼仪。</w:t>
      </w:r>
    </w:p>
    <w:p>
      <w:pPr>
        <w:ind w:firstLine="420" w:firstLineChars="200"/>
        <w:jc w:val="center"/>
        <w:rPr>
          <w:rFonts w:hint="eastAsia" w:ascii="楷体_GB2312" w:hAnsi="宋体" w:eastAsia="楷体_GB2312" w:cs="宋体"/>
          <w:bCs/>
          <w:kern w:val="0"/>
          <w:szCs w:val="21"/>
        </w:rPr>
      </w:pPr>
      <w:r>
        <w:rPr>
          <w:rFonts w:hint="eastAsia" w:ascii="黑体" w:hAnsi="宋体" w:eastAsia="黑体" w:cs="宋体"/>
          <w:kern w:val="0"/>
          <w:szCs w:val="21"/>
        </w:rPr>
        <w:t>第一节拜访、娱乐礼仪</w:t>
      </w:r>
    </w:p>
    <w:p>
      <w:pPr>
        <w:widowControl/>
        <w:ind w:firstLine="210" w:firstLineChars="100"/>
        <w:jc w:val="left"/>
        <w:rPr>
          <w:rFonts w:hint="eastAsia" w:ascii="黑体" w:hAnsi="宋体" w:eastAsia="黑体" w:cs="宋体"/>
          <w:kern w:val="0"/>
          <w:szCs w:val="21"/>
        </w:rPr>
      </w:pPr>
      <w:r>
        <w:rPr>
          <w:rFonts w:hint="eastAsia" w:ascii="黑体" w:hAnsi="宋体" w:eastAsia="黑体" w:cs="宋体"/>
          <w:kern w:val="0"/>
          <w:szCs w:val="21"/>
        </w:rPr>
        <w:t>一、做客</w:t>
      </w:r>
    </w:p>
    <w:p>
      <w:pPr>
        <w:widowControl/>
        <w:ind w:firstLine="210" w:firstLineChars="100"/>
        <w:jc w:val="left"/>
        <w:rPr>
          <w:rFonts w:hint="eastAsia" w:ascii="楷体_GB2312" w:hAnsi="宋体" w:eastAsia="楷体_GB2312" w:cs="宋体"/>
          <w:kern w:val="0"/>
          <w:szCs w:val="21"/>
        </w:rPr>
      </w:pPr>
      <w:r>
        <w:rPr>
          <w:rFonts w:hint="eastAsia" w:ascii="黑体" w:hAnsi="宋体" w:eastAsia="黑体" w:cs="宋体"/>
          <w:kern w:val="0"/>
          <w:szCs w:val="21"/>
        </w:rPr>
        <w:t xml:space="preserve">  </w:t>
      </w:r>
      <w:r>
        <w:rPr>
          <w:rFonts w:hint="eastAsia" w:ascii="楷体_GB2312" w:hAnsi="宋体" w:eastAsia="楷体_GB2312" w:cs="宋体"/>
          <w:kern w:val="0"/>
          <w:szCs w:val="21"/>
        </w:rPr>
        <w:t>1.有约在先：约定时间、约定人数、如约而至</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2.上门有礼：先行通报、问候施礼、轻装上阵、应邀就坐</w:t>
      </w:r>
    </w:p>
    <w:p>
      <w:pPr>
        <w:widowControl/>
        <w:ind w:firstLine="420" w:firstLineChars="200"/>
        <w:jc w:val="left"/>
        <w:rPr>
          <w:rFonts w:hint="eastAsia" w:ascii="楷体_GB2312" w:hAnsi="宋体" w:eastAsia="楷体_GB2312" w:cs="宋体"/>
          <w:kern w:val="0"/>
          <w:szCs w:val="21"/>
        </w:rPr>
      </w:pPr>
      <w:r>
        <w:rPr>
          <w:rFonts w:hint="eastAsia" w:ascii="黑体" w:hAnsi="宋体" w:eastAsia="黑体" w:cs="宋体"/>
          <w:kern w:val="0"/>
          <w:szCs w:val="21"/>
        </w:rPr>
        <w:t>3.</w:t>
      </w:r>
      <w:r>
        <w:rPr>
          <w:rFonts w:hint="eastAsia" w:ascii="楷体_GB2312" w:hAnsi="宋体" w:eastAsia="楷体_GB2312" w:cs="宋体"/>
          <w:kern w:val="0"/>
          <w:szCs w:val="21"/>
        </w:rPr>
        <w:t>为客有方：围绕主题、限定范围、适时告退</w:t>
      </w:r>
    </w:p>
    <w:p>
      <w:pPr>
        <w:widowControl/>
        <w:ind w:firstLine="210" w:firstLineChars="100"/>
        <w:jc w:val="left"/>
        <w:rPr>
          <w:rFonts w:hint="eastAsia" w:ascii="黑体" w:hAnsi="宋体" w:eastAsia="黑体" w:cs="宋体"/>
          <w:kern w:val="0"/>
          <w:szCs w:val="21"/>
        </w:rPr>
      </w:pPr>
      <w:r>
        <w:rPr>
          <w:rFonts w:hint="eastAsia" w:ascii="黑体" w:hAnsi="宋体" w:eastAsia="黑体" w:cs="宋体"/>
          <w:kern w:val="0"/>
          <w:szCs w:val="21"/>
        </w:rPr>
        <w:t>二．待客</w:t>
      </w:r>
    </w:p>
    <w:p>
      <w:pPr>
        <w:widowControl/>
        <w:ind w:firstLine="210" w:firstLineChars="100"/>
        <w:jc w:val="left"/>
        <w:rPr>
          <w:rFonts w:hint="eastAsia" w:ascii="楷体_GB2312" w:hAnsi="宋体" w:eastAsia="楷体_GB2312" w:cs="宋体"/>
          <w:kern w:val="0"/>
          <w:szCs w:val="21"/>
        </w:rPr>
      </w:pPr>
      <w:r>
        <w:rPr>
          <w:rFonts w:hint="eastAsia" w:ascii="黑体" w:hAnsi="宋体" w:eastAsia="黑体" w:cs="宋体"/>
          <w:kern w:val="0"/>
          <w:szCs w:val="21"/>
        </w:rPr>
        <w:t xml:space="preserve">  </w:t>
      </w:r>
      <w:r>
        <w:rPr>
          <w:rFonts w:hint="eastAsia" w:ascii="楷体_GB2312" w:hAnsi="宋体" w:eastAsia="楷体_GB2312" w:cs="宋体"/>
          <w:kern w:val="0"/>
          <w:szCs w:val="21"/>
        </w:rPr>
        <w:t>1.细心安排：环境卫生、待客用品、膳食住宿、交通工具</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2.迎送礼让：迎候、致意、座次、送别</w:t>
      </w:r>
    </w:p>
    <w:p>
      <w:pPr>
        <w:widowControl/>
        <w:ind w:firstLine="210" w:firstLineChars="100"/>
        <w:jc w:val="left"/>
        <w:rPr>
          <w:rFonts w:hint="eastAsia" w:ascii="黑体" w:hAnsi="宋体" w:eastAsia="黑体" w:cs="宋体"/>
          <w:kern w:val="0"/>
          <w:szCs w:val="21"/>
        </w:rPr>
      </w:pPr>
      <w:r>
        <w:rPr>
          <w:rFonts w:hint="eastAsia" w:ascii="黑体" w:hAnsi="宋体" w:eastAsia="黑体" w:cs="宋体"/>
          <w:kern w:val="0"/>
          <w:szCs w:val="21"/>
        </w:rPr>
        <w:t>三．热情相待</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1.一心一意      2.兴趣盎然     3.主次分明</w:t>
      </w:r>
    </w:p>
    <w:p>
      <w:pPr>
        <w:widowControl/>
        <w:ind w:firstLine="178" w:firstLineChars="85"/>
        <w:jc w:val="left"/>
        <w:rPr>
          <w:rFonts w:hint="eastAsia" w:ascii="黑体" w:hAnsi="宋体" w:eastAsia="黑体" w:cs="宋体"/>
          <w:kern w:val="0"/>
          <w:szCs w:val="21"/>
        </w:rPr>
      </w:pPr>
      <w:r>
        <w:rPr>
          <w:rFonts w:hint="eastAsia" w:ascii="黑体" w:hAnsi="宋体" w:eastAsia="黑体" w:cs="宋体"/>
          <w:kern w:val="0"/>
          <w:szCs w:val="21"/>
        </w:rPr>
        <w:t>四．娱乐</w:t>
      </w:r>
    </w:p>
    <w:p>
      <w:pPr>
        <w:widowControl/>
        <w:ind w:firstLine="178" w:firstLineChars="85"/>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1.歌厅：选择正规歌厅、点歌礼让有序、听歌聚精会神、演唱保持风度、尊重所有异性</w:t>
      </w:r>
    </w:p>
    <w:p>
      <w:pPr>
        <w:widowControl/>
        <w:ind w:firstLine="178" w:firstLineChars="85"/>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2.剧院：预先购票、提前入场、对号入座、保持安静、遵守规定</w:t>
      </w:r>
    </w:p>
    <w:p>
      <w:pPr>
        <w:widowControl/>
        <w:ind w:firstLine="178" w:firstLineChars="85"/>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3.网吧：限时上网、活动有方、交友有道、话题有度</w:t>
      </w:r>
    </w:p>
    <w:p>
      <w:pPr>
        <w:widowControl/>
        <w:ind w:firstLine="178" w:firstLineChars="85"/>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4.公园：轻装上阵、保护环境、自娱有法、注意安全</w:t>
      </w:r>
    </w:p>
    <w:p>
      <w:pPr>
        <w:ind w:firstLine="420" w:firstLineChars="200"/>
        <w:jc w:val="center"/>
        <w:rPr>
          <w:rFonts w:hint="eastAsia" w:ascii="楷体_GB2312" w:hAnsi="宋体" w:eastAsia="楷体_GB2312" w:cs="宋体"/>
          <w:bCs/>
          <w:kern w:val="0"/>
          <w:szCs w:val="21"/>
        </w:rPr>
      </w:pPr>
      <w:r>
        <w:rPr>
          <w:rFonts w:hint="eastAsia" w:ascii="黑体" w:hAnsi="宋体" w:eastAsia="黑体" w:cs="宋体"/>
          <w:kern w:val="0"/>
          <w:szCs w:val="21"/>
        </w:rPr>
        <w:t>第二节运动、题字、赠言礼仪</w:t>
      </w:r>
    </w:p>
    <w:p>
      <w:pPr>
        <w:widowControl/>
        <w:ind w:firstLine="210" w:firstLineChars="100"/>
        <w:jc w:val="left"/>
        <w:rPr>
          <w:rFonts w:hint="eastAsia" w:ascii="黑体" w:hAnsi="宋体" w:eastAsia="黑体" w:cs="宋体"/>
          <w:kern w:val="0"/>
          <w:szCs w:val="21"/>
        </w:rPr>
      </w:pPr>
      <w:r>
        <w:rPr>
          <w:rFonts w:hint="eastAsia" w:ascii="黑体" w:hAnsi="宋体" w:eastAsia="黑体" w:cs="宋体"/>
          <w:kern w:val="0"/>
          <w:szCs w:val="21"/>
        </w:rPr>
        <w:t>一、运动</w:t>
      </w:r>
    </w:p>
    <w:p>
      <w:pPr>
        <w:widowControl/>
        <w:ind w:firstLine="210" w:firstLineChars="100"/>
        <w:jc w:val="left"/>
        <w:rPr>
          <w:rFonts w:hint="eastAsia" w:ascii="楷体_GB2312" w:hAnsi="宋体" w:eastAsia="楷体_GB2312" w:cs="宋体"/>
          <w:kern w:val="0"/>
          <w:szCs w:val="21"/>
        </w:rPr>
      </w:pPr>
      <w:r>
        <w:rPr>
          <w:rFonts w:hint="eastAsia" w:ascii="黑体" w:hAnsi="宋体" w:eastAsia="黑体" w:cs="宋体"/>
          <w:kern w:val="0"/>
          <w:szCs w:val="21"/>
        </w:rPr>
        <w:t xml:space="preserve">  </w:t>
      </w:r>
      <w:r>
        <w:rPr>
          <w:rFonts w:hint="eastAsia" w:ascii="楷体_GB2312" w:hAnsi="宋体" w:eastAsia="楷体_GB2312" w:cs="宋体"/>
          <w:kern w:val="0"/>
          <w:szCs w:val="21"/>
        </w:rPr>
        <w:t xml:space="preserve">1.健身：有所约定、注意衣着、目标明确、服从管理、尊重教练 </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2.游泳：安全第一、 讲究卫生、衣着得体、活动有度、礼让他人、尊重异性</w:t>
      </w:r>
    </w:p>
    <w:p>
      <w:pPr>
        <w:widowControl/>
        <w:ind w:firstLine="420" w:firstLineChars="200"/>
        <w:jc w:val="left"/>
        <w:rPr>
          <w:rFonts w:hint="eastAsia" w:ascii="楷体_GB2312" w:hAnsi="宋体" w:eastAsia="楷体_GB2312" w:cs="宋体"/>
          <w:kern w:val="0"/>
          <w:szCs w:val="21"/>
        </w:rPr>
      </w:pPr>
      <w:r>
        <w:rPr>
          <w:rFonts w:hint="eastAsia" w:ascii="黑体" w:hAnsi="宋体" w:eastAsia="黑体" w:cs="宋体"/>
          <w:kern w:val="0"/>
          <w:szCs w:val="21"/>
        </w:rPr>
        <w:t>3</w:t>
      </w:r>
      <w:r>
        <w:rPr>
          <w:rFonts w:hint="eastAsia" w:ascii="楷体_GB2312" w:hAnsi="宋体" w:eastAsia="楷体_GB2312" w:cs="宋体"/>
          <w:kern w:val="0"/>
          <w:szCs w:val="21"/>
        </w:rPr>
        <w:t>.保龄球：先来后到、更换鞋袜、保持安静、强调技巧</w:t>
      </w:r>
    </w:p>
    <w:p>
      <w:pPr>
        <w:widowControl/>
        <w:ind w:firstLine="210" w:firstLineChars="100"/>
        <w:jc w:val="left"/>
        <w:rPr>
          <w:rFonts w:hint="eastAsia" w:ascii="黑体" w:hAnsi="宋体" w:eastAsia="黑体" w:cs="宋体"/>
          <w:kern w:val="0"/>
          <w:szCs w:val="21"/>
        </w:rPr>
      </w:pPr>
      <w:r>
        <w:rPr>
          <w:rFonts w:hint="eastAsia" w:ascii="黑体" w:hAnsi="宋体" w:eastAsia="黑体" w:cs="宋体"/>
          <w:kern w:val="0"/>
          <w:szCs w:val="21"/>
        </w:rPr>
        <w:t>二．题字</w:t>
      </w:r>
    </w:p>
    <w:p>
      <w:pPr>
        <w:widowControl/>
        <w:ind w:firstLine="210" w:firstLineChars="100"/>
        <w:jc w:val="left"/>
        <w:rPr>
          <w:rFonts w:hint="eastAsia" w:ascii="楷体_GB2312" w:hAnsi="宋体" w:eastAsia="楷体_GB2312" w:cs="宋体"/>
          <w:kern w:val="0"/>
          <w:szCs w:val="21"/>
        </w:rPr>
      </w:pPr>
      <w:r>
        <w:rPr>
          <w:rFonts w:hint="eastAsia" w:ascii="黑体" w:hAnsi="宋体" w:eastAsia="黑体" w:cs="宋体"/>
          <w:kern w:val="0"/>
          <w:szCs w:val="21"/>
        </w:rPr>
        <w:t xml:space="preserve">  </w:t>
      </w:r>
      <w:r>
        <w:rPr>
          <w:rFonts w:hint="eastAsia" w:ascii="楷体_GB2312" w:hAnsi="宋体" w:eastAsia="楷体_GB2312" w:cs="宋体"/>
          <w:kern w:val="0"/>
          <w:szCs w:val="21"/>
        </w:rPr>
        <w:t>1.签名字体：清晰易辨、完整无缺、真实无欺、美观大方、具有个性</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2.签名表现：请求、态度、顺序、位置、保存</w:t>
      </w:r>
    </w:p>
    <w:p>
      <w:pPr>
        <w:widowControl/>
        <w:ind w:firstLine="210" w:firstLineChars="100"/>
        <w:jc w:val="left"/>
        <w:rPr>
          <w:rFonts w:hint="eastAsia" w:ascii="黑体" w:hAnsi="宋体" w:eastAsia="黑体" w:cs="宋体"/>
          <w:kern w:val="0"/>
          <w:szCs w:val="21"/>
        </w:rPr>
      </w:pPr>
      <w:r>
        <w:rPr>
          <w:rFonts w:hint="eastAsia" w:ascii="黑体" w:hAnsi="宋体" w:eastAsia="黑体" w:cs="宋体"/>
          <w:kern w:val="0"/>
          <w:szCs w:val="21"/>
        </w:rPr>
        <w:t xml:space="preserve">三．赠言 </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1.内容：品位高雅、思想健康、言之有物</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2.形式：格言、名句、诗词、对偶式</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3.格式：横式、竖式</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4.用具：笔具、纸张</w:t>
      </w:r>
    </w:p>
    <w:p>
      <w:pPr>
        <w:widowControl/>
        <w:spacing w:line="360" w:lineRule="auto"/>
        <w:jc w:val="center"/>
        <w:rPr>
          <w:rFonts w:hint="eastAsia" w:ascii="黑体" w:hAnsi="宋体" w:eastAsia="黑体" w:cs="宋体"/>
          <w:kern w:val="0"/>
          <w:szCs w:val="21"/>
        </w:rPr>
      </w:pPr>
      <w:r>
        <w:rPr>
          <w:rFonts w:hint="eastAsia" w:ascii="黑体" w:hAnsi="宋体" w:eastAsia="黑体" w:cs="宋体"/>
          <w:bCs/>
          <w:kern w:val="0"/>
          <w:szCs w:val="21"/>
        </w:rPr>
        <w:t>第八章公务礼仪</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教学重点和难点：公关人员的公务礼仪。</w:t>
      </w:r>
      <w:r>
        <w:rPr>
          <w:rFonts w:hint="eastAsia" w:ascii="楷体_GB2312" w:hAnsi="宋体" w:eastAsia="楷体_GB2312" w:cs="宋体"/>
          <w:b/>
          <w:kern w:val="0"/>
          <w:szCs w:val="21"/>
        </w:rPr>
        <w:t xml:space="preserve"> </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教学学时：4学时</w:t>
      </w:r>
    </w:p>
    <w:p>
      <w:pPr>
        <w:ind w:firstLine="420" w:firstLineChars="200"/>
        <w:rPr>
          <w:rFonts w:hint="eastAsia" w:ascii="楷体_GB2312" w:eastAsia="楷体_GB2312"/>
          <w:szCs w:val="21"/>
        </w:rPr>
      </w:pPr>
      <w:r>
        <w:rPr>
          <w:rFonts w:hint="eastAsia" w:ascii="楷体_GB2312" w:eastAsia="楷体_GB2312"/>
          <w:szCs w:val="21"/>
        </w:rPr>
        <w:t>教学目标和要求：</w:t>
      </w:r>
      <w:r>
        <w:rPr>
          <w:rFonts w:hint="eastAsia" w:ascii="楷体_GB2312" w:hAnsi="宋体" w:eastAsia="楷体_GB2312"/>
          <w:szCs w:val="21"/>
        </w:rPr>
        <w:t>掌握</w:t>
      </w:r>
      <w:r>
        <w:rPr>
          <w:rFonts w:hint="eastAsia" w:ascii="楷体_GB2312" w:eastAsia="楷体_GB2312"/>
          <w:szCs w:val="21"/>
        </w:rPr>
        <w:t>公务礼仪。</w:t>
      </w:r>
    </w:p>
    <w:p>
      <w:pPr>
        <w:ind w:firstLine="420" w:firstLineChars="200"/>
        <w:jc w:val="center"/>
        <w:rPr>
          <w:rFonts w:hint="eastAsia" w:ascii="楷体_GB2312" w:hAnsi="宋体" w:eastAsia="楷体_GB2312" w:cs="宋体"/>
          <w:bCs/>
          <w:kern w:val="0"/>
          <w:szCs w:val="21"/>
        </w:rPr>
      </w:pPr>
      <w:r>
        <w:rPr>
          <w:rFonts w:hint="eastAsia" w:ascii="黑体" w:hAnsi="宋体" w:eastAsia="黑体" w:cs="宋体"/>
          <w:kern w:val="0"/>
          <w:szCs w:val="21"/>
        </w:rPr>
        <w:t>第一节国旗、礼宾礼仪</w:t>
      </w:r>
    </w:p>
    <w:p>
      <w:pPr>
        <w:widowControl/>
        <w:rPr>
          <w:rFonts w:hint="eastAsia" w:ascii="黑体" w:hAnsi="宋体" w:eastAsia="黑体" w:cs="宋体"/>
          <w:bCs/>
          <w:kern w:val="0"/>
          <w:szCs w:val="21"/>
        </w:rPr>
      </w:pPr>
      <w:r>
        <w:rPr>
          <w:rFonts w:hint="eastAsia" w:ascii="黑体" w:hAnsi="宋体" w:eastAsia="黑体" w:cs="宋体"/>
          <w:bCs/>
          <w:kern w:val="0"/>
          <w:szCs w:val="21"/>
        </w:rPr>
        <w:t>一．国旗</w:t>
      </w:r>
    </w:p>
    <w:p>
      <w:pPr>
        <w:widowControl/>
        <w:rPr>
          <w:rFonts w:hint="eastAsia" w:ascii="楷体_GB2312" w:hAnsi="宋体" w:eastAsia="楷体_GB2312" w:cs="宋体"/>
          <w:bCs/>
          <w:kern w:val="0"/>
          <w:szCs w:val="21"/>
        </w:rPr>
      </w:pPr>
      <w:r>
        <w:rPr>
          <w:rFonts w:hint="eastAsia" w:ascii="黑体" w:hAnsi="宋体" w:eastAsia="黑体" w:cs="宋体"/>
          <w:bCs/>
          <w:kern w:val="0"/>
          <w:szCs w:val="21"/>
        </w:rPr>
        <w:t xml:space="preserve">   </w:t>
      </w:r>
      <w:r>
        <w:rPr>
          <w:rFonts w:hint="eastAsia" w:ascii="楷体_GB2312" w:hAnsi="宋体" w:eastAsia="楷体_GB2312" w:cs="宋体"/>
          <w:bCs/>
          <w:kern w:val="0"/>
          <w:szCs w:val="21"/>
        </w:rPr>
        <w:t>1.悬挂国旗：原则性规定——国旗的标准与维护</w:t>
      </w:r>
    </w:p>
    <w:p>
      <w:pPr>
        <w:widowControl/>
        <w:rPr>
          <w:rFonts w:hint="eastAsia" w:ascii="楷体_GB2312" w:hAnsi="宋体" w:eastAsia="楷体_GB2312" w:cs="宋体"/>
          <w:bCs/>
          <w:kern w:val="0"/>
          <w:szCs w:val="21"/>
        </w:rPr>
      </w:pPr>
      <w:r>
        <w:rPr>
          <w:rFonts w:hint="eastAsia" w:ascii="楷体_GB2312" w:hAnsi="宋体" w:eastAsia="楷体_GB2312" w:cs="宋体"/>
          <w:bCs/>
          <w:kern w:val="0"/>
          <w:szCs w:val="21"/>
        </w:rPr>
        <w:t xml:space="preserve">               升挂国旗的要求：时间、地点与机构</w:t>
      </w:r>
    </w:p>
    <w:p>
      <w:pPr>
        <w:widowControl/>
        <w:ind w:firstLine="525" w:firstLineChars="250"/>
        <w:rPr>
          <w:rFonts w:hint="eastAsia" w:ascii="楷体_GB2312" w:hAnsi="宋体" w:eastAsia="楷体_GB2312" w:cs="宋体"/>
          <w:bCs/>
          <w:kern w:val="0"/>
          <w:szCs w:val="21"/>
        </w:rPr>
      </w:pPr>
      <w:r>
        <w:rPr>
          <w:rFonts w:hint="eastAsia" w:ascii="楷体_GB2312" w:hAnsi="宋体" w:eastAsia="楷体_GB2312" w:cs="宋体"/>
          <w:bCs/>
          <w:kern w:val="0"/>
          <w:szCs w:val="21"/>
        </w:rPr>
        <w:t xml:space="preserve">          升挂国旗的方式：升旗的做法、降旗的做法、下半旗的惯例</w:t>
      </w:r>
    </w:p>
    <w:p>
      <w:pPr>
        <w:widowControl/>
        <w:rPr>
          <w:rFonts w:hint="eastAsia" w:ascii="楷体_GB2312" w:hAnsi="宋体" w:eastAsia="楷体_GB2312" w:cs="宋体"/>
          <w:bCs/>
          <w:kern w:val="0"/>
          <w:szCs w:val="21"/>
        </w:rPr>
      </w:pPr>
      <w:r>
        <w:rPr>
          <w:rFonts w:hint="eastAsia" w:ascii="楷体_GB2312" w:hAnsi="宋体" w:eastAsia="楷体_GB2312" w:cs="宋体"/>
          <w:bCs/>
          <w:kern w:val="0"/>
          <w:szCs w:val="21"/>
        </w:rPr>
        <w:t xml:space="preserve">   2.升旗仪式：仪式的操作——升旗程序、降旗要求</w:t>
      </w:r>
    </w:p>
    <w:p>
      <w:pPr>
        <w:widowControl/>
        <w:rPr>
          <w:rFonts w:hint="eastAsia" w:ascii="楷体_GB2312" w:hAnsi="宋体" w:eastAsia="楷体_GB2312" w:cs="宋体"/>
          <w:bCs/>
          <w:kern w:val="0"/>
          <w:szCs w:val="21"/>
        </w:rPr>
      </w:pPr>
      <w:r>
        <w:rPr>
          <w:rFonts w:hint="eastAsia" w:ascii="楷体_GB2312" w:hAnsi="宋体" w:eastAsia="楷体_GB2312" w:cs="宋体"/>
          <w:bCs/>
          <w:kern w:val="0"/>
          <w:szCs w:val="21"/>
        </w:rPr>
        <w:t xml:space="preserve">               临场表现——肃立致敬、神态庄严、保持安静</w:t>
      </w:r>
    </w:p>
    <w:p>
      <w:pPr>
        <w:widowControl/>
        <w:rPr>
          <w:rFonts w:hint="eastAsia" w:ascii="楷体_GB2312" w:hAnsi="宋体" w:eastAsia="楷体_GB2312" w:cs="宋体"/>
          <w:bCs/>
          <w:kern w:val="0"/>
          <w:szCs w:val="21"/>
        </w:rPr>
      </w:pPr>
      <w:r>
        <w:rPr>
          <w:rFonts w:hint="eastAsia" w:ascii="楷体_GB2312" w:hAnsi="宋体" w:eastAsia="楷体_GB2312" w:cs="宋体"/>
          <w:bCs/>
          <w:kern w:val="0"/>
          <w:szCs w:val="21"/>
        </w:rPr>
        <w:t xml:space="preserve">   3.国旗排序：国内活动时排序：前后、并列</w:t>
      </w:r>
    </w:p>
    <w:p>
      <w:pPr>
        <w:widowControl/>
        <w:rPr>
          <w:rFonts w:hint="eastAsia" w:ascii="楷体_GB2312" w:hAnsi="宋体" w:eastAsia="楷体_GB2312" w:cs="宋体"/>
          <w:bCs/>
          <w:kern w:val="0"/>
          <w:szCs w:val="21"/>
        </w:rPr>
      </w:pPr>
      <w:r>
        <w:rPr>
          <w:rFonts w:hint="eastAsia" w:ascii="楷体_GB2312" w:hAnsi="宋体" w:eastAsia="楷体_GB2312" w:cs="宋体"/>
          <w:bCs/>
          <w:kern w:val="0"/>
          <w:szCs w:val="21"/>
        </w:rPr>
        <w:t xml:space="preserve">               国际交往时排序：升挂外国国旗规定与限制、中外国旗排序</w:t>
      </w:r>
    </w:p>
    <w:p>
      <w:pPr>
        <w:widowControl/>
        <w:rPr>
          <w:rFonts w:hint="eastAsia" w:ascii="黑体" w:hAnsi="宋体" w:eastAsia="黑体" w:cs="宋体"/>
          <w:kern w:val="0"/>
          <w:szCs w:val="21"/>
        </w:rPr>
      </w:pPr>
      <w:r>
        <w:rPr>
          <w:rFonts w:hint="eastAsia" w:ascii="黑体" w:hAnsi="宋体" w:eastAsia="黑体" w:cs="宋体"/>
          <w:kern w:val="0"/>
          <w:szCs w:val="21"/>
        </w:rPr>
        <w:t>二．礼宾</w:t>
      </w:r>
      <w:r>
        <w:rPr>
          <w:rFonts w:hint="eastAsia" w:ascii="黑体" w:hAnsi="宋体" w:eastAsia="黑体" w:cs="宋体"/>
          <w:bCs/>
          <w:kern w:val="0"/>
          <w:szCs w:val="21"/>
        </w:rPr>
        <w:t xml:space="preserve">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1、礼宾规格</w:t>
      </w:r>
    </w:p>
    <w:p>
      <w:pPr>
        <w:widowControl/>
        <w:ind w:firstLine="630" w:firstLineChars="300"/>
        <w:jc w:val="left"/>
        <w:rPr>
          <w:rFonts w:hint="eastAsia" w:ascii="楷体_GB2312" w:hAnsi="宋体" w:eastAsia="楷体_GB2312" w:cs="宋体"/>
          <w:kern w:val="0"/>
          <w:szCs w:val="21"/>
        </w:rPr>
      </w:pPr>
      <w:r>
        <w:rPr>
          <w:rFonts w:hint="eastAsia" w:ascii="楷体_GB2312" w:hAnsi="宋体" w:eastAsia="楷体_GB2312" w:cs="宋体"/>
          <w:kern w:val="0"/>
          <w:szCs w:val="21"/>
        </w:rPr>
        <w:t>规则：身份对等、一律平等、有所区别</w:t>
      </w:r>
    </w:p>
    <w:p>
      <w:pPr>
        <w:widowControl/>
        <w:ind w:firstLine="630" w:firstLineChars="300"/>
        <w:jc w:val="left"/>
        <w:rPr>
          <w:rFonts w:hint="eastAsia" w:ascii="楷体_GB2312" w:hAnsi="宋体" w:eastAsia="楷体_GB2312" w:cs="宋体"/>
          <w:kern w:val="0"/>
          <w:szCs w:val="21"/>
        </w:rPr>
      </w:pPr>
      <w:r>
        <w:rPr>
          <w:rFonts w:hint="eastAsia" w:ascii="楷体_GB2312" w:hAnsi="宋体" w:eastAsia="楷体_GB2312" w:cs="宋体"/>
          <w:kern w:val="0"/>
          <w:szCs w:val="21"/>
        </w:rPr>
        <w:t>特征：礼宾性、规范性、稳定性、差异性</w:t>
      </w:r>
    </w:p>
    <w:p>
      <w:pPr>
        <w:widowControl/>
        <w:ind w:firstLine="630" w:firstLineChars="300"/>
        <w:jc w:val="left"/>
        <w:rPr>
          <w:rFonts w:hint="eastAsia" w:ascii="楷体_GB2312" w:hAnsi="宋体" w:eastAsia="楷体_GB2312" w:cs="宋体"/>
          <w:kern w:val="0"/>
          <w:szCs w:val="21"/>
        </w:rPr>
      </w:pPr>
      <w:r>
        <w:rPr>
          <w:rFonts w:hint="eastAsia" w:ascii="楷体_GB2312" w:hAnsi="宋体" w:eastAsia="楷体_GB2312" w:cs="宋体"/>
          <w:kern w:val="0"/>
          <w:szCs w:val="21"/>
        </w:rPr>
        <w:t>来宾分类：VVIP、VIP、IP、SP、CP</w:t>
      </w:r>
    </w:p>
    <w:p>
      <w:pPr>
        <w:widowControl/>
        <w:ind w:firstLine="630" w:firstLineChars="300"/>
        <w:jc w:val="left"/>
        <w:rPr>
          <w:rFonts w:hint="eastAsia" w:ascii="楷体_GB2312" w:hAnsi="宋体" w:eastAsia="楷体_GB2312" w:cs="宋体"/>
          <w:kern w:val="0"/>
          <w:szCs w:val="21"/>
        </w:rPr>
      </w:pPr>
      <w:r>
        <w:rPr>
          <w:rFonts w:hint="eastAsia" w:ascii="楷体_GB2312" w:hAnsi="宋体" w:eastAsia="楷体_GB2312" w:cs="宋体"/>
          <w:kern w:val="0"/>
          <w:szCs w:val="21"/>
        </w:rPr>
        <w:t>操作方式：执行明文规定、实施常规做法、遵守国际惯例、采取对等做法</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2、礼宾排序</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宏观要求：意义与守则</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微观运作：按行政职务高低</w:t>
      </w:r>
    </w:p>
    <w:p>
      <w:pPr>
        <w:widowControl/>
        <w:ind w:firstLine="1680" w:firstLineChars="800"/>
        <w:jc w:val="left"/>
        <w:rPr>
          <w:rFonts w:hint="eastAsia" w:ascii="楷体_GB2312" w:hAnsi="宋体" w:eastAsia="楷体_GB2312" w:cs="宋体"/>
          <w:kern w:val="0"/>
          <w:szCs w:val="21"/>
        </w:rPr>
      </w:pPr>
      <w:r>
        <w:rPr>
          <w:rFonts w:hint="eastAsia" w:ascii="楷体_GB2312" w:hAnsi="宋体" w:eastAsia="楷体_GB2312" w:cs="宋体"/>
          <w:kern w:val="0"/>
          <w:szCs w:val="21"/>
        </w:rPr>
        <w:t>按拼写字母先后顺序</w:t>
      </w:r>
    </w:p>
    <w:p>
      <w:pPr>
        <w:widowControl/>
        <w:ind w:firstLine="1680" w:firstLineChars="800"/>
        <w:jc w:val="left"/>
        <w:rPr>
          <w:rFonts w:hint="eastAsia" w:ascii="楷体_GB2312" w:hAnsi="宋体" w:eastAsia="楷体_GB2312" w:cs="宋体"/>
          <w:kern w:val="0"/>
          <w:szCs w:val="21"/>
        </w:rPr>
      </w:pPr>
      <w:r>
        <w:rPr>
          <w:rFonts w:hint="eastAsia" w:ascii="楷体_GB2312" w:hAnsi="宋体" w:eastAsia="楷体_GB2312" w:cs="宋体"/>
          <w:kern w:val="0"/>
          <w:szCs w:val="21"/>
        </w:rPr>
        <w:t>按抵达现场的先后顺序</w:t>
      </w:r>
    </w:p>
    <w:p>
      <w:pPr>
        <w:widowControl/>
        <w:ind w:firstLine="1680" w:firstLineChars="80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按报名早晚顺序 </w:t>
      </w:r>
    </w:p>
    <w:p>
      <w:pPr>
        <w:ind w:firstLine="420" w:firstLineChars="200"/>
        <w:jc w:val="center"/>
        <w:rPr>
          <w:rFonts w:hint="eastAsia" w:ascii="楷体_GB2312" w:hAnsi="宋体" w:eastAsia="楷体_GB2312" w:cs="宋体"/>
          <w:bCs/>
          <w:kern w:val="0"/>
          <w:szCs w:val="21"/>
        </w:rPr>
      </w:pPr>
      <w:r>
        <w:rPr>
          <w:rFonts w:hint="eastAsia" w:ascii="黑体" w:hAnsi="宋体" w:eastAsia="黑体" w:cs="宋体"/>
          <w:kern w:val="0"/>
          <w:szCs w:val="21"/>
        </w:rPr>
        <w:t>第二节庆典、开业、剪裁礼仪</w:t>
      </w:r>
    </w:p>
    <w:p>
      <w:pPr>
        <w:widowControl/>
        <w:rPr>
          <w:rFonts w:hint="eastAsia" w:ascii="黑体" w:hAnsi="宋体" w:eastAsia="黑体" w:cs="宋体"/>
          <w:kern w:val="0"/>
          <w:szCs w:val="21"/>
        </w:rPr>
      </w:pPr>
      <w:r>
        <w:rPr>
          <w:rFonts w:hint="eastAsia" w:ascii="黑体" w:hAnsi="宋体" w:eastAsia="黑体" w:cs="宋体"/>
          <w:bCs/>
          <w:kern w:val="0"/>
          <w:szCs w:val="21"/>
        </w:rPr>
        <w:t xml:space="preserve">一．庆典礼仪 </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1.组织庆典</w:t>
      </w:r>
    </w:p>
    <w:p>
      <w:pPr>
        <w:widowControl/>
        <w:ind w:firstLine="315" w:firstLineChars="150"/>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确定出席者：上级领导、社会名流、大众传媒、合作伙伴、社区单位、 本单位员工</w:t>
      </w:r>
    </w:p>
    <w:p>
      <w:pPr>
        <w:widowControl/>
        <w:ind w:firstLine="630" w:firstLineChars="300"/>
        <w:jc w:val="left"/>
        <w:rPr>
          <w:rFonts w:hint="eastAsia" w:ascii="楷体_GB2312" w:hAnsi="宋体" w:eastAsia="楷体_GB2312" w:cs="宋体"/>
          <w:kern w:val="0"/>
          <w:szCs w:val="21"/>
        </w:rPr>
      </w:pPr>
      <w:r>
        <w:rPr>
          <w:rFonts w:hint="eastAsia" w:ascii="楷体_GB2312" w:hAnsi="宋体" w:eastAsia="楷体_GB2312" w:cs="宋体"/>
          <w:kern w:val="0"/>
          <w:szCs w:val="21"/>
        </w:rPr>
        <w:t>来宾的接待：迎送、引导、陪同、招待</w:t>
      </w:r>
    </w:p>
    <w:p>
      <w:pPr>
        <w:widowControl/>
        <w:ind w:firstLine="630" w:firstLineChars="300"/>
        <w:jc w:val="left"/>
        <w:rPr>
          <w:rFonts w:hint="eastAsia" w:ascii="楷体_GB2312" w:hAnsi="宋体" w:eastAsia="楷体_GB2312" w:cs="宋体"/>
          <w:kern w:val="0"/>
          <w:szCs w:val="21"/>
        </w:rPr>
      </w:pPr>
      <w:r>
        <w:rPr>
          <w:rFonts w:hint="eastAsia" w:ascii="楷体_GB2312" w:hAnsi="宋体" w:eastAsia="楷体_GB2312" w:cs="宋体"/>
          <w:kern w:val="0"/>
          <w:szCs w:val="21"/>
        </w:rPr>
        <w:t>现场的布置：地点选择、环境美化、场地大小、音响准备</w:t>
      </w:r>
    </w:p>
    <w:p>
      <w:pPr>
        <w:widowControl/>
        <w:ind w:firstLine="630" w:firstLineChars="300"/>
        <w:jc w:val="left"/>
        <w:rPr>
          <w:rFonts w:hint="eastAsia" w:ascii="楷体_GB2312" w:hAnsi="宋体" w:eastAsia="楷体_GB2312" w:cs="宋体"/>
          <w:kern w:val="0"/>
          <w:szCs w:val="21"/>
        </w:rPr>
      </w:pPr>
      <w:r>
        <w:rPr>
          <w:rFonts w:hint="eastAsia" w:ascii="楷体_GB2312" w:hAnsi="宋体" w:eastAsia="楷体_GB2312" w:cs="宋体"/>
          <w:kern w:val="0"/>
          <w:szCs w:val="21"/>
        </w:rPr>
        <w:t>庆典的程序：预备工作、主人致辞、嘉宾讲话、文艺演出、参观</w:t>
      </w:r>
    </w:p>
    <w:p>
      <w:pPr>
        <w:widowControl/>
        <w:ind w:firstLine="315" w:firstLineChars="150"/>
        <w:rPr>
          <w:rFonts w:hint="eastAsia" w:ascii="楷体_GB2312" w:hAnsi="宋体" w:eastAsia="楷体_GB2312" w:cs="宋体"/>
          <w:kern w:val="0"/>
          <w:szCs w:val="21"/>
        </w:rPr>
      </w:pPr>
      <w:r>
        <w:rPr>
          <w:rFonts w:hint="eastAsia" w:ascii="楷体_GB2312" w:hAnsi="宋体" w:eastAsia="楷体_GB2312" w:cs="宋体"/>
          <w:bCs/>
          <w:kern w:val="0"/>
          <w:szCs w:val="21"/>
        </w:rPr>
        <w:t xml:space="preserve">2.参加庆典 </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仪容整洁、服饰规范、遵守时间、表情庄重、态度友善、行为自律、发言简练</w:t>
      </w:r>
    </w:p>
    <w:p>
      <w:pPr>
        <w:widowControl/>
        <w:jc w:val="left"/>
        <w:rPr>
          <w:rFonts w:hint="eastAsia" w:ascii="黑体" w:hAnsi="宋体" w:eastAsia="黑体" w:cs="宋体"/>
          <w:kern w:val="0"/>
          <w:szCs w:val="21"/>
        </w:rPr>
      </w:pPr>
      <w:r>
        <w:rPr>
          <w:rFonts w:hint="eastAsia" w:ascii="黑体" w:hAnsi="宋体" w:eastAsia="黑体" w:cs="宋体"/>
          <w:kern w:val="0"/>
          <w:szCs w:val="21"/>
        </w:rPr>
        <w:t>二．开业礼仪</w:t>
      </w:r>
    </w:p>
    <w:p>
      <w:pPr>
        <w:widowControl/>
        <w:jc w:val="left"/>
        <w:rPr>
          <w:rFonts w:hint="eastAsia" w:ascii="楷体_GB2312" w:hAnsi="宋体" w:eastAsia="楷体_GB2312" w:cs="宋体"/>
          <w:kern w:val="0"/>
          <w:szCs w:val="21"/>
        </w:rPr>
      </w:pPr>
      <w:r>
        <w:rPr>
          <w:rFonts w:hint="eastAsia" w:ascii="黑体" w:hAnsi="宋体" w:eastAsia="黑体" w:cs="宋体"/>
          <w:kern w:val="0"/>
          <w:szCs w:val="21"/>
        </w:rPr>
        <w:t xml:space="preserve">   </w:t>
      </w:r>
      <w:r>
        <w:rPr>
          <w:rFonts w:hint="eastAsia" w:ascii="楷体_GB2312" w:hAnsi="宋体" w:eastAsia="楷体_GB2312" w:cs="宋体"/>
          <w:kern w:val="0"/>
          <w:szCs w:val="21"/>
        </w:rPr>
        <w:t>1.仪式的筹备</w:t>
      </w:r>
    </w:p>
    <w:p>
      <w:pPr>
        <w:widowControl/>
        <w:jc w:val="left"/>
        <w:rPr>
          <w:rFonts w:hint="eastAsia" w:ascii="楷体_GB2312" w:hAnsi="宋体" w:eastAsia="楷体_GB2312" w:cs="宋体"/>
          <w:kern w:val="0"/>
          <w:szCs w:val="21"/>
        </w:rPr>
      </w:pPr>
      <w:r>
        <w:rPr>
          <w:rFonts w:hint="eastAsia" w:ascii="黑体" w:hAnsi="宋体" w:eastAsia="黑体" w:cs="宋体"/>
          <w:kern w:val="0"/>
          <w:szCs w:val="21"/>
        </w:rPr>
        <w:t xml:space="preserve">    </w:t>
      </w:r>
      <w:r>
        <w:rPr>
          <w:rFonts w:hint="eastAsia" w:ascii="楷体_GB2312" w:hAnsi="宋体" w:eastAsia="楷体_GB2312" w:cs="宋体"/>
          <w:kern w:val="0"/>
          <w:szCs w:val="21"/>
        </w:rPr>
        <w:t xml:space="preserve"> 舆论宣传、来宾邀请、场地布置、接待服务、礼品馈赠、程序拟定</w:t>
      </w:r>
    </w:p>
    <w:p>
      <w:pPr>
        <w:widowControl/>
        <w:ind w:firstLine="210" w:firstLineChars="100"/>
        <w:jc w:val="left"/>
        <w:rPr>
          <w:rFonts w:hint="eastAsia" w:ascii="楷体_GB2312" w:hAnsi="宋体" w:eastAsia="楷体_GB2312" w:cs="宋体"/>
          <w:kern w:val="0"/>
          <w:szCs w:val="21"/>
        </w:rPr>
      </w:pPr>
      <w:r>
        <w:rPr>
          <w:rFonts w:hint="eastAsia" w:ascii="楷体_GB2312" w:hAnsi="宋体" w:eastAsia="楷体_GB2312" w:cs="宋体"/>
          <w:kern w:val="0"/>
          <w:szCs w:val="21"/>
        </w:rPr>
        <w:t>2.仪式的运作</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开幕仪式</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开工仪式</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奠基仪式</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破土仪式</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竣工仪式</w:t>
      </w:r>
    </w:p>
    <w:p>
      <w:pPr>
        <w:widowControl/>
        <w:ind w:firstLine="420" w:firstLineChars="200"/>
        <w:jc w:val="left"/>
        <w:rPr>
          <w:rFonts w:hint="eastAsia" w:ascii="楷体_GB2312" w:hAnsi="宋体" w:eastAsia="楷体_GB2312" w:cs="宋体"/>
          <w:kern w:val="0"/>
          <w:szCs w:val="21"/>
        </w:rPr>
      </w:pPr>
      <w:r>
        <w:rPr>
          <w:rFonts w:hint="eastAsia" w:ascii="楷体_GB2312" w:hAnsi="宋体" w:eastAsia="楷体_GB2312" w:cs="宋体"/>
          <w:kern w:val="0"/>
          <w:szCs w:val="21"/>
        </w:rPr>
        <w:t>通车仪式</w:t>
      </w:r>
    </w:p>
    <w:p>
      <w:pPr>
        <w:widowControl/>
        <w:jc w:val="left"/>
        <w:rPr>
          <w:rFonts w:hint="eastAsia" w:ascii="黑体" w:hAnsi="宋体" w:eastAsia="黑体" w:cs="宋体"/>
          <w:kern w:val="0"/>
          <w:szCs w:val="21"/>
        </w:rPr>
      </w:pPr>
      <w:r>
        <w:rPr>
          <w:rFonts w:hint="eastAsia" w:ascii="黑体" w:hAnsi="宋体" w:eastAsia="黑体" w:cs="宋体"/>
          <w:kern w:val="0"/>
          <w:szCs w:val="21"/>
        </w:rPr>
        <w:t>三．剪彩礼仪</w:t>
      </w:r>
    </w:p>
    <w:p>
      <w:pPr>
        <w:widowControl/>
        <w:jc w:val="left"/>
        <w:rPr>
          <w:rFonts w:hint="eastAsia" w:ascii="楷体_GB2312" w:hAnsi="宋体" w:eastAsia="楷体_GB2312" w:cs="宋体"/>
          <w:kern w:val="0"/>
          <w:szCs w:val="21"/>
        </w:rPr>
      </w:pPr>
      <w:r>
        <w:rPr>
          <w:rFonts w:hint="eastAsia" w:ascii="黑体" w:hAnsi="宋体" w:eastAsia="黑体" w:cs="宋体"/>
          <w:kern w:val="0"/>
          <w:szCs w:val="21"/>
        </w:rPr>
        <w:t xml:space="preserve">  </w:t>
      </w:r>
      <w:r>
        <w:rPr>
          <w:rFonts w:hint="eastAsia" w:ascii="楷体_GB2312" w:hAnsi="宋体" w:eastAsia="楷体_GB2312" w:cs="宋体"/>
          <w:kern w:val="0"/>
          <w:szCs w:val="21"/>
        </w:rPr>
        <w:t>1.准备：红缎带、新剪刀、白手套、大托盘、红地毯</w:t>
      </w:r>
    </w:p>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2.人员：剪彩者、助剪者</w:t>
      </w:r>
    </w:p>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xml:space="preserve">  3.程序：来宾就位、宣布开始、奏唱国歌、宾主发言、开始剪彩、参观</w:t>
      </w:r>
    </w:p>
    <w:p>
      <w:pPr>
        <w:widowControl/>
        <w:spacing w:line="360" w:lineRule="auto"/>
        <w:jc w:val="center"/>
        <w:rPr>
          <w:rFonts w:hint="eastAsia" w:ascii="黑体" w:hAnsi="宋体" w:eastAsia="黑体" w:cs="宋体"/>
          <w:kern w:val="0"/>
          <w:szCs w:val="21"/>
        </w:rPr>
      </w:pPr>
      <w:r>
        <w:rPr>
          <w:rFonts w:hint="eastAsia" w:ascii="黑体" w:hAnsi="宋体" w:eastAsia="黑体" w:cs="宋体"/>
          <w:bCs/>
          <w:kern w:val="0"/>
          <w:szCs w:val="21"/>
        </w:rPr>
        <w:t>第九章馈赠礼仪</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教学重点和难点：馈赠礼仪。</w:t>
      </w:r>
      <w:r>
        <w:rPr>
          <w:rFonts w:hint="eastAsia" w:ascii="楷体_GB2312" w:hAnsi="宋体" w:eastAsia="楷体_GB2312" w:cs="宋体"/>
          <w:b/>
          <w:kern w:val="0"/>
          <w:szCs w:val="21"/>
        </w:rPr>
        <w:t xml:space="preserve"> </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教学学时：2学时</w:t>
      </w:r>
    </w:p>
    <w:p>
      <w:pPr>
        <w:ind w:firstLine="420" w:firstLineChars="200"/>
        <w:rPr>
          <w:rFonts w:hint="eastAsia" w:ascii="楷体_GB2312" w:eastAsia="楷体_GB2312"/>
          <w:szCs w:val="21"/>
        </w:rPr>
      </w:pPr>
      <w:r>
        <w:rPr>
          <w:rFonts w:hint="eastAsia" w:ascii="楷体_GB2312" w:eastAsia="楷体_GB2312"/>
          <w:szCs w:val="21"/>
        </w:rPr>
        <w:t>教学目标和要求：</w:t>
      </w:r>
      <w:r>
        <w:rPr>
          <w:rFonts w:hint="eastAsia" w:ascii="楷体_GB2312" w:hAnsi="宋体" w:eastAsia="楷体_GB2312"/>
          <w:szCs w:val="21"/>
        </w:rPr>
        <w:t>掌握</w:t>
      </w:r>
      <w:r>
        <w:rPr>
          <w:rFonts w:hint="eastAsia" w:ascii="楷体_GB2312" w:eastAsia="楷体_GB2312"/>
          <w:szCs w:val="21"/>
        </w:rPr>
        <w:t>馈赠礼仪。</w:t>
      </w:r>
    </w:p>
    <w:p>
      <w:pPr>
        <w:numPr>
          <w:ilvl w:val="0"/>
          <w:numId w:val="2"/>
        </w:numPr>
        <w:rPr>
          <w:rFonts w:hint="eastAsia" w:ascii="黑体" w:eastAsia="黑体"/>
          <w:szCs w:val="21"/>
        </w:rPr>
      </w:pPr>
      <w:r>
        <w:rPr>
          <w:rFonts w:hint="eastAsia" w:ascii="黑体" w:eastAsia="黑体"/>
          <w:szCs w:val="21"/>
        </w:rPr>
        <w:t>赠礼守则</w:t>
      </w:r>
    </w:p>
    <w:p>
      <w:pPr>
        <w:numPr>
          <w:ilvl w:val="0"/>
          <w:numId w:val="3"/>
        </w:numPr>
        <w:rPr>
          <w:rFonts w:hint="eastAsia" w:ascii="楷体_GB2312" w:eastAsia="楷体_GB2312"/>
          <w:szCs w:val="21"/>
        </w:rPr>
      </w:pPr>
      <w:r>
        <w:rPr>
          <w:rFonts w:hint="eastAsia" w:ascii="楷体_GB2312" w:eastAsia="楷体_GB2312"/>
          <w:szCs w:val="21"/>
        </w:rPr>
        <w:t>最佳礼品：对象性、纪念性、独创性、时尚性</w:t>
      </w:r>
    </w:p>
    <w:p>
      <w:pPr>
        <w:numPr>
          <w:ilvl w:val="0"/>
          <w:numId w:val="3"/>
        </w:numPr>
        <w:rPr>
          <w:rFonts w:hint="eastAsia" w:ascii="楷体_GB2312" w:eastAsia="楷体_GB2312"/>
          <w:szCs w:val="21"/>
        </w:rPr>
      </w:pPr>
      <w:r>
        <w:rPr>
          <w:rFonts w:hint="eastAsia" w:ascii="楷体_GB2312" w:eastAsia="楷体_GB2312"/>
          <w:szCs w:val="21"/>
        </w:rPr>
        <w:t>禁忌回避：违法物品、败俗物品、犯忌物品、有害物品、废弃物品、广告类物品</w:t>
      </w:r>
    </w:p>
    <w:p>
      <w:pPr>
        <w:numPr>
          <w:ilvl w:val="0"/>
          <w:numId w:val="3"/>
        </w:numPr>
        <w:rPr>
          <w:rFonts w:hint="eastAsia" w:ascii="楷体_GB2312" w:eastAsia="楷体_GB2312"/>
          <w:szCs w:val="21"/>
        </w:rPr>
      </w:pPr>
      <w:r>
        <w:rPr>
          <w:rFonts w:hint="eastAsia" w:ascii="楷体_GB2312" w:eastAsia="楷体_GB2312"/>
          <w:szCs w:val="21"/>
        </w:rPr>
        <w:t>送礼常规：精心包装、表现大方、有所说明</w:t>
      </w:r>
    </w:p>
    <w:p>
      <w:pPr>
        <w:numPr>
          <w:ilvl w:val="0"/>
          <w:numId w:val="2"/>
        </w:numPr>
        <w:rPr>
          <w:rFonts w:hint="eastAsia" w:ascii="黑体" w:eastAsia="黑体"/>
          <w:szCs w:val="21"/>
        </w:rPr>
      </w:pPr>
      <w:r>
        <w:rPr>
          <w:rFonts w:hint="eastAsia" w:ascii="黑体" w:eastAsia="黑体"/>
          <w:szCs w:val="21"/>
        </w:rPr>
        <w:t>受礼礼仪</w:t>
      </w:r>
    </w:p>
    <w:p>
      <w:pPr>
        <w:numPr>
          <w:ilvl w:val="0"/>
          <w:numId w:val="4"/>
        </w:numPr>
        <w:rPr>
          <w:rFonts w:hint="eastAsia" w:ascii="楷体_GB2312" w:eastAsia="楷体_GB2312"/>
          <w:szCs w:val="21"/>
        </w:rPr>
      </w:pPr>
      <w:r>
        <w:rPr>
          <w:rFonts w:hint="eastAsia" w:ascii="楷体_GB2312" w:eastAsia="楷体_GB2312"/>
          <w:szCs w:val="21"/>
        </w:rPr>
        <w:t>欣然笑纳：神情专注、双手捧接、认真道谢、当面启封、表示欣赏</w:t>
      </w:r>
    </w:p>
    <w:p>
      <w:pPr>
        <w:numPr>
          <w:ilvl w:val="0"/>
          <w:numId w:val="4"/>
        </w:numPr>
        <w:rPr>
          <w:rFonts w:hint="eastAsia" w:ascii="楷体_GB2312" w:eastAsia="楷体_GB2312"/>
          <w:szCs w:val="21"/>
        </w:rPr>
      </w:pPr>
      <w:r>
        <w:rPr>
          <w:rFonts w:hint="eastAsia" w:ascii="楷体_GB2312" w:eastAsia="楷体_GB2312"/>
          <w:szCs w:val="21"/>
        </w:rPr>
        <w:t>拒绝有方：婉言相告、直言缘由、事后退还</w:t>
      </w:r>
    </w:p>
    <w:p>
      <w:pPr>
        <w:numPr>
          <w:ilvl w:val="0"/>
          <w:numId w:val="2"/>
        </w:numPr>
        <w:rPr>
          <w:rFonts w:hint="eastAsia" w:ascii="黑体" w:eastAsia="黑体"/>
          <w:szCs w:val="21"/>
        </w:rPr>
      </w:pPr>
      <w:r>
        <w:rPr>
          <w:rFonts w:hint="eastAsia" w:ascii="黑体" w:eastAsia="黑体"/>
          <w:szCs w:val="21"/>
        </w:rPr>
        <w:t>依礼还礼</w:t>
      </w:r>
    </w:p>
    <w:p>
      <w:pPr>
        <w:numPr>
          <w:ilvl w:val="0"/>
          <w:numId w:val="5"/>
        </w:numPr>
        <w:rPr>
          <w:rFonts w:hint="eastAsia" w:ascii="楷体_GB2312" w:eastAsia="楷体_GB2312"/>
          <w:szCs w:val="21"/>
        </w:rPr>
      </w:pPr>
      <w:r>
        <w:rPr>
          <w:rFonts w:hint="eastAsia" w:ascii="楷体_GB2312" w:eastAsia="楷体_GB2312"/>
          <w:szCs w:val="21"/>
        </w:rPr>
        <w:t>还礼的时间</w:t>
      </w:r>
    </w:p>
    <w:p>
      <w:pPr>
        <w:numPr>
          <w:ilvl w:val="0"/>
          <w:numId w:val="5"/>
        </w:numPr>
        <w:rPr>
          <w:rFonts w:hint="eastAsia" w:ascii="楷体_GB2312" w:eastAsia="楷体_GB2312"/>
          <w:szCs w:val="21"/>
        </w:rPr>
      </w:pPr>
      <w:r>
        <w:rPr>
          <w:rFonts w:hint="eastAsia" w:ascii="楷体_GB2312" w:eastAsia="楷体_GB2312"/>
          <w:szCs w:val="21"/>
        </w:rPr>
        <w:t>还礼的形式</w:t>
      </w:r>
    </w:p>
    <w:p>
      <w:pPr>
        <w:widowControl/>
        <w:spacing w:line="360" w:lineRule="auto"/>
        <w:jc w:val="center"/>
        <w:rPr>
          <w:rFonts w:hint="eastAsia" w:ascii="黑体" w:hAnsi="宋体" w:eastAsia="黑体" w:cs="宋体"/>
          <w:kern w:val="0"/>
          <w:szCs w:val="21"/>
        </w:rPr>
      </w:pPr>
      <w:r>
        <w:rPr>
          <w:rFonts w:hint="eastAsia" w:ascii="黑体" w:hAnsi="宋体" w:eastAsia="黑体" w:cs="宋体"/>
          <w:bCs/>
          <w:kern w:val="0"/>
          <w:szCs w:val="21"/>
        </w:rPr>
        <w:t>第十章餐饮礼仪</w:t>
      </w:r>
    </w:p>
    <w:p>
      <w:pPr>
        <w:widowControl/>
        <w:ind w:firstLine="420" w:firstLineChars="200"/>
        <w:jc w:val="left"/>
        <w:rPr>
          <w:rFonts w:hint="eastAsia" w:ascii="楷体_GB2312" w:hAnsi="宋体" w:eastAsia="楷体_GB2312" w:cs="宋体"/>
          <w:b/>
          <w:kern w:val="0"/>
          <w:szCs w:val="21"/>
        </w:rPr>
      </w:pPr>
      <w:r>
        <w:rPr>
          <w:rFonts w:hint="eastAsia" w:ascii="楷体_GB2312" w:eastAsia="楷体_GB2312"/>
          <w:szCs w:val="21"/>
        </w:rPr>
        <w:t>教学重点和难点：中餐与西餐礼仪。</w:t>
      </w:r>
      <w:r>
        <w:rPr>
          <w:rFonts w:hint="eastAsia" w:ascii="楷体_GB2312" w:hAnsi="宋体" w:eastAsia="楷体_GB2312" w:cs="宋体"/>
          <w:b/>
          <w:kern w:val="0"/>
          <w:szCs w:val="21"/>
        </w:rPr>
        <w:t xml:space="preserve"> </w:t>
      </w:r>
    </w:p>
    <w:p>
      <w:pPr>
        <w:ind w:firstLine="420" w:firstLineChars="200"/>
        <w:rPr>
          <w:rFonts w:hint="eastAsia" w:ascii="楷体_GB2312" w:hAnsi="宋体" w:eastAsia="楷体_GB2312"/>
          <w:szCs w:val="21"/>
        </w:rPr>
      </w:pPr>
      <w:r>
        <w:rPr>
          <w:rFonts w:hint="eastAsia" w:ascii="楷体_GB2312" w:hAnsi="宋体" w:eastAsia="楷体_GB2312"/>
          <w:szCs w:val="21"/>
        </w:rPr>
        <w:t xml:space="preserve">实践环节： </w:t>
      </w:r>
    </w:p>
    <w:p>
      <w:pPr>
        <w:ind w:firstLine="420" w:firstLineChars="200"/>
        <w:rPr>
          <w:rFonts w:hint="eastAsia" w:ascii="楷体_GB2312" w:hAnsi="宋体" w:eastAsia="楷体_GB2312"/>
          <w:szCs w:val="21"/>
        </w:rPr>
      </w:pPr>
      <w:r>
        <w:rPr>
          <w:rFonts w:hint="eastAsia" w:ascii="楷体_GB2312" w:hAnsi="宋体" w:eastAsia="楷体_GB2312"/>
          <w:szCs w:val="21"/>
        </w:rPr>
        <w:t>建议使用的教学方法与手段：讲授</w:t>
      </w:r>
    </w:p>
    <w:p>
      <w:pPr>
        <w:ind w:firstLine="420" w:firstLineChars="200"/>
        <w:rPr>
          <w:rFonts w:hint="eastAsia" w:ascii="楷体_GB2312" w:eastAsia="楷体_GB2312"/>
          <w:szCs w:val="21"/>
        </w:rPr>
      </w:pPr>
      <w:r>
        <w:rPr>
          <w:rFonts w:hint="eastAsia" w:ascii="楷体_GB2312" w:eastAsia="楷体_GB2312"/>
          <w:szCs w:val="21"/>
        </w:rPr>
        <w:t>教学学时：4学时</w:t>
      </w:r>
    </w:p>
    <w:p>
      <w:pPr>
        <w:ind w:firstLine="420" w:firstLineChars="200"/>
        <w:rPr>
          <w:rFonts w:hint="eastAsia" w:ascii="楷体_GB2312" w:eastAsia="楷体_GB2312"/>
          <w:szCs w:val="21"/>
        </w:rPr>
      </w:pPr>
      <w:r>
        <w:rPr>
          <w:rFonts w:hint="eastAsia" w:ascii="楷体_GB2312" w:eastAsia="楷体_GB2312"/>
          <w:szCs w:val="21"/>
        </w:rPr>
        <w:t>教学目标和要求：</w:t>
      </w:r>
      <w:r>
        <w:rPr>
          <w:rFonts w:hint="eastAsia" w:ascii="楷体_GB2312" w:hAnsi="宋体" w:eastAsia="楷体_GB2312"/>
          <w:szCs w:val="21"/>
        </w:rPr>
        <w:t>掌握</w:t>
      </w:r>
      <w:r>
        <w:rPr>
          <w:rFonts w:hint="eastAsia" w:ascii="楷体_GB2312" w:eastAsia="楷体_GB2312"/>
          <w:szCs w:val="21"/>
        </w:rPr>
        <w:t>餐桌礼仪。</w:t>
      </w:r>
    </w:p>
    <w:p>
      <w:pPr>
        <w:widowControl/>
        <w:spacing w:line="360" w:lineRule="auto"/>
        <w:jc w:val="center"/>
        <w:rPr>
          <w:rFonts w:hint="eastAsia" w:ascii="黑体" w:hAnsi="宋体" w:eastAsia="黑体" w:cs="宋体"/>
          <w:kern w:val="0"/>
          <w:szCs w:val="21"/>
        </w:rPr>
      </w:pPr>
      <w:r>
        <w:rPr>
          <w:rFonts w:hint="eastAsia" w:ascii="黑体" w:hAnsi="宋体" w:eastAsia="黑体" w:cs="宋体"/>
          <w:bCs/>
          <w:kern w:val="0"/>
          <w:szCs w:val="21"/>
        </w:rPr>
        <w:t>第一节中餐礼仪</w:t>
      </w:r>
    </w:p>
    <w:p>
      <w:pPr>
        <w:widowControl/>
        <w:numPr>
          <w:ilvl w:val="0"/>
          <w:numId w:val="6"/>
        </w:numPr>
        <w:rPr>
          <w:rFonts w:hint="eastAsia" w:ascii="黑体" w:hAnsi="宋体" w:eastAsia="黑体" w:cs="宋体"/>
          <w:kern w:val="0"/>
          <w:szCs w:val="21"/>
        </w:rPr>
      </w:pPr>
      <w:r>
        <w:rPr>
          <w:rFonts w:hint="eastAsia" w:ascii="黑体" w:hAnsi="宋体" w:eastAsia="黑体" w:cs="宋体"/>
          <w:kern w:val="0"/>
          <w:szCs w:val="21"/>
        </w:rPr>
        <w:t>中餐分类</w:t>
      </w:r>
    </w:p>
    <w:p>
      <w:pPr>
        <w:widowControl/>
        <w:ind w:firstLine="210" w:firstLineChars="100"/>
        <w:rPr>
          <w:rFonts w:hint="eastAsia" w:ascii="楷体_GB2312" w:hAnsi="宋体" w:eastAsia="楷体_GB2312" w:cs="宋体"/>
          <w:kern w:val="0"/>
          <w:szCs w:val="21"/>
        </w:rPr>
      </w:pPr>
      <w:r>
        <w:rPr>
          <w:rFonts w:hint="eastAsia" w:ascii="楷体_GB2312" w:hAnsi="宋体" w:eastAsia="楷体_GB2312" w:cs="宋体"/>
          <w:kern w:val="0"/>
          <w:szCs w:val="21"/>
        </w:rPr>
        <w:t>1.根据用餐规模分：宴会（正式、非正式）、家宴、便餐</w:t>
      </w:r>
    </w:p>
    <w:p>
      <w:pPr>
        <w:widowControl/>
        <w:ind w:firstLine="210" w:firstLineChars="100"/>
        <w:rPr>
          <w:rFonts w:hint="eastAsia" w:ascii="楷体_GB2312" w:hAnsi="宋体" w:eastAsia="楷体_GB2312" w:cs="宋体"/>
          <w:kern w:val="0"/>
          <w:szCs w:val="21"/>
        </w:rPr>
      </w:pPr>
      <w:r>
        <w:rPr>
          <w:rFonts w:hint="eastAsia" w:ascii="楷体_GB2312" w:hAnsi="宋体" w:eastAsia="楷体_GB2312" w:cs="宋体"/>
          <w:kern w:val="0"/>
          <w:szCs w:val="21"/>
        </w:rPr>
        <w:t>2.根据餐具使用分：分餐式、公筷式、自助式、合餐式</w:t>
      </w:r>
    </w:p>
    <w:p>
      <w:pPr>
        <w:widowControl/>
        <w:rPr>
          <w:rFonts w:hint="eastAsia" w:ascii="黑体" w:hAnsi="宋体" w:eastAsia="黑体" w:cs="宋体"/>
          <w:kern w:val="0"/>
          <w:szCs w:val="21"/>
        </w:rPr>
      </w:pPr>
      <w:r>
        <w:rPr>
          <w:rFonts w:hint="eastAsia" w:ascii="黑体" w:hAnsi="宋体" w:eastAsia="黑体" w:cs="宋体"/>
          <w:kern w:val="0"/>
          <w:szCs w:val="21"/>
        </w:rPr>
        <w:t>二．时空选择</w:t>
      </w:r>
    </w:p>
    <w:p>
      <w:pPr>
        <w:rPr>
          <w:rFonts w:hint="eastAsia" w:ascii="楷体_GB2312" w:eastAsia="楷体_GB2312"/>
          <w:szCs w:val="21"/>
        </w:rPr>
      </w:pPr>
      <w:r>
        <w:rPr>
          <w:rFonts w:hint="eastAsia" w:ascii="楷体_GB2312" w:eastAsia="楷体_GB2312"/>
          <w:szCs w:val="21"/>
        </w:rPr>
        <w:t xml:space="preserve">  1.时间选择：兼顾民俗、主随客便、适当控制</w:t>
      </w:r>
    </w:p>
    <w:p>
      <w:pPr>
        <w:rPr>
          <w:rFonts w:hint="eastAsia" w:ascii="楷体_GB2312" w:eastAsia="楷体_GB2312"/>
          <w:szCs w:val="21"/>
        </w:rPr>
      </w:pPr>
      <w:r>
        <w:rPr>
          <w:rFonts w:hint="eastAsia" w:ascii="楷体_GB2312" w:eastAsia="楷体_GB2312"/>
          <w:szCs w:val="21"/>
        </w:rPr>
        <w:t xml:space="preserve">  2.空间选择：环境优雅、卫生良好、设施完备、交通方便</w:t>
      </w:r>
    </w:p>
    <w:p>
      <w:pPr>
        <w:rPr>
          <w:rFonts w:hint="eastAsia" w:ascii="黑体" w:eastAsia="黑体"/>
          <w:szCs w:val="21"/>
        </w:rPr>
      </w:pPr>
      <w:r>
        <w:rPr>
          <w:rFonts w:hint="eastAsia" w:ascii="黑体" w:eastAsia="黑体"/>
          <w:szCs w:val="21"/>
        </w:rPr>
        <w:t>三．菜单安排</w:t>
      </w:r>
    </w:p>
    <w:p>
      <w:pPr>
        <w:ind w:firstLine="105" w:firstLineChars="50"/>
        <w:rPr>
          <w:rFonts w:hint="eastAsia" w:ascii="楷体_GB2312" w:eastAsia="楷体_GB2312"/>
          <w:szCs w:val="21"/>
        </w:rPr>
      </w:pPr>
      <w:r>
        <w:rPr>
          <w:rFonts w:hint="eastAsia" w:ascii="楷体_GB2312" w:eastAsia="楷体_GB2312"/>
          <w:szCs w:val="21"/>
        </w:rPr>
        <w:t xml:space="preserve"> 1.点菜规则：量入为出、相互体谅、上菜次序</w:t>
      </w:r>
    </w:p>
    <w:p>
      <w:pPr>
        <w:ind w:firstLine="105" w:firstLineChars="50"/>
        <w:rPr>
          <w:rFonts w:hint="eastAsia" w:ascii="楷体_GB2312" w:eastAsia="楷体_GB2312"/>
          <w:szCs w:val="21"/>
        </w:rPr>
      </w:pPr>
      <w:r>
        <w:rPr>
          <w:rFonts w:hint="eastAsia" w:ascii="楷体_GB2312" w:eastAsia="楷体_GB2312"/>
          <w:szCs w:val="21"/>
        </w:rPr>
        <w:t xml:space="preserve"> 2.菜单准备：宜选的菜肴、忌选的菜肴</w:t>
      </w:r>
    </w:p>
    <w:p>
      <w:pPr>
        <w:ind w:firstLine="105" w:firstLineChars="50"/>
        <w:rPr>
          <w:rFonts w:hint="eastAsia" w:ascii="黑体" w:eastAsia="黑体"/>
          <w:szCs w:val="21"/>
        </w:rPr>
      </w:pPr>
      <w:r>
        <w:rPr>
          <w:rFonts w:hint="eastAsia" w:ascii="黑体" w:eastAsia="黑体"/>
          <w:szCs w:val="21"/>
        </w:rPr>
        <w:t>四．席位排列</w:t>
      </w:r>
    </w:p>
    <w:p>
      <w:pPr>
        <w:ind w:firstLine="105" w:firstLineChars="50"/>
        <w:rPr>
          <w:rFonts w:hint="eastAsia" w:ascii="楷体_GB2312" w:eastAsia="楷体_GB2312"/>
          <w:szCs w:val="21"/>
        </w:rPr>
      </w:pPr>
      <w:r>
        <w:rPr>
          <w:rFonts w:hint="eastAsia" w:ascii="楷体_GB2312" w:eastAsia="楷体_GB2312"/>
          <w:szCs w:val="21"/>
        </w:rPr>
        <w:t xml:space="preserve"> 1.宴请时的席位</w:t>
      </w:r>
    </w:p>
    <w:p>
      <w:pPr>
        <w:ind w:firstLine="105" w:firstLineChars="50"/>
        <w:rPr>
          <w:rFonts w:hint="eastAsia" w:ascii="楷体_GB2312" w:eastAsia="楷体_GB2312"/>
          <w:szCs w:val="21"/>
        </w:rPr>
      </w:pPr>
      <w:r>
        <w:rPr>
          <w:rFonts w:hint="eastAsia" w:ascii="楷体_GB2312" w:eastAsia="楷体_GB2312"/>
          <w:szCs w:val="21"/>
        </w:rPr>
        <w:t xml:space="preserve"> 2.便宴时的席位</w:t>
      </w:r>
    </w:p>
    <w:p>
      <w:pPr>
        <w:ind w:firstLine="105" w:firstLineChars="50"/>
        <w:rPr>
          <w:rFonts w:hint="eastAsia" w:ascii="黑体" w:eastAsia="黑体"/>
          <w:szCs w:val="21"/>
        </w:rPr>
      </w:pPr>
      <w:r>
        <w:rPr>
          <w:rFonts w:hint="eastAsia" w:ascii="黑体" w:eastAsia="黑体"/>
          <w:szCs w:val="21"/>
        </w:rPr>
        <w:t>五．餐具的使用：</w:t>
      </w:r>
      <w:r>
        <w:rPr>
          <w:rFonts w:hint="eastAsia" w:ascii="楷体_GB2312" w:eastAsia="楷体_GB2312"/>
          <w:szCs w:val="21"/>
        </w:rPr>
        <w:t>主餐具、辅餐具</w:t>
      </w:r>
    </w:p>
    <w:p>
      <w:pPr>
        <w:ind w:firstLine="105" w:firstLineChars="50"/>
        <w:rPr>
          <w:rFonts w:hint="eastAsia" w:ascii="黑体" w:eastAsia="黑体"/>
          <w:szCs w:val="21"/>
        </w:rPr>
      </w:pPr>
      <w:r>
        <w:rPr>
          <w:rFonts w:hint="eastAsia" w:ascii="黑体" w:eastAsia="黑体"/>
          <w:szCs w:val="21"/>
        </w:rPr>
        <w:t>六．用餐的表现：</w:t>
      </w:r>
      <w:r>
        <w:rPr>
          <w:rFonts w:hint="eastAsia" w:ascii="楷体_GB2312" w:eastAsia="楷体_GB2312"/>
          <w:szCs w:val="21"/>
        </w:rPr>
        <w:t>用餐前、用餐时、用餐后的表现</w:t>
      </w:r>
    </w:p>
    <w:p>
      <w:pPr>
        <w:widowControl/>
        <w:spacing w:line="360" w:lineRule="auto"/>
        <w:jc w:val="center"/>
        <w:rPr>
          <w:rFonts w:hint="eastAsia" w:ascii="黑体" w:hAnsi="宋体" w:eastAsia="黑体" w:cs="宋体"/>
          <w:kern w:val="0"/>
          <w:szCs w:val="21"/>
        </w:rPr>
      </w:pPr>
      <w:r>
        <w:rPr>
          <w:rFonts w:hint="eastAsia" w:ascii="黑体" w:hAnsi="宋体" w:eastAsia="黑体" w:cs="宋体"/>
          <w:bCs/>
          <w:kern w:val="0"/>
          <w:szCs w:val="21"/>
        </w:rPr>
        <w:t>第二节西餐礼仪</w:t>
      </w:r>
    </w:p>
    <w:p>
      <w:pPr>
        <w:numPr>
          <w:ilvl w:val="0"/>
          <w:numId w:val="6"/>
        </w:numPr>
        <w:rPr>
          <w:rFonts w:hint="eastAsia" w:ascii="黑体" w:eastAsia="黑体"/>
          <w:szCs w:val="21"/>
        </w:rPr>
      </w:pPr>
      <w:r>
        <w:rPr>
          <w:rFonts w:hint="eastAsia" w:ascii="黑体" w:eastAsia="黑体"/>
          <w:szCs w:val="21"/>
        </w:rPr>
        <w:t>西餐菜序</w:t>
      </w:r>
    </w:p>
    <w:p>
      <w:pPr>
        <w:rPr>
          <w:rFonts w:hint="eastAsia" w:ascii="黑体" w:eastAsia="黑体"/>
          <w:szCs w:val="21"/>
        </w:rPr>
      </w:pPr>
      <w:r>
        <w:rPr>
          <w:rFonts w:hint="eastAsia" w:ascii="黑体" w:eastAsia="黑体"/>
          <w:szCs w:val="21"/>
        </w:rPr>
        <w:t>二．西餐座次</w:t>
      </w:r>
    </w:p>
    <w:p>
      <w:pPr>
        <w:rPr>
          <w:rFonts w:hint="eastAsia" w:ascii="楷体_GB2312" w:eastAsia="楷体_GB2312"/>
          <w:szCs w:val="21"/>
        </w:rPr>
      </w:pPr>
      <w:r>
        <w:rPr>
          <w:rFonts w:hint="eastAsia" w:ascii="楷体_GB2312" w:eastAsia="楷体_GB2312"/>
          <w:szCs w:val="21"/>
        </w:rPr>
        <w:t xml:space="preserve">  1.座次规则：女士优先、恭敬主宾、以右为尊、距离定位、面门为上、交叉排列</w:t>
      </w:r>
    </w:p>
    <w:p>
      <w:pPr>
        <w:rPr>
          <w:rFonts w:hint="eastAsia" w:ascii="楷体_GB2312" w:eastAsia="楷体_GB2312"/>
          <w:szCs w:val="21"/>
        </w:rPr>
      </w:pPr>
      <w:r>
        <w:rPr>
          <w:rFonts w:hint="eastAsia" w:ascii="楷体_GB2312" w:eastAsia="楷体_GB2312"/>
          <w:szCs w:val="21"/>
        </w:rPr>
        <w:t xml:space="preserve">  2.具体方式：长桌、方桌</w:t>
      </w:r>
    </w:p>
    <w:p>
      <w:pPr>
        <w:rPr>
          <w:rFonts w:hint="eastAsia" w:ascii="楷体_GB2312" w:eastAsia="楷体_GB2312"/>
          <w:szCs w:val="21"/>
        </w:rPr>
      </w:pPr>
      <w:r>
        <w:rPr>
          <w:rFonts w:hint="eastAsia" w:ascii="黑体" w:eastAsia="黑体"/>
          <w:szCs w:val="21"/>
        </w:rPr>
        <w:t>三．西餐餐具及使用：</w:t>
      </w:r>
      <w:r>
        <w:rPr>
          <w:rFonts w:hint="eastAsia" w:ascii="楷体_GB2312" w:eastAsia="楷体_GB2312"/>
          <w:szCs w:val="21"/>
        </w:rPr>
        <w:t>刀叉、餐匙、餐巾</w:t>
      </w:r>
    </w:p>
    <w:p>
      <w:pPr>
        <w:rPr>
          <w:rFonts w:hint="eastAsia" w:ascii="楷体_GB2312" w:eastAsia="楷体_GB2312"/>
          <w:szCs w:val="21"/>
        </w:rPr>
      </w:pPr>
      <w:r>
        <w:rPr>
          <w:rFonts w:hint="eastAsia" w:ascii="黑体" w:eastAsia="黑体"/>
          <w:szCs w:val="21"/>
        </w:rPr>
        <w:t>四．西餐的品尝</w:t>
      </w:r>
      <w:r>
        <w:rPr>
          <w:rFonts w:hint="eastAsia" w:ascii="楷体_GB2312" w:eastAsia="楷体_GB2312"/>
          <w:szCs w:val="21"/>
        </w:rPr>
        <w:t>：开胃菜、面包、汤、主菜、点心、甜品、果品</w:t>
      </w:r>
    </w:p>
    <w:p>
      <w:pPr>
        <w:rPr>
          <w:rFonts w:hint="eastAsia" w:ascii="黑体" w:eastAsia="黑体"/>
          <w:szCs w:val="21"/>
        </w:rPr>
      </w:pPr>
      <w:r>
        <w:rPr>
          <w:rFonts w:hint="eastAsia" w:ascii="黑体" w:eastAsia="黑体"/>
          <w:szCs w:val="21"/>
        </w:rPr>
        <w:t>五．西餐的要求</w:t>
      </w:r>
    </w:p>
    <w:p>
      <w:pPr>
        <w:rPr>
          <w:rFonts w:hint="eastAsia" w:ascii="楷体_GB2312" w:eastAsia="楷体_GB2312"/>
          <w:szCs w:val="21"/>
        </w:rPr>
      </w:pPr>
      <w:r>
        <w:rPr>
          <w:rFonts w:hint="eastAsia" w:ascii="楷体_GB2312" w:eastAsia="楷体_GB2312"/>
          <w:szCs w:val="21"/>
        </w:rPr>
        <w:t xml:space="preserve">  1.举止高雅</w:t>
      </w:r>
    </w:p>
    <w:p>
      <w:pPr>
        <w:rPr>
          <w:rFonts w:hint="eastAsia" w:ascii="楷体_GB2312" w:eastAsia="楷体_GB2312"/>
          <w:szCs w:val="21"/>
        </w:rPr>
      </w:pPr>
      <w:r>
        <w:rPr>
          <w:rFonts w:hint="eastAsia" w:ascii="楷体_GB2312" w:eastAsia="楷体_GB2312"/>
          <w:szCs w:val="21"/>
        </w:rPr>
        <w:t xml:space="preserve">  2.衣着考究</w:t>
      </w:r>
    </w:p>
    <w:p>
      <w:pPr>
        <w:rPr>
          <w:rFonts w:hint="eastAsia" w:ascii="楷体_GB2312" w:eastAsia="楷体_GB2312"/>
          <w:szCs w:val="21"/>
        </w:rPr>
      </w:pPr>
      <w:r>
        <w:rPr>
          <w:rFonts w:hint="eastAsia" w:ascii="楷体_GB2312" w:eastAsia="楷体_GB2312"/>
          <w:szCs w:val="21"/>
        </w:rPr>
        <w:t xml:space="preserve">  3.尊重女性</w:t>
      </w:r>
    </w:p>
    <w:p>
      <w:pPr>
        <w:ind w:firstLine="210" w:firstLineChars="100"/>
        <w:rPr>
          <w:rFonts w:hint="eastAsia" w:ascii="楷体_GB2312" w:eastAsia="楷体_GB2312"/>
          <w:szCs w:val="21"/>
        </w:rPr>
      </w:pPr>
      <w:r>
        <w:rPr>
          <w:rFonts w:hint="eastAsia" w:ascii="楷体_GB2312" w:eastAsia="楷体_GB2312"/>
          <w:szCs w:val="21"/>
        </w:rPr>
        <w:t>4.积极交际</w:t>
      </w:r>
    </w:p>
    <w:p>
      <w:pPr>
        <w:rPr>
          <w:rFonts w:hint="eastAsia" w:ascii="黑体" w:eastAsia="黑体"/>
          <w:szCs w:val="21"/>
        </w:rPr>
      </w:pPr>
      <w:r>
        <w:rPr>
          <w:rFonts w:hint="eastAsia" w:ascii="黑体" w:eastAsia="黑体"/>
          <w:szCs w:val="21"/>
        </w:rPr>
        <w:t>大纲参考资料</w:t>
      </w:r>
    </w:p>
    <w:p>
      <w:pPr>
        <w:rPr>
          <w:rFonts w:hint="eastAsia" w:ascii="黑体" w:eastAsia="黑体"/>
          <w:szCs w:val="21"/>
        </w:rPr>
      </w:pPr>
      <w:r>
        <w:rPr>
          <w:rFonts w:hint="eastAsia" w:ascii="黑体" w:eastAsia="黑体"/>
          <w:szCs w:val="21"/>
        </w:rPr>
        <w:t xml:space="preserve">    1.</w:t>
      </w:r>
      <w:r>
        <w:rPr>
          <w:rFonts w:hint="eastAsia" w:ascii="楷体_GB2312" w:eastAsia="楷体_GB2312"/>
          <w:szCs w:val="21"/>
        </w:rPr>
        <w:t>《当代公关礼仪》金正昆著  高等教育出版社</w:t>
      </w:r>
    </w:p>
    <w:p>
      <w:pPr>
        <w:ind w:firstLine="420" w:firstLineChars="200"/>
        <w:rPr>
          <w:rFonts w:hint="eastAsia" w:ascii="楷体_GB2312" w:eastAsia="楷体_GB2312"/>
          <w:szCs w:val="21"/>
        </w:rPr>
      </w:pPr>
      <w:r>
        <w:rPr>
          <w:rFonts w:hint="eastAsia" w:ascii="楷体_GB2312" w:eastAsia="楷体_GB2312"/>
          <w:szCs w:val="21"/>
        </w:rPr>
        <w:t>2.《成功者礼仪全书》黄庆杰  吴琼  编著   中国华侨出版社</w:t>
      </w:r>
    </w:p>
    <w:p>
      <w:pPr>
        <w:ind w:firstLine="420" w:firstLineChars="200"/>
        <w:rPr>
          <w:rFonts w:hint="eastAsia" w:ascii="楷体_GB2312" w:eastAsia="楷体_GB2312"/>
          <w:szCs w:val="21"/>
        </w:rPr>
      </w:pPr>
      <w:r>
        <w:rPr>
          <w:rFonts w:hint="eastAsia" w:ascii="楷体_GB2312" w:eastAsia="楷体_GB2312"/>
          <w:szCs w:val="21"/>
        </w:rPr>
        <w:t>3.《跟我学礼仪》李惠中  著   中国商业出版社</w:t>
      </w:r>
    </w:p>
    <w:p>
      <w:pPr>
        <w:ind w:firstLine="420" w:firstLineChars="200"/>
        <w:rPr>
          <w:rFonts w:hint="eastAsia" w:ascii="楷体_GB2312" w:eastAsia="楷体_GB2312"/>
          <w:szCs w:val="21"/>
        </w:rPr>
      </w:pPr>
      <w:r>
        <w:rPr>
          <w:rFonts w:hint="eastAsia" w:ascii="楷体_GB2312" w:eastAsia="楷体_GB2312"/>
          <w:szCs w:val="21"/>
        </w:rPr>
        <w:t>4.《现代礼仪学》黄士平  主编   武汉大学出版社</w:t>
      </w:r>
    </w:p>
    <w:p>
      <w:pPr>
        <w:ind w:firstLine="420" w:firstLineChars="200"/>
        <w:rPr>
          <w:rFonts w:hint="eastAsia" w:ascii="楷体_GB2312" w:eastAsia="楷体_GB2312"/>
          <w:szCs w:val="21"/>
        </w:rPr>
      </w:pPr>
      <w:r>
        <w:rPr>
          <w:rFonts w:hint="eastAsia" w:ascii="楷体_GB2312" w:eastAsia="楷体_GB2312"/>
          <w:szCs w:val="21"/>
        </w:rPr>
        <w:t>5.相关专业杂志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52165"/>
    <w:multiLevelType w:val="multilevel"/>
    <w:tmpl w:val="0A052165"/>
    <w:lvl w:ilvl="0" w:tentative="0">
      <w:start w:val="1"/>
      <w:numFmt w:val="japaneseCounting"/>
      <w:lvlText w:val="%1．"/>
      <w:lvlJc w:val="left"/>
      <w:pPr>
        <w:tabs>
          <w:tab w:val="left" w:pos="630"/>
        </w:tabs>
        <w:ind w:left="630" w:hanging="42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221F258C"/>
    <w:multiLevelType w:val="multilevel"/>
    <w:tmpl w:val="221F258C"/>
    <w:lvl w:ilvl="0" w:tentative="0">
      <w:start w:val="1"/>
      <w:numFmt w:val="decimal"/>
      <w:lvlText w:val="%1."/>
      <w:lvlJc w:val="left"/>
      <w:pPr>
        <w:tabs>
          <w:tab w:val="left" w:pos="568"/>
        </w:tabs>
        <w:ind w:left="568" w:hanging="360"/>
      </w:pPr>
      <w:rPr>
        <w:rFonts w:hint="default"/>
      </w:rPr>
    </w:lvl>
    <w:lvl w:ilvl="1" w:tentative="0">
      <w:start w:val="1"/>
      <w:numFmt w:val="lowerLetter"/>
      <w:lvlText w:val="%2)"/>
      <w:lvlJc w:val="left"/>
      <w:pPr>
        <w:tabs>
          <w:tab w:val="left" w:pos="1048"/>
        </w:tabs>
        <w:ind w:left="1048" w:hanging="420"/>
      </w:pPr>
    </w:lvl>
    <w:lvl w:ilvl="2" w:tentative="0">
      <w:start w:val="1"/>
      <w:numFmt w:val="lowerRoman"/>
      <w:lvlText w:val="%3."/>
      <w:lvlJc w:val="right"/>
      <w:pPr>
        <w:tabs>
          <w:tab w:val="left" w:pos="1468"/>
        </w:tabs>
        <w:ind w:left="1468" w:hanging="420"/>
      </w:pPr>
    </w:lvl>
    <w:lvl w:ilvl="3" w:tentative="0">
      <w:start w:val="1"/>
      <w:numFmt w:val="decimal"/>
      <w:lvlText w:val="%4."/>
      <w:lvlJc w:val="left"/>
      <w:pPr>
        <w:tabs>
          <w:tab w:val="left" w:pos="1888"/>
        </w:tabs>
        <w:ind w:left="1888" w:hanging="420"/>
      </w:pPr>
    </w:lvl>
    <w:lvl w:ilvl="4" w:tentative="0">
      <w:start w:val="1"/>
      <w:numFmt w:val="lowerLetter"/>
      <w:lvlText w:val="%5)"/>
      <w:lvlJc w:val="left"/>
      <w:pPr>
        <w:tabs>
          <w:tab w:val="left" w:pos="2308"/>
        </w:tabs>
        <w:ind w:left="2308" w:hanging="420"/>
      </w:pPr>
    </w:lvl>
    <w:lvl w:ilvl="5" w:tentative="0">
      <w:start w:val="1"/>
      <w:numFmt w:val="lowerRoman"/>
      <w:lvlText w:val="%6."/>
      <w:lvlJc w:val="right"/>
      <w:pPr>
        <w:tabs>
          <w:tab w:val="left" w:pos="2728"/>
        </w:tabs>
        <w:ind w:left="2728" w:hanging="420"/>
      </w:pPr>
    </w:lvl>
    <w:lvl w:ilvl="6" w:tentative="0">
      <w:start w:val="1"/>
      <w:numFmt w:val="decimal"/>
      <w:lvlText w:val="%7."/>
      <w:lvlJc w:val="left"/>
      <w:pPr>
        <w:tabs>
          <w:tab w:val="left" w:pos="3148"/>
        </w:tabs>
        <w:ind w:left="3148" w:hanging="420"/>
      </w:pPr>
    </w:lvl>
    <w:lvl w:ilvl="7" w:tentative="0">
      <w:start w:val="1"/>
      <w:numFmt w:val="lowerLetter"/>
      <w:lvlText w:val="%8)"/>
      <w:lvlJc w:val="left"/>
      <w:pPr>
        <w:tabs>
          <w:tab w:val="left" w:pos="3568"/>
        </w:tabs>
        <w:ind w:left="3568" w:hanging="420"/>
      </w:pPr>
    </w:lvl>
    <w:lvl w:ilvl="8" w:tentative="0">
      <w:start w:val="1"/>
      <w:numFmt w:val="lowerRoman"/>
      <w:lvlText w:val="%9."/>
      <w:lvlJc w:val="right"/>
      <w:pPr>
        <w:tabs>
          <w:tab w:val="left" w:pos="3988"/>
        </w:tabs>
        <w:ind w:left="3988" w:hanging="420"/>
      </w:pPr>
    </w:lvl>
  </w:abstractNum>
  <w:abstractNum w:abstractNumId="2">
    <w:nsid w:val="38F37198"/>
    <w:multiLevelType w:val="multilevel"/>
    <w:tmpl w:val="38F37198"/>
    <w:lvl w:ilvl="0" w:tentative="0">
      <w:start w:val="1"/>
      <w:numFmt w:val="japaneseCounting"/>
      <w:lvlText w:val="%1．"/>
      <w:lvlJc w:val="left"/>
      <w:pPr>
        <w:tabs>
          <w:tab w:val="left" w:pos="420"/>
        </w:tabs>
        <w:ind w:left="420" w:hanging="420"/>
      </w:pPr>
      <w:rPr>
        <w:rFonts w:hint="eastAsia" w:ascii="黑体" w:eastAsia="黑体"/>
      </w:rPr>
    </w:lvl>
    <w:lvl w:ilvl="1" w:tentative="0">
      <w:start w:val="1"/>
      <w:numFmt w:val="lowerLetter"/>
      <w:lvlText w:val="%2)"/>
      <w:lvlJc w:val="left"/>
      <w:pPr>
        <w:tabs>
          <w:tab w:val="left" w:pos="838"/>
        </w:tabs>
        <w:ind w:left="838" w:hanging="420"/>
      </w:p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3">
    <w:nsid w:val="529031B0"/>
    <w:multiLevelType w:val="multilevel"/>
    <w:tmpl w:val="529031B0"/>
    <w:lvl w:ilvl="0" w:tentative="0">
      <w:start w:val="1"/>
      <w:numFmt w:val="decimal"/>
      <w:lvlText w:val="%1."/>
      <w:lvlJc w:val="left"/>
      <w:pPr>
        <w:tabs>
          <w:tab w:val="left" w:pos="568"/>
        </w:tabs>
        <w:ind w:left="568" w:hanging="360"/>
      </w:pPr>
      <w:rPr>
        <w:rFonts w:hint="default"/>
      </w:rPr>
    </w:lvl>
    <w:lvl w:ilvl="1" w:tentative="0">
      <w:start w:val="1"/>
      <w:numFmt w:val="lowerLetter"/>
      <w:lvlText w:val="%2)"/>
      <w:lvlJc w:val="left"/>
      <w:pPr>
        <w:tabs>
          <w:tab w:val="left" w:pos="1048"/>
        </w:tabs>
        <w:ind w:left="1048" w:hanging="420"/>
      </w:pPr>
    </w:lvl>
    <w:lvl w:ilvl="2" w:tentative="0">
      <w:start w:val="1"/>
      <w:numFmt w:val="lowerRoman"/>
      <w:lvlText w:val="%3."/>
      <w:lvlJc w:val="right"/>
      <w:pPr>
        <w:tabs>
          <w:tab w:val="left" w:pos="1468"/>
        </w:tabs>
        <w:ind w:left="1468" w:hanging="420"/>
      </w:pPr>
    </w:lvl>
    <w:lvl w:ilvl="3" w:tentative="0">
      <w:start w:val="1"/>
      <w:numFmt w:val="decimal"/>
      <w:lvlText w:val="%4."/>
      <w:lvlJc w:val="left"/>
      <w:pPr>
        <w:tabs>
          <w:tab w:val="left" w:pos="1888"/>
        </w:tabs>
        <w:ind w:left="1888" w:hanging="420"/>
      </w:pPr>
    </w:lvl>
    <w:lvl w:ilvl="4" w:tentative="0">
      <w:start w:val="1"/>
      <w:numFmt w:val="lowerLetter"/>
      <w:lvlText w:val="%5)"/>
      <w:lvlJc w:val="left"/>
      <w:pPr>
        <w:tabs>
          <w:tab w:val="left" w:pos="2308"/>
        </w:tabs>
        <w:ind w:left="2308" w:hanging="420"/>
      </w:pPr>
    </w:lvl>
    <w:lvl w:ilvl="5" w:tentative="0">
      <w:start w:val="1"/>
      <w:numFmt w:val="lowerRoman"/>
      <w:lvlText w:val="%6."/>
      <w:lvlJc w:val="right"/>
      <w:pPr>
        <w:tabs>
          <w:tab w:val="left" w:pos="2728"/>
        </w:tabs>
        <w:ind w:left="2728" w:hanging="420"/>
      </w:pPr>
    </w:lvl>
    <w:lvl w:ilvl="6" w:tentative="0">
      <w:start w:val="1"/>
      <w:numFmt w:val="decimal"/>
      <w:lvlText w:val="%7."/>
      <w:lvlJc w:val="left"/>
      <w:pPr>
        <w:tabs>
          <w:tab w:val="left" w:pos="3148"/>
        </w:tabs>
        <w:ind w:left="3148" w:hanging="420"/>
      </w:pPr>
    </w:lvl>
    <w:lvl w:ilvl="7" w:tentative="0">
      <w:start w:val="1"/>
      <w:numFmt w:val="lowerLetter"/>
      <w:lvlText w:val="%8)"/>
      <w:lvlJc w:val="left"/>
      <w:pPr>
        <w:tabs>
          <w:tab w:val="left" w:pos="3568"/>
        </w:tabs>
        <w:ind w:left="3568" w:hanging="420"/>
      </w:pPr>
    </w:lvl>
    <w:lvl w:ilvl="8" w:tentative="0">
      <w:start w:val="1"/>
      <w:numFmt w:val="lowerRoman"/>
      <w:lvlText w:val="%9."/>
      <w:lvlJc w:val="right"/>
      <w:pPr>
        <w:tabs>
          <w:tab w:val="left" w:pos="3988"/>
        </w:tabs>
        <w:ind w:left="3988" w:hanging="420"/>
      </w:pPr>
    </w:lvl>
  </w:abstractNum>
  <w:abstractNum w:abstractNumId="4">
    <w:nsid w:val="6ADB1874"/>
    <w:multiLevelType w:val="multilevel"/>
    <w:tmpl w:val="6ADB1874"/>
    <w:lvl w:ilvl="0" w:tentative="0">
      <w:start w:val="1"/>
      <w:numFmt w:val="none"/>
      <w:lvlText w:val="一．"/>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F39789E"/>
    <w:multiLevelType w:val="multilevel"/>
    <w:tmpl w:val="7F39789E"/>
    <w:lvl w:ilvl="0" w:tentative="0">
      <w:start w:val="1"/>
      <w:numFmt w:val="decimal"/>
      <w:lvlText w:val="%1."/>
      <w:lvlJc w:val="left"/>
      <w:pPr>
        <w:tabs>
          <w:tab w:val="left" w:pos="568"/>
        </w:tabs>
        <w:ind w:left="568" w:hanging="360"/>
      </w:pPr>
      <w:rPr>
        <w:rFonts w:hint="default"/>
      </w:rPr>
    </w:lvl>
    <w:lvl w:ilvl="1" w:tentative="0">
      <w:start w:val="1"/>
      <w:numFmt w:val="lowerLetter"/>
      <w:lvlText w:val="%2)"/>
      <w:lvlJc w:val="left"/>
      <w:pPr>
        <w:tabs>
          <w:tab w:val="left" w:pos="1048"/>
        </w:tabs>
        <w:ind w:left="1048" w:hanging="420"/>
      </w:pPr>
    </w:lvl>
    <w:lvl w:ilvl="2" w:tentative="0">
      <w:start w:val="1"/>
      <w:numFmt w:val="lowerRoman"/>
      <w:lvlText w:val="%3."/>
      <w:lvlJc w:val="right"/>
      <w:pPr>
        <w:tabs>
          <w:tab w:val="left" w:pos="1468"/>
        </w:tabs>
        <w:ind w:left="1468" w:hanging="420"/>
      </w:pPr>
    </w:lvl>
    <w:lvl w:ilvl="3" w:tentative="0">
      <w:start w:val="1"/>
      <w:numFmt w:val="decimal"/>
      <w:lvlText w:val="%4."/>
      <w:lvlJc w:val="left"/>
      <w:pPr>
        <w:tabs>
          <w:tab w:val="left" w:pos="1888"/>
        </w:tabs>
        <w:ind w:left="1888" w:hanging="420"/>
      </w:pPr>
    </w:lvl>
    <w:lvl w:ilvl="4" w:tentative="0">
      <w:start w:val="1"/>
      <w:numFmt w:val="lowerLetter"/>
      <w:lvlText w:val="%5)"/>
      <w:lvlJc w:val="left"/>
      <w:pPr>
        <w:tabs>
          <w:tab w:val="left" w:pos="2308"/>
        </w:tabs>
        <w:ind w:left="2308" w:hanging="420"/>
      </w:pPr>
    </w:lvl>
    <w:lvl w:ilvl="5" w:tentative="0">
      <w:start w:val="1"/>
      <w:numFmt w:val="lowerRoman"/>
      <w:lvlText w:val="%6."/>
      <w:lvlJc w:val="right"/>
      <w:pPr>
        <w:tabs>
          <w:tab w:val="left" w:pos="2728"/>
        </w:tabs>
        <w:ind w:left="2728" w:hanging="420"/>
      </w:pPr>
    </w:lvl>
    <w:lvl w:ilvl="6" w:tentative="0">
      <w:start w:val="1"/>
      <w:numFmt w:val="decimal"/>
      <w:lvlText w:val="%7."/>
      <w:lvlJc w:val="left"/>
      <w:pPr>
        <w:tabs>
          <w:tab w:val="left" w:pos="3148"/>
        </w:tabs>
        <w:ind w:left="3148" w:hanging="420"/>
      </w:pPr>
    </w:lvl>
    <w:lvl w:ilvl="7" w:tentative="0">
      <w:start w:val="1"/>
      <w:numFmt w:val="lowerLetter"/>
      <w:lvlText w:val="%8)"/>
      <w:lvlJc w:val="left"/>
      <w:pPr>
        <w:tabs>
          <w:tab w:val="left" w:pos="3568"/>
        </w:tabs>
        <w:ind w:left="3568" w:hanging="420"/>
      </w:pPr>
    </w:lvl>
    <w:lvl w:ilvl="8" w:tentative="0">
      <w:start w:val="1"/>
      <w:numFmt w:val="lowerRoman"/>
      <w:lvlText w:val="%9."/>
      <w:lvlJc w:val="right"/>
      <w:pPr>
        <w:tabs>
          <w:tab w:val="left" w:pos="3988"/>
        </w:tabs>
        <w:ind w:left="3988" w:hanging="42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87A5939"/>
    <w:rsid w:val="287A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黑体"/>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2024-06-05T06:30:00Z</dcterms:created>
  <dc:creator>桑不起</dc:creator>
  <cp:lastModifiedBy>桑不起</cp:lastModifiedBy>
  <dcterms:modified xsi:type="dcterms:W3CDTF">2024-06-05T06:30:57Z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CDDD2A8F5106461181AAB87384D813F3_11</vt:lpwstr>
  </property>
</Properties>
</file>