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0"/>
        <w:keepNext w:val="0"/>
        <w:keepLines w:val="0"/>
        <w:pageBreakBefore/>
        <w:widowControl w:val="0"/>
        <w:kinsoku/>
        <w:wordWrap/>
        <w:overflowPunct/>
        <w:topLinePunct w:val="0"/>
        <w:autoSpaceDE/>
        <w:autoSpaceDN/>
        <w:bidi w:val="0"/>
        <w:adjustRightInd/>
        <w:snapToGrid/>
        <w:spacing w:line="500" w:lineRule="exact"/>
        <w:textAlignment w:val="auto"/>
        <w:rPr>
          <w:rFonts w:hint="eastAsia" w:asciiTheme="majorEastAsia" w:hAnsiTheme="majorEastAsia" w:eastAsiaTheme="majorEastAsia" w:cstheme="majorEastAsia"/>
          <w:b/>
          <w:bCs w:val="0"/>
          <w:sz w:val="32"/>
          <w:szCs w:val="32"/>
        </w:rPr>
      </w:pPr>
      <w:bookmarkStart w:id="1" w:name="_GoBack"/>
      <w:bookmarkEnd w:id="1"/>
      <w:r>
        <w:rPr>
          <w:rFonts w:hint="eastAsia" w:asciiTheme="majorEastAsia" w:hAnsiTheme="majorEastAsia" w:eastAsiaTheme="majorEastAsia" w:cstheme="majorEastAsia"/>
          <w:b/>
          <w:bCs w:val="0"/>
          <w:sz w:val="32"/>
          <w:szCs w:val="32"/>
        </w:rPr>
        <w:t>体育教育（师范）本科专业人才培养方案</w:t>
      </w:r>
    </w:p>
    <w:p>
      <w:pPr>
        <w:pStyle w:val="61"/>
        <w:keepNext w:val="0"/>
        <w:keepLines w:val="0"/>
        <w:widowControl w:val="0"/>
        <w:kinsoku/>
        <w:wordWrap/>
        <w:overflowPunct/>
        <w:topLinePunct w:val="0"/>
        <w:autoSpaceDE/>
        <w:autoSpaceDN/>
        <w:bidi w:val="0"/>
        <w:adjustRightInd/>
        <w:snapToGrid/>
        <w:spacing w:line="500" w:lineRule="exact"/>
        <w:textAlignment w:val="auto"/>
        <w:rPr>
          <w:rFonts w:ascii="Times New Roman" w:hAnsi="Times New Roman"/>
        </w:rPr>
      </w:pPr>
      <w:r>
        <w:rPr>
          <w:rFonts w:ascii="Times New Roman" w:hAnsi="Times New Roman"/>
        </w:rPr>
        <w:t>（</w:t>
      </w:r>
      <w:r>
        <w:rPr>
          <w:rFonts w:hint="eastAsia" w:asciiTheme="majorEastAsia" w:hAnsiTheme="majorEastAsia" w:eastAsiaTheme="majorEastAsia" w:cstheme="majorEastAsia"/>
        </w:rPr>
        <w:t>专业代码：</w:t>
      </w:r>
      <w:r>
        <w:rPr>
          <w:rFonts w:ascii="Times New Roman" w:hAnsi="Times New Roman" w:eastAsia="方正小标宋简体"/>
        </w:rPr>
        <w:t>040201</w:t>
      </w:r>
      <w:r>
        <w:rPr>
          <w:rFonts w:ascii="Times New Roman" w:hAnsi="Times New Roman"/>
        </w:rPr>
        <w:t>）</w:t>
      </w:r>
    </w:p>
    <w:p>
      <w:pPr>
        <w:pStyle w:val="62"/>
        <w:keepNext w:val="0"/>
        <w:keepLines w:val="0"/>
        <w:widowControl w:val="0"/>
        <w:kinsoku/>
        <w:wordWrap/>
        <w:overflowPunct/>
        <w:topLinePunct w:val="0"/>
        <w:autoSpaceDE/>
        <w:autoSpaceDN/>
        <w:bidi w:val="0"/>
        <w:adjustRightInd/>
        <w:snapToGrid/>
        <w:spacing w:line="500" w:lineRule="exact"/>
        <w:textAlignment w:val="auto"/>
        <w:rPr>
          <w:rFonts w:hAnsi="Times New Roman"/>
        </w:rPr>
      </w:pPr>
      <w:r>
        <w:rPr>
          <w:rFonts w:hAnsi="Times New Roman" w:eastAsia="宋体"/>
        </w:rPr>
        <w:t>（专业英文名称：</w:t>
      </w:r>
      <w:r>
        <w:rPr>
          <w:rFonts w:hAnsi="Times New Roman"/>
        </w:rPr>
        <w:t>Physical Education</w:t>
      </w:r>
      <w:r>
        <w:rPr>
          <w:rFonts w:hAnsi="Times New Roman" w:eastAsia="宋体"/>
          <w:shd w:val="clear" w:color="auto" w:fill="FFFFFF"/>
        </w:rPr>
        <w:t>）</w:t>
      </w:r>
    </w:p>
    <w:p>
      <w:pPr>
        <w:pStyle w:val="63"/>
        <w:keepNext w:val="0"/>
        <w:keepLines w:val="0"/>
        <w:pageBreakBefore w:val="0"/>
        <w:kinsoku/>
        <w:wordWrap/>
        <w:overflowPunct/>
        <w:autoSpaceDE/>
        <w:autoSpaceDN/>
        <w:bidi w:val="0"/>
        <w:adjustRightInd/>
        <w:snapToGrid/>
        <w:spacing w:before="144" w:line="500" w:lineRule="exact"/>
        <w:textAlignment w:val="auto"/>
        <w:rPr>
          <w:rFonts w:ascii="Times New Roman" w:hAnsi="Times New Roman"/>
          <w:color w:val="000000"/>
        </w:rPr>
      </w:pPr>
      <w:r>
        <w:rPr>
          <w:rFonts w:ascii="Times New Roman" w:hAnsi="Times New Roman"/>
          <w:color w:val="000000"/>
        </w:rPr>
        <w:t>一、培养目标</w:t>
      </w:r>
    </w:p>
    <w:p>
      <w:pPr>
        <w:keepNext w:val="0"/>
        <w:keepLines w:val="0"/>
        <w:pageBreakBefore w:val="0"/>
        <w:kinsoku/>
        <w:wordWrap/>
        <w:overflowPunct/>
        <w:autoSpaceDE/>
        <w:autoSpaceDN/>
        <w:bidi w:val="0"/>
        <w:adjustRightInd/>
        <w:snapToGrid/>
        <w:spacing w:line="500" w:lineRule="exact"/>
        <w:ind w:firstLine="472" w:firstLineChars="200"/>
        <w:contextualSpacing/>
        <w:textAlignment w:val="auto"/>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本专业适应国家中学教育改革发展要求，立足鲁中，面向山东，扎根基层，培养政治思想坚定，社会责任感与使命感强，师德高尚，教育情怀坚定，能够系统掌握中学体育课程与教学、课外体育锻炼、训练水平和竞赛组织管理的基本理论与方法，具备一定的运动技能和较强的体育教育教学能力，具备创新创业素质和实践能力及一定的体育科学研究能力，能够胜任学校体育工作的优秀中学体育教师。</w:t>
      </w:r>
    </w:p>
    <w:p>
      <w:pPr>
        <w:pStyle w:val="219"/>
        <w:keepNext w:val="0"/>
        <w:keepLines w:val="0"/>
        <w:pageBreakBefore w:val="0"/>
        <w:kinsoku/>
        <w:wordWrap/>
        <w:overflowPunct/>
        <w:autoSpaceDE/>
        <w:autoSpaceDN/>
        <w:bidi w:val="0"/>
        <w:adjustRightInd/>
        <w:snapToGrid/>
        <w:spacing w:line="500" w:lineRule="exact"/>
        <w:ind w:firstLine="472"/>
        <w:contextualSpacing/>
        <w:textAlignment w:val="auto"/>
        <w:rPr>
          <w:rFonts w:hAnsi="Times New Roman" w:eastAsia="仿宋_GB2312"/>
          <w:spacing w:val="0"/>
          <w:kern w:val="0"/>
        </w:rPr>
      </w:pPr>
      <w:r>
        <w:rPr>
          <w:rFonts w:hint="eastAsia" w:hAnsi="Times New Roman" w:eastAsia="仿宋_GB2312"/>
          <w:spacing w:val="0"/>
          <w:kern w:val="0"/>
        </w:rPr>
        <w:t>本专业学生毕业后5年左右，预期达到以下目标</w:t>
      </w:r>
      <w:r>
        <w:rPr>
          <w:rFonts w:hAnsi="Times New Roman" w:eastAsia="仿宋_GB2312"/>
          <w:spacing w:val="0"/>
          <w:kern w:val="0"/>
        </w:rPr>
        <w:t>：</w:t>
      </w:r>
    </w:p>
    <w:p>
      <w:pPr>
        <w:pStyle w:val="219"/>
        <w:keepNext w:val="0"/>
        <w:keepLines w:val="0"/>
        <w:pageBreakBefore w:val="0"/>
        <w:kinsoku/>
        <w:wordWrap/>
        <w:overflowPunct/>
        <w:autoSpaceDE/>
        <w:autoSpaceDN/>
        <w:bidi w:val="0"/>
        <w:adjustRightInd/>
        <w:snapToGrid/>
        <w:spacing w:line="500" w:lineRule="exact"/>
        <w:ind w:firstLine="472"/>
        <w:contextualSpacing/>
        <w:textAlignment w:val="auto"/>
        <w:rPr>
          <w:rFonts w:hint="default" w:hAnsi="Times New Roman" w:eastAsia="仿宋_GB2312"/>
          <w:spacing w:val="0"/>
          <w:kern w:val="0"/>
          <w:lang w:val="en-US" w:eastAsia="zh-CN"/>
        </w:rPr>
      </w:pPr>
      <w:r>
        <w:rPr>
          <w:rFonts w:hint="eastAsia" w:hAnsi="Times New Roman" w:eastAsia="仿宋_GB2312"/>
          <w:spacing w:val="0"/>
          <w:kern w:val="0"/>
          <w:lang w:val="en-US" w:eastAsia="zh-CN"/>
        </w:rPr>
        <w:t>1.具有坚定正确的政治方向和较强的社会责任感与使命感，热爱教育事业，积极进取，能够理解并遵守中学教师职业道德规范。具有依法执教意识，具有坚定的基层教育情怀和从事教师工作的专业认同感和乐于奉献的精神。</w:t>
      </w:r>
    </w:p>
    <w:p>
      <w:pPr>
        <w:pStyle w:val="219"/>
        <w:keepNext w:val="0"/>
        <w:keepLines w:val="0"/>
        <w:pageBreakBefore w:val="0"/>
        <w:kinsoku/>
        <w:wordWrap/>
        <w:overflowPunct/>
        <w:autoSpaceDE/>
        <w:autoSpaceDN/>
        <w:bidi w:val="0"/>
        <w:adjustRightInd/>
        <w:snapToGrid/>
        <w:spacing w:line="500" w:lineRule="exact"/>
        <w:ind w:firstLine="472"/>
        <w:contextualSpacing/>
        <w:textAlignment w:val="auto"/>
        <w:rPr>
          <w:rFonts w:hint="eastAsia" w:hAnsi="Times New Roman" w:eastAsia="仿宋_GB2312"/>
          <w:spacing w:val="0"/>
          <w:kern w:val="0"/>
          <w:lang w:val="en-US" w:eastAsia="zh-CN"/>
        </w:rPr>
      </w:pPr>
      <w:r>
        <w:rPr>
          <w:rFonts w:hint="eastAsia" w:hAnsi="Times New Roman" w:eastAsia="仿宋_GB2312"/>
          <w:spacing w:val="0"/>
          <w:kern w:val="0"/>
          <w:lang w:val="en-US" w:eastAsia="zh-CN"/>
        </w:rPr>
        <w:t>2.具备扎实的体育专业基础与学科素养、一定的运动技能；能综合运用体育专业知识和教育教学技能，进行体育课堂教学、课外体育锻炼、训练与竞赛的设计、实施与评价；能熟练运用信息技术优化学科教学；具备一定的体育教学研究能力。</w:t>
      </w:r>
    </w:p>
    <w:p>
      <w:pPr>
        <w:pStyle w:val="219"/>
        <w:keepNext w:val="0"/>
        <w:keepLines w:val="0"/>
        <w:pageBreakBefore w:val="0"/>
        <w:kinsoku/>
        <w:wordWrap/>
        <w:overflowPunct/>
        <w:autoSpaceDE/>
        <w:autoSpaceDN/>
        <w:bidi w:val="0"/>
        <w:adjustRightInd/>
        <w:snapToGrid/>
        <w:spacing w:line="500" w:lineRule="exact"/>
        <w:ind w:firstLine="472"/>
        <w:contextualSpacing/>
        <w:textAlignment w:val="auto"/>
        <w:rPr>
          <w:rFonts w:hint="default" w:hAnsi="Times New Roman" w:eastAsia="仿宋_GB2312"/>
          <w:spacing w:val="0"/>
          <w:kern w:val="0"/>
          <w:lang w:val="en-US" w:eastAsia="zh-CN"/>
        </w:rPr>
      </w:pPr>
      <w:r>
        <w:rPr>
          <w:rFonts w:hint="eastAsia" w:hAnsi="Times New Roman" w:eastAsia="仿宋_GB2312"/>
          <w:spacing w:val="0"/>
          <w:kern w:val="0"/>
          <w:lang w:val="en-US" w:eastAsia="zh-CN"/>
        </w:rPr>
        <w:t>3.牢记“立德树人”使命，能结合体育教学进行育人；具备良好的班级组织与建设能力，能够有效设计、组织与开展班级主题活动，引领学生全面发展，较好</w:t>
      </w:r>
      <w:r>
        <w:rPr>
          <w:rFonts w:hint="eastAsia" w:hAnsi="Times New Roman" w:eastAsia="仿宋_GB2312"/>
          <w:color w:val="auto"/>
          <w:spacing w:val="0"/>
          <w:kern w:val="0"/>
          <w:lang w:val="en-US" w:eastAsia="zh-CN"/>
        </w:rPr>
        <w:t>地</w:t>
      </w:r>
      <w:r>
        <w:rPr>
          <w:rFonts w:hint="eastAsia" w:hAnsi="Times New Roman" w:eastAsia="仿宋_GB2312"/>
          <w:spacing w:val="0"/>
          <w:kern w:val="0"/>
          <w:lang w:val="en-US" w:eastAsia="zh-CN"/>
        </w:rPr>
        <w:t>胜任班主任工作。</w:t>
      </w:r>
    </w:p>
    <w:p>
      <w:pPr>
        <w:pStyle w:val="219"/>
        <w:keepNext w:val="0"/>
        <w:keepLines w:val="0"/>
        <w:pageBreakBefore w:val="0"/>
        <w:kinsoku/>
        <w:wordWrap/>
        <w:overflowPunct/>
        <w:autoSpaceDE/>
        <w:autoSpaceDN/>
        <w:bidi w:val="0"/>
        <w:adjustRightInd/>
        <w:snapToGrid/>
        <w:spacing w:line="500" w:lineRule="exact"/>
        <w:ind w:firstLine="472"/>
        <w:contextualSpacing/>
        <w:textAlignment w:val="auto"/>
        <w:rPr>
          <w:rFonts w:hint="eastAsia" w:hAnsi="Times New Roman" w:eastAsia="仿宋_GB2312"/>
          <w:spacing w:val="0"/>
          <w:kern w:val="0"/>
          <w:lang w:val="en-US" w:eastAsia="zh-CN"/>
        </w:rPr>
      </w:pPr>
      <w:r>
        <w:rPr>
          <w:rFonts w:hint="eastAsia" w:hAnsi="Times New Roman" w:eastAsia="仿宋_GB2312"/>
          <w:spacing w:val="0"/>
          <w:kern w:val="0"/>
          <w:lang w:val="en-US" w:eastAsia="zh-CN"/>
        </w:rPr>
        <w:t>4.具备较强的团队协作精神与沟通合作能力，具有小组互助和协作学习体验，学会在学习共同体中进步；能够根据中学体育教育教学需要和发展趋势，科学、有效地开展合作交流。</w:t>
      </w:r>
    </w:p>
    <w:p>
      <w:pPr>
        <w:pStyle w:val="219"/>
        <w:keepNext w:val="0"/>
        <w:keepLines w:val="0"/>
        <w:pageBreakBefore w:val="0"/>
        <w:kinsoku/>
        <w:wordWrap/>
        <w:overflowPunct/>
        <w:autoSpaceDE/>
        <w:autoSpaceDN/>
        <w:bidi w:val="0"/>
        <w:adjustRightInd/>
        <w:snapToGrid/>
        <w:spacing w:line="500" w:lineRule="exact"/>
        <w:ind w:firstLine="472"/>
        <w:contextualSpacing/>
        <w:textAlignment w:val="auto"/>
        <w:rPr>
          <w:rFonts w:hint="default" w:hAnsi="Times New Roman" w:eastAsia="仿宋_GB2312"/>
          <w:spacing w:val="0"/>
          <w:kern w:val="0"/>
          <w:lang w:val="en-US" w:eastAsia="zh-CN"/>
        </w:rPr>
      </w:pPr>
      <w:r>
        <w:rPr>
          <w:rFonts w:hint="eastAsia" w:hAnsi="Times New Roman" w:eastAsia="仿宋_GB2312"/>
          <w:spacing w:val="0"/>
          <w:kern w:val="0"/>
          <w:lang w:val="en-US" w:eastAsia="zh-CN"/>
        </w:rPr>
        <w:t>5.具有终身学习与专业发展意识，把握国内外体育基础教育改革发展动态，以终身学习与专业发展理念为引领，进行专业学习和职业生涯规划；能够运用批判性思维方法，学会分析和解决教育教学问题。</w:t>
      </w:r>
    </w:p>
    <w:p>
      <w:pPr>
        <w:pStyle w:val="63"/>
        <w:keepNext w:val="0"/>
        <w:keepLines w:val="0"/>
        <w:pageBreakBefore w:val="0"/>
        <w:widowControl w:val="0"/>
        <w:kinsoku/>
        <w:wordWrap/>
        <w:overflowPunct/>
        <w:topLinePunct w:val="0"/>
        <w:autoSpaceDE/>
        <w:autoSpaceDN/>
        <w:bidi w:val="0"/>
        <w:adjustRightInd/>
        <w:snapToGrid/>
        <w:spacing w:beforeLines="0" w:after="147" w:afterLines="25"/>
        <w:textAlignment w:val="auto"/>
        <w:rPr>
          <w:rFonts w:ascii="Times New Roman" w:hAnsi="Times New Roman"/>
        </w:rPr>
      </w:pPr>
      <w:r>
        <w:rPr>
          <w:rFonts w:ascii="Times New Roman" w:hAnsi="Times New Roman"/>
        </w:rPr>
        <w:t>二、毕业要求</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4"/>
        <w:gridCol w:w="5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3634" w:type="dxa"/>
          </w:tcPr>
          <w:p>
            <w:pPr>
              <w:adjustRightInd w:val="0"/>
              <w:snapToGrid w:val="0"/>
              <w:spacing w:before="93" w:beforeLines="30"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专业毕业要求</w:t>
            </w:r>
          </w:p>
        </w:tc>
        <w:tc>
          <w:tcPr>
            <w:tcW w:w="5426" w:type="dxa"/>
          </w:tcPr>
          <w:p>
            <w:pPr>
              <w:adjustRightInd w:val="0"/>
              <w:snapToGrid w:val="0"/>
              <w:spacing w:before="93" w:beforeLines="30" w:line="360" w:lineRule="auto"/>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毕业要求分解指标点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vMerge w:val="restart"/>
          </w:tcPr>
          <w:p>
            <w:pPr>
              <w:pStyle w:val="65"/>
              <w:keepNext w:val="0"/>
              <w:keepLines w:val="0"/>
              <w:pageBreakBefore w:val="0"/>
              <w:widowControl w:val="0"/>
              <w:numPr>
                <w:ilvl w:val="0"/>
                <w:numId w:val="0"/>
              </w:numPr>
              <w:kinsoku/>
              <w:wordWrap/>
              <w:overflowPunct/>
              <w:topLinePunct w:val="0"/>
              <w:autoSpaceDE/>
              <w:autoSpaceDN/>
              <w:bidi w:val="0"/>
              <w:adjustRightInd w:val="0"/>
              <w:snapToGrid w:val="0"/>
              <w:spacing w:before="60" w:beforeLines="10" w:after="60" w:afterLines="10" w:line="340" w:lineRule="exact"/>
              <w:ind w:leftChars="0" w:firstLine="412"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2"/>
                <w:sz w:val="21"/>
                <w:szCs w:val="21"/>
                <w:lang w:val="en-US" w:eastAsia="zh-CN" w:bidi="ar-SA"/>
              </w:rPr>
              <w:t>1. [师德规范] 热爱祖国，在思想、政治、理论和情感上认同中国特色社会主义，践行社会主义核心</w:t>
            </w:r>
            <w:r>
              <w:rPr>
                <w:rFonts w:hint="eastAsia" w:asciiTheme="minorEastAsia" w:hAnsiTheme="minorEastAsia" w:eastAsiaTheme="minorEastAsia" w:cstheme="minorEastAsia"/>
                <w:color w:val="auto"/>
                <w:sz w:val="21"/>
                <w:szCs w:val="21"/>
              </w:rPr>
              <w:t>价值观</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贯彻党的教育方针，以立德树人为己任，遵守中学教师职业道德规范，</w:t>
            </w:r>
            <w:r>
              <w:rPr>
                <w:rFonts w:hint="eastAsia" w:asciiTheme="minorEastAsia" w:hAnsiTheme="minorEastAsia" w:eastAsiaTheme="minorEastAsia" w:cstheme="minorEastAsia"/>
                <w:color w:val="auto"/>
                <w:sz w:val="21"/>
                <w:szCs w:val="21"/>
                <w:lang w:val="en-US" w:eastAsia="zh-CN"/>
              </w:rPr>
              <w:t>依法执教，为人师表</w:t>
            </w:r>
            <w:r>
              <w:rPr>
                <w:rFonts w:hint="eastAsia" w:asciiTheme="minorEastAsia" w:hAnsiTheme="minorEastAsia" w:eastAsiaTheme="minorEastAsia" w:cstheme="minorEastAsia"/>
                <w:color w:val="auto"/>
                <w:sz w:val="21"/>
                <w:szCs w:val="21"/>
              </w:rPr>
              <w:t>，立志成为有理想信念、有道德情操、有扎实学识、有仁爱之心的好</w:t>
            </w:r>
            <w:r>
              <w:rPr>
                <w:rFonts w:hint="eastAsia" w:asciiTheme="minorEastAsia" w:hAnsiTheme="minorEastAsia" w:eastAsiaTheme="minorEastAsia" w:cstheme="minorEastAsia"/>
                <w:color w:val="auto"/>
                <w:sz w:val="21"/>
                <w:szCs w:val="21"/>
                <w:lang w:val="en-US" w:eastAsia="zh-CN"/>
              </w:rPr>
              <w:t>教</w:t>
            </w:r>
            <w:r>
              <w:rPr>
                <w:rFonts w:hint="eastAsia" w:asciiTheme="minorEastAsia" w:hAnsiTheme="minorEastAsia" w:eastAsiaTheme="minorEastAsia" w:cstheme="minorEastAsia"/>
                <w:color w:val="auto"/>
                <w:sz w:val="21"/>
                <w:szCs w:val="21"/>
              </w:rPr>
              <w:t>师。</w:t>
            </w:r>
          </w:p>
        </w:tc>
        <w:tc>
          <w:tcPr>
            <w:tcW w:w="5426" w:type="dxa"/>
          </w:tcPr>
          <w:p>
            <w:pPr>
              <w:pStyle w:val="65"/>
              <w:keepNext w:val="0"/>
              <w:keepLines w:val="0"/>
              <w:pageBreakBefore w:val="0"/>
              <w:widowControl w:val="0"/>
              <w:numPr>
                <w:ilvl w:val="0"/>
                <w:numId w:val="0"/>
              </w:numPr>
              <w:kinsoku/>
              <w:wordWrap/>
              <w:overflowPunct/>
              <w:topLinePunct w:val="0"/>
              <w:autoSpaceDE/>
              <w:autoSpaceDN/>
              <w:bidi w:val="0"/>
              <w:adjustRightInd w:val="0"/>
              <w:snapToGrid w:val="0"/>
              <w:spacing w:before="60" w:beforeLines="10" w:after="60" w:afterLines="10" w:line="340" w:lineRule="exact"/>
              <w:ind w:left="0" w:lef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1-1热爱祖国，在思想、政治、理论和情感上认同中国特色社会主义</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践行社会主义核心价值观；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vMerge w:val="continue"/>
          </w:tcPr>
          <w:p>
            <w:pPr>
              <w:pStyle w:val="65"/>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textAlignment w:val="auto"/>
              <w:rPr>
                <w:rFonts w:hint="eastAsia" w:asciiTheme="minorEastAsia" w:hAnsiTheme="minorEastAsia" w:eastAsiaTheme="minorEastAsia" w:cstheme="minorEastAsia"/>
                <w:color w:val="auto"/>
                <w:sz w:val="21"/>
                <w:szCs w:val="21"/>
              </w:rPr>
            </w:pPr>
          </w:p>
        </w:tc>
        <w:tc>
          <w:tcPr>
            <w:tcW w:w="5426" w:type="dxa"/>
          </w:tcPr>
          <w:p>
            <w:pPr>
              <w:pStyle w:val="65"/>
              <w:keepNext w:val="0"/>
              <w:keepLines w:val="0"/>
              <w:pageBreakBefore w:val="0"/>
              <w:widowControl w:val="0"/>
              <w:numPr>
                <w:ilvl w:val="0"/>
                <w:numId w:val="0"/>
              </w:numPr>
              <w:kinsoku/>
              <w:wordWrap/>
              <w:overflowPunct/>
              <w:topLinePunct w:val="0"/>
              <w:autoSpaceDE/>
              <w:autoSpaceDN/>
              <w:bidi w:val="0"/>
              <w:adjustRightInd w:val="0"/>
              <w:snapToGrid w:val="0"/>
              <w:spacing w:before="60" w:beforeLines="10" w:after="60" w:afterLines="10" w:line="340" w:lineRule="exact"/>
              <w:ind w:left="0" w:lef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1-2贯彻党的教育方针，</w:t>
            </w:r>
            <w:r>
              <w:rPr>
                <w:rFonts w:hint="eastAsia" w:asciiTheme="minorEastAsia" w:hAnsiTheme="minorEastAsia" w:eastAsiaTheme="minorEastAsia" w:cstheme="minorEastAsia"/>
                <w:color w:val="auto"/>
                <w:sz w:val="21"/>
                <w:szCs w:val="21"/>
                <w:lang w:val="en-US" w:eastAsia="zh-CN"/>
              </w:rPr>
              <w:t>以立德树人为己任，</w:t>
            </w:r>
            <w:r>
              <w:rPr>
                <w:rFonts w:hint="eastAsia" w:asciiTheme="minorEastAsia" w:hAnsiTheme="minorEastAsia" w:eastAsiaTheme="minorEastAsia" w:cstheme="minorEastAsia"/>
                <w:color w:val="auto"/>
                <w:sz w:val="21"/>
                <w:szCs w:val="21"/>
              </w:rPr>
              <w:t>遵守中学教师职业道德规范，依法执教</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为人师表</w:t>
            </w:r>
            <w:r>
              <w:rPr>
                <w:rFonts w:hint="eastAsia" w:asciiTheme="minorEastAsia" w:hAnsiTheme="minorEastAsia" w:eastAsiaTheme="minorEastAsia" w:cs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vMerge w:val="continue"/>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jc w:val="left"/>
              <w:textAlignment w:val="auto"/>
              <w:rPr>
                <w:rFonts w:hint="eastAsia" w:asciiTheme="minorEastAsia" w:hAnsiTheme="minorEastAsia" w:eastAsiaTheme="minorEastAsia" w:cstheme="minorEastAsia"/>
                <w:color w:val="auto"/>
                <w:sz w:val="21"/>
                <w:szCs w:val="21"/>
              </w:rPr>
            </w:pPr>
          </w:p>
        </w:tc>
        <w:tc>
          <w:tcPr>
            <w:tcW w:w="5426" w:type="dxa"/>
          </w:tcPr>
          <w:p>
            <w:pPr>
              <w:pStyle w:val="65"/>
              <w:keepNext w:val="0"/>
              <w:keepLines w:val="0"/>
              <w:pageBreakBefore w:val="0"/>
              <w:widowControl w:val="0"/>
              <w:numPr>
                <w:ilvl w:val="0"/>
                <w:numId w:val="0"/>
              </w:numPr>
              <w:kinsoku/>
              <w:wordWrap/>
              <w:overflowPunct/>
              <w:topLinePunct w:val="0"/>
              <w:autoSpaceDE/>
              <w:autoSpaceDN/>
              <w:bidi w:val="0"/>
              <w:adjustRightInd w:val="0"/>
              <w:snapToGrid w:val="0"/>
              <w:spacing w:before="60" w:beforeLines="10" w:after="60" w:afterLines="10" w:line="340" w:lineRule="exact"/>
              <w:ind w:left="0" w:leftChars="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1-3秉承“厚德博学求实创新”校训，立志成为有理想信念、有道德情操、有扎实学识、有仁爱之心</w:t>
            </w:r>
            <w:r>
              <w:rPr>
                <w:rFonts w:hint="eastAsia"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rPr>
              <w:t>好教师。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vMerge w:val="restart"/>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firstLine="412" w:firstLineChars="200"/>
              <w:textAlignment w:val="auto"/>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2. [教育情怀] 具有</w:t>
            </w:r>
            <w:r>
              <w:rPr>
                <w:rFonts w:hint="eastAsia" w:asciiTheme="minorEastAsia" w:hAnsiTheme="minorEastAsia" w:eastAsiaTheme="minorEastAsia" w:cstheme="minorEastAsia"/>
                <w:color w:val="auto"/>
                <w:sz w:val="21"/>
                <w:szCs w:val="21"/>
                <w:lang w:val="en-US" w:eastAsia="zh-CN"/>
              </w:rPr>
              <w:t>从事中学体育教学的意愿、投身基础教育事业的情怀和从事教师工作的专业认同感；具有端正的态度和正确的价值观，具有深厚的人文底蕴和严谨的科学精神，尊重学生人格，关爱学生成长，具有良好的工作责任和工作方法，做中学生德智体美劳全面发展的引路人。</w:t>
            </w:r>
          </w:p>
        </w:tc>
        <w:tc>
          <w:tcPr>
            <w:tcW w:w="5426" w:type="dxa"/>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2-1 </w:t>
            </w:r>
            <w:r>
              <w:rPr>
                <w:rFonts w:hint="eastAsia" w:asciiTheme="minorEastAsia" w:hAnsiTheme="minorEastAsia" w:eastAsiaTheme="minorEastAsia" w:cstheme="minorEastAsia"/>
                <w:color w:val="auto"/>
                <w:sz w:val="21"/>
                <w:szCs w:val="21"/>
                <w:lang w:val="en-US" w:eastAsia="zh-CN"/>
              </w:rPr>
              <w:t>具有从教意愿，能够认同中学体育教师工作的价值，热爱体育教育事业，具有扎根基层从教的意愿与情怀</w:t>
            </w:r>
            <w:r>
              <w:rPr>
                <w:rFonts w:hint="eastAsia" w:asciiTheme="minorEastAsia" w:hAnsiTheme="minorEastAsia" w:eastAsiaTheme="minorEastAsia" w:cs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vMerge w:val="continue"/>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jc w:val="left"/>
              <w:textAlignment w:val="auto"/>
              <w:rPr>
                <w:rFonts w:hint="eastAsia" w:asciiTheme="minorEastAsia" w:hAnsiTheme="minorEastAsia" w:eastAsiaTheme="minorEastAsia" w:cstheme="minorEastAsia"/>
                <w:color w:val="auto"/>
                <w:sz w:val="21"/>
                <w:szCs w:val="21"/>
              </w:rPr>
            </w:pPr>
          </w:p>
        </w:tc>
        <w:tc>
          <w:tcPr>
            <w:tcW w:w="5426" w:type="dxa"/>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2-2具有</w:t>
            </w:r>
            <w:r>
              <w:rPr>
                <w:rFonts w:hint="eastAsia" w:asciiTheme="minorEastAsia" w:hAnsiTheme="minorEastAsia" w:eastAsiaTheme="minorEastAsia" w:cstheme="minorEastAsia"/>
                <w:color w:val="auto"/>
                <w:sz w:val="21"/>
                <w:szCs w:val="21"/>
                <w:lang w:val="en-US" w:eastAsia="zh-CN"/>
              </w:rPr>
              <w:t>端正的态度和正确的价值观，具有深厚的人文底蕴和严谨的科学精神</w:t>
            </w:r>
            <w:r>
              <w:rPr>
                <w:rFonts w:hint="eastAsia" w:asciiTheme="minorEastAsia" w:hAnsiTheme="minorEastAsia" w:eastAsiaTheme="minorEastAsia" w:cs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3634" w:type="dxa"/>
            <w:vMerge w:val="continue"/>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jc w:val="left"/>
              <w:textAlignment w:val="auto"/>
              <w:rPr>
                <w:rFonts w:hint="eastAsia" w:asciiTheme="minorEastAsia" w:hAnsiTheme="minorEastAsia" w:eastAsiaTheme="minorEastAsia" w:cstheme="minorEastAsia"/>
                <w:color w:val="auto"/>
                <w:sz w:val="21"/>
                <w:szCs w:val="21"/>
              </w:rPr>
            </w:pPr>
          </w:p>
        </w:tc>
        <w:tc>
          <w:tcPr>
            <w:tcW w:w="5426" w:type="dxa"/>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 xml:space="preserve">2-3 </w:t>
            </w:r>
            <w:r>
              <w:rPr>
                <w:rFonts w:hint="eastAsia" w:asciiTheme="minorEastAsia" w:hAnsiTheme="minorEastAsia" w:eastAsiaTheme="minorEastAsia" w:cstheme="minorEastAsia"/>
                <w:color w:val="auto"/>
                <w:sz w:val="21"/>
                <w:szCs w:val="21"/>
                <w:lang w:val="en-US" w:eastAsia="zh-CN"/>
              </w:rPr>
              <w:t>尊重学生人格，关爱学生成长，</w:t>
            </w:r>
            <w:r>
              <w:rPr>
                <w:rFonts w:hint="eastAsia" w:asciiTheme="minorEastAsia" w:hAnsiTheme="minorEastAsia" w:eastAsiaTheme="minorEastAsia" w:cstheme="minorEastAsia"/>
                <w:color w:val="auto"/>
                <w:sz w:val="21"/>
                <w:szCs w:val="21"/>
              </w:rPr>
              <w:t>了解中学生身心发展的规律与特点，具有良好的工作责任和工作方法，做中学生德智体美劳全面发展的引路人</w:t>
            </w:r>
            <w:r>
              <w:rPr>
                <w:rFonts w:hint="eastAsia" w:asciiTheme="minorEastAsia" w:hAnsiTheme="minorEastAsia" w:eastAsiaTheme="minorEastAsia" w:cstheme="minor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vMerge w:val="restart"/>
          </w:tcPr>
          <w:p>
            <w:pPr>
              <w:pStyle w:val="222"/>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firstLine="412" w:firstLineChars="20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 [学科素养] 掌握</w:t>
            </w:r>
            <w:r>
              <w:rPr>
                <w:rFonts w:hint="eastAsia" w:asciiTheme="minorEastAsia" w:hAnsiTheme="minorEastAsia" w:eastAsiaTheme="minorEastAsia" w:cstheme="minorEastAsia"/>
                <w:color w:val="auto"/>
                <w:sz w:val="21"/>
                <w:szCs w:val="21"/>
                <w:lang w:val="en-US" w:eastAsia="zh-CN"/>
              </w:rPr>
              <w:t>体育</w:t>
            </w:r>
            <w:r>
              <w:rPr>
                <w:rFonts w:hint="eastAsia" w:asciiTheme="minorEastAsia" w:hAnsiTheme="minorEastAsia" w:eastAsiaTheme="minorEastAsia" w:cstheme="minorEastAsia"/>
                <w:color w:val="auto"/>
                <w:sz w:val="21"/>
                <w:szCs w:val="21"/>
              </w:rPr>
              <w:t>学科的基本知识、基本原理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理解体育学科的知识体系、基本思想与方法；</w:t>
            </w:r>
            <w:r>
              <w:rPr>
                <w:rFonts w:hint="eastAsia" w:asciiTheme="minorEastAsia" w:hAnsiTheme="minorEastAsia" w:eastAsiaTheme="minorEastAsia" w:cstheme="minorEastAsia"/>
                <w:color w:val="auto"/>
                <w:sz w:val="21"/>
                <w:szCs w:val="21"/>
              </w:rPr>
              <w:t>掌握重点体育项目的运动技能、学校体育教学、健康教育、体育锻炼、运动训练和体育竞赛的基本理论与方法，能将专业知识与专业技能融会贯通；</w:t>
            </w:r>
            <w:r>
              <w:rPr>
                <w:rFonts w:hint="eastAsia" w:asciiTheme="minorEastAsia" w:hAnsiTheme="minorEastAsia" w:eastAsiaTheme="minorEastAsia" w:cstheme="minorEastAsia"/>
                <w:color w:val="auto"/>
                <w:sz w:val="21"/>
                <w:szCs w:val="21"/>
                <w:lang w:val="en-US" w:eastAsia="zh-CN"/>
              </w:rPr>
              <w:t>了解体育学与其他学科、社会实践的联系，具备解决实际问题的能力；对学习科学相关知识有一定的了解，具有指导学生学习的能力</w:t>
            </w:r>
            <w:r>
              <w:rPr>
                <w:rFonts w:hint="eastAsia" w:asciiTheme="minorEastAsia" w:hAnsiTheme="minorEastAsia" w:eastAsiaTheme="minorEastAsia" w:cstheme="minorEastAsia"/>
                <w:color w:val="auto"/>
                <w:sz w:val="21"/>
                <w:szCs w:val="21"/>
                <w:lang w:eastAsia="zh-CN"/>
              </w:rPr>
              <w:t>。</w:t>
            </w:r>
          </w:p>
        </w:tc>
        <w:tc>
          <w:tcPr>
            <w:tcW w:w="5426" w:type="dxa"/>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 掌握</w:t>
            </w:r>
            <w:r>
              <w:rPr>
                <w:rFonts w:hint="eastAsia" w:asciiTheme="minorEastAsia" w:hAnsiTheme="minorEastAsia" w:eastAsiaTheme="minorEastAsia" w:cstheme="minorEastAsia"/>
                <w:color w:val="auto"/>
                <w:sz w:val="21"/>
                <w:szCs w:val="21"/>
                <w:lang w:val="en-US" w:eastAsia="zh-CN"/>
              </w:rPr>
              <w:t>体育</w:t>
            </w:r>
            <w:r>
              <w:rPr>
                <w:rFonts w:hint="eastAsia" w:asciiTheme="minorEastAsia" w:hAnsiTheme="minorEastAsia" w:eastAsiaTheme="minorEastAsia" w:cstheme="minorEastAsia"/>
                <w:color w:val="auto"/>
                <w:sz w:val="21"/>
                <w:szCs w:val="21"/>
              </w:rPr>
              <w:t>学科的基本知识、基本原理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理解体育学科的知识体系、基本思想与方法；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vMerge w:val="continue"/>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jc w:val="left"/>
              <w:textAlignment w:val="auto"/>
              <w:rPr>
                <w:rFonts w:hint="eastAsia" w:asciiTheme="minorEastAsia" w:hAnsiTheme="minorEastAsia" w:eastAsiaTheme="minorEastAsia" w:cstheme="minorEastAsia"/>
                <w:color w:val="auto"/>
                <w:sz w:val="21"/>
                <w:szCs w:val="21"/>
              </w:rPr>
            </w:pPr>
          </w:p>
        </w:tc>
        <w:tc>
          <w:tcPr>
            <w:tcW w:w="5426" w:type="dxa"/>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3-2 掌握重点体育项目的运动技能、学校体育教学、健康教育、体育锻炼、运动训练和体育竞赛的基本理论与方法，能将专业知识与专业技能融会贯通；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vMerge w:val="continue"/>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jc w:val="left"/>
              <w:textAlignment w:val="auto"/>
              <w:rPr>
                <w:rFonts w:hint="eastAsia" w:asciiTheme="minorEastAsia" w:hAnsiTheme="minorEastAsia" w:eastAsiaTheme="minorEastAsia" w:cstheme="minorEastAsia"/>
                <w:color w:val="auto"/>
                <w:sz w:val="21"/>
                <w:szCs w:val="21"/>
              </w:rPr>
            </w:pPr>
          </w:p>
        </w:tc>
        <w:tc>
          <w:tcPr>
            <w:tcW w:w="5426" w:type="dxa"/>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3-3</w:t>
            </w:r>
            <w:r>
              <w:rPr>
                <w:rFonts w:hint="eastAsia" w:asciiTheme="minorEastAsia" w:hAnsiTheme="minorEastAsia" w:eastAsiaTheme="minorEastAsia" w:cstheme="minorEastAsia"/>
                <w:color w:val="auto"/>
                <w:sz w:val="21"/>
                <w:szCs w:val="21"/>
                <w:lang w:val="en-US" w:eastAsia="zh-CN"/>
              </w:rPr>
              <w:t xml:space="preserve"> 了解体育学与社会学、艺术学及其他自然科学、社会实践的联系，具备解决实际问题的能力；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vMerge w:val="continue"/>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jc w:val="left"/>
              <w:textAlignment w:val="auto"/>
              <w:rPr>
                <w:rFonts w:hint="eastAsia" w:asciiTheme="minorEastAsia" w:hAnsiTheme="minorEastAsia" w:eastAsiaTheme="minorEastAsia" w:cstheme="minorEastAsia"/>
                <w:color w:val="auto"/>
                <w:sz w:val="21"/>
                <w:szCs w:val="21"/>
              </w:rPr>
            </w:pPr>
          </w:p>
        </w:tc>
        <w:tc>
          <w:tcPr>
            <w:tcW w:w="5426" w:type="dxa"/>
          </w:tcPr>
          <w:p>
            <w:pPr>
              <w:pStyle w:val="25"/>
              <w:keepNext w:val="0"/>
              <w:keepLines w:val="0"/>
              <w:pageBreakBefore w:val="0"/>
              <w:widowControl w:val="0"/>
              <w:kinsoku/>
              <w:wordWrap/>
              <w:overflowPunct/>
              <w:topLinePunct w:val="0"/>
              <w:autoSpaceDE/>
              <w:autoSpaceDN/>
              <w:bidi w:val="0"/>
              <w:adjustRightInd/>
              <w:snapToGrid/>
              <w:spacing w:before="60" w:beforeLines="10" w:after="60" w:afterLines="10" w:line="340" w:lineRule="exact"/>
              <w:ind w:left="0" w:leftChars="0" w:firstLine="0" w:firstLineChars="0"/>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3-4 对学习科学相关知识有一定的了解，</w:t>
            </w:r>
            <w:r>
              <w:rPr>
                <w:rFonts w:hint="eastAsia" w:asciiTheme="minorEastAsia" w:hAnsiTheme="minorEastAsia" w:eastAsiaTheme="minorEastAsia" w:cstheme="minorEastAsia"/>
                <w:color w:val="auto"/>
                <w:sz w:val="21"/>
                <w:szCs w:val="21"/>
                <w:lang w:val="en-US" w:eastAsia="zh-CN"/>
              </w:rPr>
              <w:t>具备优良的知识更新与实践创新能力，</w:t>
            </w:r>
            <w:r>
              <w:rPr>
                <w:rFonts w:hint="eastAsia" w:asciiTheme="minorEastAsia" w:hAnsiTheme="minorEastAsia" w:eastAsiaTheme="minorEastAsia" w:cstheme="minorEastAsia"/>
                <w:color w:val="auto"/>
                <w:sz w:val="21"/>
                <w:szCs w:val="21"/>
                <w:lang w:eastAsia="zh-CN"/>
              </w:rPr>
              <w:t>具</w:t>
            </w:r>
            <w:r>
              <w:rPr>
                <w:rFonts w:hint="eastAsia" w:asciiTheme="minorEastAsia" w:hAnsiTheme="minorEastAsia" w:eastAsiaTheme="minorEastAsia" w:cstheme="minorEastAsia"/>
                <w:color w:val="auto"/>
                <w:sz w:val="21"/>
                <w:szCs w:val="21"/>
                <w:lang w:val="en-US" w:eastAsia="zh-CN"/>
              </w:rPr>
              <w:t>备</w:t>
            </w:r>
            <w:r>
              <w:rPr>
                <w:rFonts w:hint="eastAsia" w:asciiTheme="minorEastAsia" w:hAnsiTheme="minorEastAsia" w:eastAsiaTheme="minorEastAsia" w:cstheme="minorEastAsia"/>
                <w:color w:val="auto"/>
                <w:sz w:val="21"/>
                <w:szCs w:val="21"/>
                <w:lang w:eastAsia="zh-CN"/>
              </w:rPr>
              <w:t>指导学生学习的能力。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vMerge w:val="restart"/>
          </w:tcPr>
          <w:p>
            <w:pPr>
              <w:pStyle w:val="222"/>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4. [教学能力] </w:t>
            </w:r>
            <w:r>
              <w:rPr>
                <w:rFonts w:hint="eastAsia" w:asciiTheme="minorEastAsia" w:hAnsiTheme="minorEastAsia" w:eastAsiaTheme="minorEastAsia" w:cstheme="minorEastAsia"/>
                <w:color w:val="auto"/>
                <w:sz w:val="21"/>
                <w:szCs w:val="21"/>
                <w:lang w:val="en-US" w:eastAsia="zh-CN"/>
              </w:rPr>
              <w:t>掌握中学体育课程标准，了解中学生的身心发展和体育学习的特点</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熟悉中学</w:t>
            </w:r>
            <w:r>
              <w:rPr>
                <w:rFonts w:hint="eastAsia" w:asciiTheme="minorEastAsia" w:hAnsiTheme="minorEastAsia" w:eastAsiaTheme="minorEastAsia" w:cstheme="minorEastAsia"/>
                <w:color w:val="auto"/>
                <w:sz w:val="21"/>
                <w:szCs w:val="21"/>
                <w:lang w:val="en-US" w:eastAsia="zh-CN"/>
              </w:rPr>
              <w:t>体育</w:t>
            </w:r>
            <w:r>
              <w:rPr>
                <w:rFonts w:hint="eastAsia" w:asciiTheme="minorEastAsia" w:hAnsiTheme="minorEastAsia" w:eastAsiaTheme="minorEastAsia" w:cstheme="minorEastAsia"/>
                <w:color w:val="auto"/>
                <w:sz w:val="21"/>
                <w:szCs w:val="21"/>
              </w:rPr>
              <w:t>教材，</w:t>
            </w:r>
            <w:r>
              <w:rPr>
                <w:rFonts w:hint="eastAsia" w:asciiTheme="minorEastAsia" w:hAnsiTheme="minorEastAsia" w:eastAsiaTheme="minorEastAsia" w:cstheme="minorEastAsia"/>
                <w:color w:val="auto"/>
                <w:sz w:val="21"/>
                <w:szCs w:val="21"/>
                <w:lang w:val="en-US" w:eastAsia="zh-CN"/>
              </w:rPr>
              <w:t>运用体育教学知识和信息技术，</w:t>
            </w:r>
            <w:r>
              <w:rPr>
                <w:rFonts w:hint="eastAsia" w:asciiTheme="minorEastAsia" w:hAnsiTheme="minorEastAsia" w:eastAsiaTheme="minorEastAsia" w:cstheme="minorEastAsia"/>
                <w:color w:val="auto"/>
                <w:sz w:val="21"/>
                <w:szCs w:val="21"/>
              </w:rPr>
              <w:t>以学生“学”为中心进行教学设计</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教学过程的实施和</w:t>
            </w:r>
            <w:r>
              <w:rPr>
                <w:rFonts w:hint="eastAsia" w:asciiTheme="minorEastAsia" w:hAnsiTheme="minorEastAsia" w:eastAsiaTheme="minorEastAsia" w:cstheme="minorEastAsia"/>
                <w:color w:val="auto"/>
                <w:sz w:val="21"/>
                <w:szCs w:val="21"/>
              </w:rPr>
              <w:t>多元化的学习评价；</w:t>
            </w:r>
            <w:r>
              <w:rPr>
                <w:rFonts w:hint="eastAsia" w:asciiTheme="minorEastAsia" w:hAnsiTheme="minorEastAsia" w:eastAsiaTheme="minorEastAsia" w:cstheme="minorEastAsia"/>
                <w:color w:val="auto"/>
                <w:sz w:val="21"/>
                <w:szCs w:val="21"/>
                <w:lang w:val="en-US" w:eastAsia="zh-CN"/>
              </w:rPr>
              <w:t>具备体育教师的教学基本功，具有全面的教学及管理能力；具备一定的体育教学研究能力，能有效地解决中学体育教学和研究中出现的问题；</w:t>
            </w:r>
          </w:p>
        </w:tc>
        <w:tc>
          <w:tcPr>
            <w:tcW w:w="5426" w:type="dxa"/>
          </w:tcPr>
          <w:p>
            <w:pPr>
              <w:pStyle w:val="16"/>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left="0" w:right="119"/>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4-1 </w:t>
            </w:r>
            <w:r>
              <w:rPr>
                <w:rFonts w:hint="eastAsia" w:asciiTheme="minorEastAsia" w:hAnsiTheme="minorEastAsia" w:eastAsiaTheme="minorEastAsia" w:cstheme="minorEastAsia"/>
                <w:color w:val="auto"/>
                <w:sz w:val="21"/>
                <w:szCs w:val="21"/>
                <w:lang w:val="en-US" w:eastAsia="zh-CN"/>
              </w:rPr>
              <w:t>掌握中学体育课程标准，了解中学生的身心发展和体育学习的特点</w:t>
            </w:r>
            <w:r>
              <w:rPr>
                <w:rFonts w:hint="eastAsia" w:asciiTheme="minorEastAsia" w:hAnsiTheme="minorEastAsia" w:eastAsiaTheme="minorEastAsia" w:cstheme="minor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vMerge w:val="continue"/>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jc w:val="left"/>
              <w:textAlignment w:val="auto"/>
              <w:rPr>
                <w:rFonts w:hint="eastAsia" w:asciiTheme="minorEastAsia" w:hAnsiTheme="minorEastAsia" w:eastAsiaTheme="minorEastAsia" w:cstheme="minorEastAsia"/>
                <w:color w:val="auto"/>
                <w:sz w:val="21"/>
                <w:szCs w:val="21"/>
              </w:rPr>
            </w:pPr>
          </w:p>
        </w:tc>
        <w:tc>
          <w:tcPr>
            <w:tcW w:w="5426" w:type="dxa"/>
          </w:tcPr>
          <w:p>
            <w:pPr>
              <w:pStyle w:val="223"/>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4-2 熟悉中学</w:t>
            </w:r>
            <w:r>
              <w:rPr>
                <w:rFonts w:hint="eastAsia" w:asciiTheme="minorEastAsia" w:hAnsiTheme="minorEastAsia" w:eastAsiaTheme="minorEastAsia" w:cstheme="minorEastAsia"/>
                <w:color w:val="auto"/>
                <w:sz w:val="21"/>
                <w:szCs w:val="21"/>
                <w:lang w:val="en-US" w:eastAsia="zh-CN"/>
              </w:rPr>
              <w:t>体育</w:t>
            </w:r>
            <w:r>
              <w:rPr>
                <w:rFonts w:hint="eastAsia" w:asciiTheme="minorEastAsia" w:hAnsiTheme="minorEastAsia" w:eastAsiaTheme="minorEastAsia" w:cstheme="minorEastAsia"/>
                <w:color w:val="auto"/>
                <w:sz w:val="21"/>
                <w:szCs w:val="21"/>
              </w:rPr>
              <w:t>教材，</w:t>
            </w:r>
            <w:r>
              <w:rPr>
                <w:rFonts w:hint="eastAsia" w:asciiTheme="minorEastAsia" w:hAnsiTheme="minorEastAsia" w:eastAsiaTheme="minorEastAsia" w:cstheme="minorEastAsia"/>
                <w:color w:val="auto"/>
                <w:sz w:val="21"/>
                <w:szCs w:val="21"/>
                <w:lang w:val="en-US" w:eastAsia="zh-CN"/>
              </w:rPr>
              <w:t>运用体育教学知识和信息技术，</w:t>
            </w:r>
            <w:r>
              <w:rPr>
                <w:rFonts w:hint="eastAsia" w:asciiTheme="minorEastAsia" w:hAnsiTheme="minorEastAsia" w:eastAsiaTheme="minorEastAsia" w:cstheme="minorEastAsia"/>
                <w:color w:val="auto"/>
                <w:sz w:val="21"/>
                <w:szCs w:val="21"/>
              </w:rPr>
              <w:t>以学生“学”为中心进行教学设计</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教学过程的实施和</w:t>
            </w:r>
            <w:r>
              <w:rPr>
                <w:rFonts w:hint="eastAsia" w:asciiTheme="minorEastAsia" w:hAnsiTheme="minorEastAsia" w:eastAsiaTheme="minorEastAsia" w:cstheme="minorEastAsia"/>
                <w:color w:val="auto"/>
                <w:sz w:val="21"/>
                <w:szCs w:val="21"/>
              </w:rPr>
              <w:t>多元化的学习评价；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vMerge w:val="continue"/>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jc w:val="left"/>
              <w:textAlignment w:val="auto"/>
              <w:rPr>
                <w:rFonts w:hint="eastAsia" w:asciiTheme="minorEastAsia" w:hAnsiTheme="minorEastAsia" w:eastAsiaTheme="minorEastAsia" w:cstheme="minorEastAsia"/>
                <w:color w:val="auto"/>
                <w:sz w:val="21"/>
                <w:szCs w:val="21"/>
              </w:rPr>
            </w:pPr>
          </w:p>
        </w:tc>
        <w:tc>
          <w:tcPr>
            <w:tcW w:w="5426" w:type="dxa"/>
          </w:tcPr>
          <w:p>
            <w:pPr>
              <w:pStyle w:val="223"/>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4-3 </w:t>
            </w:r>
            <w:r>
              <w:rPr>
                <w:rFonts w:hint="eastAsia" w:asciiTheme="minorEastAsia" w:hAnsiTheme="minorEastAsia" w:eastAsiaTheme="minorEastAsia" w:cstheme="minorEastAsia"/>
                <w:color w:val="auto"/>
                <w:sz w:val="21"/>
                <w:szCs w:val="21"/>
                <w:lang w:val="en-US" w:eastAsia="zh-CN"/>
              </w:rPr>
              <w:t>具备体育教师的教学基本功，具有全面的教学及管理能力，包括良好的语言表达能力、组织管理能力、处理体育教材的能力、体育课程开发的能力、了解学生的能力、理解他人以及与他人交往的能力和自我监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vMerge w:val="continue"/>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jc w:val="left"/>
              <w:textAlignment w:val="auto"/>
              <w:rPr>
                <w:rFonts w:hint="eastAsia" w:asciiTheme="minorEastAsia" w:hAnsiTheme="minorEastAsia" w:eastAsiaTheme="minorEastAsia" w:cstheme="minorEastAsia"/>
                <w:color w:val="auto"/>
                <w:sz w:val="21"/>
                <w:szCs w:val="21"/>
              </w:rPr>
            </w:pPr>
          </w:p>
        </w:tc>
        <w:tc>
          <w:tcPr>
            <w:tcW w:w="5426" w:type="dxa"/>
          </w:tcPr>
          <w:p>
            <w:pPr>
              <w:pStyle w:val="223"/>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firstLine="0" w:firstLineChars="0"/>
              <w:jc w:val="left"/>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 xml:space="preserve">4-4 </w:t>
            </w:r>
            <w:r>
              <w:rPr>
                <w:rFonts w:hint="eastAsia" w:asciiTheme="minorEastAsia" w:hAnsiTheme="minorEastAsia" w:eastAsiaTheme="minorEastAsia" w:cstheme="minorEastAsia"/>
                <w:color w:val="auto"/>
                <w:sz w:val="21"/>
                <w:szCs w:val="21"/>
                <w:lang w:val="en-US" w:eastAsia="zh-CN"/>
              </w:rPr>
              <w:t>具备一定的体育教学研究能力，能有效地解决中学体育教学和研究中出现的问题。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vMerge w:val="restart"/>
          </w:tcPr>
          <w:p>
            <w:pPr>
              <w:pStyle w:val="222"/>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 [班级指导] 树立德育为先理念，了解中学德育原理与方法，掌握班级组织与建设的工作规律</w:t>
            </w:r>
            <w:r>
              <w:rPr>
                <w:rFonts w:hint="eastAsia" w:asciiTheme="minorEastAsia" w:hAnsiTheme="minorEastAsia" w:eastAsiaTheme="minorEastAsia" w:cstheme="minorEastAsia"/>
                <w:color w:val="auto"/>
                <w:sz w:val="21"/>
                <w:szCs w:val="21"/>
                <w:lang w:val="en-US" w:eastAsia="zh-CN"/>
              </w:rPr>
              <w:t>与</w:t>
            </w:r>
            <w:r>
              <w:rPr>
                <w:rFonts w:hint="eastAsia" w:asciiTheme="minorEastAsia" w:hAnsiTheme="minorEastAsia" w:eastAsiaTheme="minorEastAsia" w:cstheme="minorEastAsia"/>
                <w:color w:val="auto"/>
                <w:sz w:val="21"/>
                <w:szCs w:val="21"/>
              </w:rPr>
              <w:t>基本方法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具有班主任工作的有效体验，能够在班主任工作中参与德育和心理健康教育的组织和引导，获得积极体验。</w:t>
            </w:r>
          </w:p>
        </w:tc>
        <w:tc>
          <w:tcPr>
            <w:tcW w:w="5426" w:type="dxa"/>
          </w:tcPr>
          <w:p>
            <w:pPr>
              <w:pStyle w:val="16"/>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left="0" w:right="119"/>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5-1 树立德育为先理念，了解中学德育原理与方法，掌握班级组织与建设的工作规律与基本方法；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vMerge w:val="continue"/>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jc w:val="left"/>
              <w:textAlignment w:val="auto"/>
              <w:rPr>
                <w:rFonts w:hint="eastAsia" w:asciiTheme="minorEastAsia" w:hAnsiTheme="minorEastAsia" w:eastAsiaTheme="minorEastAsia" w:cstheme="minorEastAsia"/>
                <w:color w:val="auto"/>
                <w:sz w:val="21"/>
                <w:szCs w:val="21"/>
              </w:rPr>
            </w:pPr>
          </w:p>
        </w:tc>
        <w:tc>
          <w:tcPr>
            <w:tcW w:w="5426" w:type="dxa"/>
          </w:tcPr>
          <w:p>
            <w:pPr>
              <w:pStyle w:val="223"/>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5-2 具有班主任工作的有效体验，</w:t>
            </w:r>
            <w:r>
              <w:rPr>
                <w:rFonts w:hint="eastAsia" w:asciiTheme="minorEastAsia" w:hAnsiTheme="minorEastAsia" w:eastAsiaTheme="minorEastAsia" w:cstheme="minorEastAsia"/>
                <w:color w:val="auto"/>
                <w:sz w:val="21"/>
                <w:szCs w:val="21"/>
                <w:lang w:val="en-US" w:eastAsia="zh-CN"/>
              </w:rPr>
              <w:t>善于利用体育的团队精神、规则来引导学生，</w:t>
            </w:r>
            <w:r>
              <w:rPr>
                <w:rFonts w:hint="eastAsia" w:asciiTheme="minorEastAsia" w:hAnsiTheme="minorEastAsia" w:eastAsiaTheme="minorEastAsia" w:cstheme="minorEastAsia"/>
                <w:color w:val="auto"/>
                <w:sz w:val="21"/>
                <w:szCs w:val="21"/>
              </w:rPr>
              <w:t>让德育贯穿班级组织、建设等常规工作，具有组织和引导德育和心理健康教育活动能力。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3634" w:type="dxa"/>
            <w:vMerge w:val="restart"/>
          </w:tcPr>
          <w:p>
            <w:pPr>
              <w:pStyle w:val="222"/>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 [综合育人]</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了解中学生身心发展和养成教育规律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掌握利用</w:t>
            </w:r>
            <w:r>
              <w:rPr>
                <w:rFonts w:hint="eastAsia" w:asciiTheme="minorEastAsia" w:hAnsiTheme="minorEastAsia" w:eastAsiaTheme="minorEastAsia" w:cstheme="minorEastAsia"/>
                <w:color w:val="auto"/>
                <w:sz w:val="21"/>
                <w:szCs w:val="21"/>
                <w:lang w:val="en-US" w:eastAsia="zh-CN"/>
              </w:rPr>
              <w:t>体育教学</w:t>
            </w:r>
            <w:r>
              <w:rPr>
                <w:rFonts w:hint="eastAsia" w:asciiTheme="minorEastAsia" w:hAnsiTheme="minorEastAsia" w:eastAsiaTheme="minorEastAsia" w:cstheme="minorEastAsia"/>
                <w:color w:val="auto"/>
                <w:sz w:val="21"/>
                <w:szCs w:val="21"/>
              </w:rPr>
              <w:t>实现育人功能的途径与方法，能够有机结合学科教学进行育人活动</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了解学校文化和教育活动的育人内涵和方法，具有组织主题教育和社团活动对学生进行教育和引导的能力。</w:t>
            </w:r>
          </w:p>
        </w:tc>
        <w:tc>
          <w:tcPr>
            <w:tcW w:w="5426" w:type="dxa"/>
          </w:tcPr>
          <w:p>
            <w:pPr>
              <w:pStyle w:val="16"/>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left="0" w:right="119"/>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6-1 了解中学生</w:t>
            </w:r>
            <w:r>
              <w:rPr>
                <w:rFonts w:hint="eastAsia" w:asciiTheme="minorEastAsia" w:hAnsiTheme="minorEastAsia" w:eastAsiaTheme="minorEastAsia" w:cstheme="minorEastAsia"/>
                <w:color w:val="auto"/>
                <w:sz w:val="21"/>
                <w:szCs w:val="21"/>
                <w:lang w:val="en-US" w:eastAsia="zh-CN"/>
              </w:rPr>
              <w:t>情感发展和心理变化的特点及规律，了解中学生思想品德培育、人格塑造、行为习惯养成的过程与方法</w:t>
            </w:r>
            <w:r>
              <w:rPr>
                <w:rFonts w:hint="eastAsia" w:asciiTheme="minorEastAsia" w:hAnsiTheme="minorEastAsia" w:eastAsiaTheme="minorEastAsia" w:cstheme="minor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634" w:type="dxa"/>
            <w:vMerge w:val="continue"/>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jc w:val="left"/>
              <w:textAlignment w:val="auto"/>
              <w:rPr>
                <w:rFonts w:hint="eastAsia" w:asciiTheme="minorEastAsia" w:hAnsiTheme="minorEastAsia" w:eastAsiaTheme="minorEastAsia" w:cstheme="minorEastAsia"/>
                <w:color w:val="auto"/>
                <w:sz w:val="21"/>
                <w:szCs w:val="21"/>
              </w:rPr>
            </w:pPr>
          </w:p>
        </w:tc>
        <w:tc>
          <w:tcPr>
            <w:tcW w:w="5426" w:type="dxa"/>
          </w:tcPr>
          <w:p>
            <w:pPr>
              <w:pStyle w:val="223"/>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6-2 </w:t>
            </w:r>
            <w:r>
              <w:rPr>
                <w:rFonts w:hint="eastAsia" w:asciiTheme="minorEastAsia" w:hAnsiTheme="minorEastAsia" w:eastAsiaTheme="minorEastAsia" w:cstheme="minorEastAsia"/>
                <w:color w:val="auto"/>
                <w:sz w:val="21"/>
                <w:szCs w:val="21"/>
                <w:lang w:val="en-US" w:eastAsia="zh-CN"/>
              </w:rPr>
              <w:t>学会在体育教学中运用身体锻炼的人文内涵和德育元素，陶冶学生情操，涵养学生品格，理解以体育人的价值</w:t>
            </w:r>
            <w:r>
              <w:rPr>
                <w:rFonts w:hint="eastAsia" w:asciiTheme="minorEastAsia" w:hAnsiTheme="minorEastAsia" w:eastAsiaTheme="minorEastAsia" w:cs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vMerge w:val="continue"/>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jc w:val="left"/>
              <w:textAlignment w:val="auto"/>
              <w:rPr>
                <w:rFonts w:hint="eastAsia" w:asciiTheme="minorEastAsia" w:hAnsiTheme="minorEastAsia" w:eastAsiaTheme="minorEastAsia" w:cstheme="minorEastAsia"/>
                <w:color w:val="auto"/>
                <w:sz w:val="21"/>
                <w:szCs w:val="21"/>
              </w:rPr>
            </w:pPr>
          </w:p>
        </w:tc>
        <w:tc>
          <w:tcPr>
            <w:tcW w:w="5426" w:type="dxa"/>
          </w:tcPr>
          <w:p>
            <w:pPr>
              <w:pStyle w:val="223"/>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6-3 </w:t>
            </w:r>
            <w:r>
              <w:rPr>
                <w:rFonts w:hint="eastAsia" w:asciiTheme="minorEastAsia" w:hAnsiTheme="minorEastAsia" w:eastAsiaTheme="minorEastAsia" w:cstheme="minorEastAsia"/>
                <w:color w:val="auto"/>
                <w:sz w:val="21"/>
                <w:szCs w:val="21"/>
                <w:lang w:val="en-US" w:eastAsia="zh-CN"/>
              </w:rPr>
              <w:t>具备综合育人的理念和能力，能够结合体育学科的教学、校园体育活动及社团活动等，对学生进行教育和引导</w:t>
            </w:r>
            <w:r>
              <w:rPr>
                <w:rFonts w:hint="eastAsia" w:asciiTheme="minorEastAsia" w:hAnsiTheme="minorEastAsia" w:eastAsiaTheme="minorEastAsia" w:cstheme="minorEastAsia"/>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634" w:type="dxa"/>
            <w:vMerge w:val="restart"/>
          </w:tcPr>
          <w:p>
            <w:pPr>
              <w:pStyle w:val="222"/>
              <w:keepNext w:val="0"/>
              <w:keepLines w:val="0"/>
              <w:pageBreakBefore w:val="0"/>
              <w:widowControl w:val="0"/>
              <w:numPr>
                <w:ilvl w:val="0"/>
                <w:numId w:val="5"/>
              </w:numPr>
              <w:kinsoku/>
              <w:wordWrap/>
              <w:overflowPunct/>
              <w:topLinePunct w:val="0"/>
              <w:autoSpaceDE/>
              <w:autoSpaceDN/>
              <w:bidi w:val="0"/>
              <w:adjustRightInd w:val="0"/>
              <w:snapToGrid w:val="0"/>
              <w:spacing w:before="60" w:beforeLines="10" w:after="60" w:afterLines="10" w:line="34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[学会反思]</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具有终身学习意识和专业发展能力，能够根据基础教育发展需求和自身特点，制定学习和职业生涯规划</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能够适应时代和教育发展需求，跟踪国际</w:t>
            </w:r>
            <w:r>
              <w:rPr>
                <w:rFonts w:hint="eastAsia" w:asciiTheme="minorEastAsia" w:hAnsiTheme="minorEastAsia" w:eastAsiaTheme="minorEastAsia" w:cstheme="minorEastAsia"/>
                <w:color w:val="auto"/>
                <w:sz w:val="21"/>
                <w:szCs w:val="21"/>
                <w:lang w:val="en-US" w:eastAsia="zh-CN"/>
              </w:rPr>
              <w:t>体育</w:t>
            </w:r>
            <w:r>
              <w:rPr>
                <w:rFonts w:hint="eastAsia" w:asciiTheme="minorEastAsia" w:hAnsiTheme="minorEastAsia" w:eastAsiaTheme="minorEastAsia" w:cstheme="minorEastAsia"/>
                <w:color w:val="auto"/>
                <w:sz w:val="21"/>
                <w:szCs w:val="21"/>
              </w:rPr>
              <w:t>教育</w:t>
            </w:r>
            <w:r>
              <w:rPr>
                <w:rFonts w:hint="eastAsia" w:asciiTheme="minorEastAsia" w:hAnsiTheme="minorEastAsia" w:eastAsiaTheme="minorEastAsia" w:cstheme="minorEastAsia"/>
                <w:color w:val="auto"/>
                <w:sz w:val="21"/>
                <w:szCs w:val="21"/>
                <w:lang w:val="en-US" w:eastAsia="zh-CN"/>
              </w:rPr>
              <w:t>教学</w:t>
            </w:r>
            <w:r>
              <w:rPr>
                <w:rFonts w:hint="eastAsia" w:asciiTheme="minorEastAsia" w:hAnsiTheme="minorEastAsia" w:eastAsiaTheme="minorEastAsia" w:cstheme="minorEastAsia"/>
                <w:color w:val="auto"/>
                <w:sz w:val="21"/>
                <w:szCs w:val="21"/>
              </w:rPr>
              <w:t>发展趋势</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掌握一定的反思方法与技能，能运用批判性思维对问题进行探究与分析，具有有效解决中学</w:t>
            </w:r>
            <w:r>
              <w:rPr>
                <w:rFonts w:hint="eastAsia" w:asciiTheme="minorEastAsia" w:hAnsiTheme="minorEastAsia" w:eastAsiaTheme="minorEastAsia" w:cstheme="minorEastAsia"/>
                <w:color w:val="auto"/>
                <w:sz w:val="21"/>
                <w:szCs w:val="21"/>
                <w:lang w:val="en-US" w:eastAsia="zh-CN"/>
              </w:rPr>
              <w:t>体育</w:t>
            </w:r>
            <w:r>
              <w:rPr>
                <w:rFonts w:hint="eastAsia" w:asciiTheme="minorEastAsia" w:hAnsiTheme="minorEastAsia" w:eastAsiaTheme="minorEastAsia" w:cstheme="minorEastAsia"/>
                <w:color w:val="auto"/>
                <w:sz w:val="21"/>
                <w:szCs w:val="21"/>
              </w:rPr>
              <w:t>教育教学问题的意识与能力。</w:t>
            </w:r>
          </w:p>
        </w:tc>
        <w:tc>
          <w:tcPr>
            <w:tcW w:w="5426" w:type="dxa"/>
          </w:tcPr>
          <w:p>
            <w:pPr>
              <w:pStyle w:val="16"/>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left="0" w:right="119"/>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7-1 具有终身学习意识和专业发展能力，能够根据基础教育发展需求和自身特点，制定学习和职业生涯规划；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3634" w:type="dxa"/>
            <w:vMerge w:val="continue"/>
          </w:tcPr>
          <w:p>
            <w:pPr>
              <w:pStyle w:val="65"/>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textAlignment w:val="auto"/>
              <w:rPr>
                <w:rFonts w:hint="eastAsia" w:asciiTheme="minorEastAsia" w:hAnsiTheme="minorEastAsia" w:eastAsiaTheme="minorEastAsia" w:cstheme="minorEastAsia"/>
                <w:color w:val="auto"/>
                <w:sz w:val="21"/>
                <w:szCs w:val="21"/>
              </w:rPr>
            </w:pPr>
          </w:p>
        </w:tc>
        <w:tc>
          <w:tcPr>
            <w:tcW w:w="5426" w:type="dxa"/>
          </w:tcPr>
          <w:p>
            <w:pPr>
              <w:pStyle w:val="223"/>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7-2 能够适应时代和教育发展需求，掌握一门外语，跟踪国际</w:t>
            </w:r>
            <w:r>
              <w:rPr>
                <w:rFonts w:hint="eastAsia" w:asciiTheme="minorEastAsia" w:hAnsiTheme="minorEastAsia" w:eastAsiaTheme="minorEastAsia" w:cstheme="minorEastAsia"/>
                <w:color w:val="auto"/>
                <w:sz w:val="21"/>
                <w:szCs w:val="21"/>
                <w:lang w:val="en-US" w:eastAsia="zh-CN"/>
              </w:rPr>
              <w:t>体育</w:t>
            </w:r>
            <w:r>
              <w:rPr>
                <w:rFonts w:hint="eastAsia" w:asciiTheme="minorEastAsia" w:hAnsiTheme="minorEastAsia" w:eastAsiaTheme="minorEastAsia" w:cstheme="minorEastAsia"/>
                <w:color w:val="auto"/>
                <w:sz w:val="21"/>
                <w:szCs w:val="21"/>
              </w:rPr>
              <w:t>教育</w:t>
            </w:r>
            <w:r>
              <w:rPr>
                <w:rFonts w:hint="eastAsia" w:asciiTheme="minorEastAsia" w:hAnsiTheme="minorEastAsia" w:eastAsiaTheme="minorEastAsia" w:cstheme="minorEastAsia"/>
                <w:color w:val="auto"/>
                <w:sz w:val="21"/>
                <w:szCs w:val="21"/>
                <w:lang w:val="en-US" w:eastAsia="zh-CN"/>
              </w:rPr>
              <w:t>教学</w:t>
            </w:r>
            <w:r>
              <w:rPr>
                <w:rFonts w:hint="eastAsia" w:asciiTheme="minorEastAsia" w:hAnsiTheme="minorEastAsia" w:eastAsiaTheme="minorEastAsia" w:cstheme="minorEastAsia"/>
                <w:color w:val="auto"/>
                <w:sz w:val="21"/>
                <w:szCs w:val="21"/>
              </w:rPr>
              <w:t>发展趋势；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vMerge w:val="continue"/>
          </w:tcPr>
          <w:p>
            <w:pPr>
              <w:pStyle w:val="65"/>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textAlignment w:val="auto"/>
              <w:rPr>
                <w:rFonts w:hint="eastAsia" w:asciiTheme="minorEastAsia" w:hAnsiTheme="minorEastAsia" w:eastAsiaTheme="minorEastAsia" w:cstheme="minorEastAsia"/>
                <w:color w:val="auto"/>
                <w:sz w:val="21"/>
                <w:szCs w:val="21"/>
              </w:rPr>
            </w:pPr>
          </w:p>
        </w:tc>
        <w:tc>
          <w:tcPr>
            <w:tcW w:w="5426" w:type="dxa"/>
          </w:tcPr>
          <w:p>
            <w:pPr>
              <w:pStyle w:val="223"/>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7-3 掌握一定的反思方法与技能，具有创造性的解决中学</w:t>
            </w:r>
            <w:r>
              <w:rPr>
                <w:rFonts w:hint="eastAsia" w:asciiTheme="minorEastAsia" w:hAnsiTheme="minorEastAsia" w:eastAsiaTheme="minorEastAsia" w:cstheme="minorEastAsia"/>
                <w:color w:val="auto"/>
                <w:sz w:val="21"/>
                <w:szCs w:val="21"/>
                <w:lang w:val="en-US" w:eastAsia="zh-CN"/>
              </w:rPr>
              <w:t>体育教育教学</w:t>
            </w:r>
            <w:r>
              <w:rPr>
                <w:rFonts w:hint="eastAsia" w:asciiTheme="minorEastAsia" w:hAnsiTheme="minorEastAsia" w:eastAsiaTheme="minorEastAsia" w:cstheme="minorEastAsia"/>
                <w:color w:val="auto"/>
                <w:sz w:val="21"/>
                <w:szCs w:val="21"/>
              </w:rPr>
              <w:t>问题的意识与能力。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634" w:type="dxa"/>
            <w:vMerge w:val="restart"/>
          </w:tcPr>
          <w:p>
            <w:pPr>
              <w:pStyle w:val="222"/>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firstLine="412" w:firstLineChars="200"/>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 [沟通合作] 理解</w:t>
            </w:r>
            <w:r>
              <w:rPr>
                <w:rFonts w:hint="eastAsia" w:asciiTheme="minorEastAsia" w:hAnsiTheme="minorEastAsia" w:eastAsiaTheme="minorEastAsia" w:cstheme="minorEastAsia"/>
                <w:color w:val="auto"/>
                <w:sz w:val="21"/>
                <w:szCs w:val="21"/>
                <w:lang w:val="en-US" w:eastAsia="zh-CN"/>
              </w:rPr>
              <w:t>体育</w:t>
            </w:r>
            <w:r>
              <w:rPr>
                <w:rFonts w:hint="eastAsia" w:asciiTheme="minorEastAsia" w:hAnsiTheme="minorEastAsia" w:eastAsiaTheme="minorEastAsia" w:cstheme="minorEastAsia"/>
                <w:color w:val="auto"/>
                <w:sz w:val="21"/>
                <w:szCs w:val="21"/>
              </w:rPr>
              <w:t>学习共同体的内涵和作用，具有团队协作精神</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掌握沟通合作技能，能够与团队成员进行沟通交流、合作学习和协作互助，在实践中得到体验。</w:t>
            </w:r>
          </w:p>
        </w:tc>
        <w:tc>
          <w:tcPr>
            <w:tcW w:w="5426" w:type="dxa"/>
          </w:tcPr>
          <w:p>
            <w:pPr>
              <w:pStyle w:val="16"/>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left="0" w:right="119"/>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 xml:space="preserve">8-1 </w:t>
            </w:r>
            <w:r>
              <w:rPr>
                <w:rFonts w:hint="eastAsia" w:asciiTheme="minorEastAsia" w:hAnsiTheme="minorEastAsia" w:eastAsiaTheme="minorEastAsia" w:cstheme="minorEastAsia"/>
                <w:color w:val="auto"/>
                <w:sz w:val="21"/>
                <w:szCs w:val="21"/>
              </w:rPr>
              <w:t>理解</w:t>
            </w:r>
            <w:r>
              <w:rPr>
                <w:rFonts w:hint="eastAsia" w:asciiTheme="minorEastAsia" w:hAnsiTheme="minorEastAsia" w:eastAsiaTheme="minorEastAsia" w:cstheme="minorEastAsia"/>
                <w:color w:val="auto"/>
                <w:sz w:val="21"/>
                <w:szCs w:val="21"/>
                <w:lang w:val="en-US" w:eastAsia="zh-CN"/>
              </w:rPr>
              <w:t>体育</w:t>
            </w:r>
            <w:r>
              <w:rPr>
                <w:rFonts w:hint="eastAsia" w:asciiTheme="minorEastAsia" w:hAnsiTheme="minorEastAsia" w:eastAsiaTheme="minorEastAsia" w:cstheme="minorEastAsia"/>
                <w:color w:val="auto"/>
                <w:sz w:val="21"/>
                <w:szCs w:val="21"/>
              </w:rPr>
              <w:t>学习共同体的内涵和作用，具有团队协作精神。</w:t>
            </w:r>
            <w:r>
              <w:rPr>
                <w:rFonts w:hint="eastAsia" w:asciiTheme="minorEastAsia" w:hAnsiTheme="minorEastAsia" w:eastAsiaTheme="minorEastAsia" w:cstheme="minorEastAsia"/>
                <w:color w:val="auto"/>
                <w:sz w:val="21"/>
                <w:szCs w:val="21"/>
                <w:lang w:eastAsia="zh-CN"/>
              </w:rPr>
              <w:t>发挥团队精神在体育教学中的</w:t>
            </w:r>
            <w:r>
              <w:rPr>
                <w:rFonts w:hint="eastAsia" w:asciiTheme="minorEastAsia" w:hAnsiTheme="minorEastAsia" w:eastAsiaTheme="minorEastAsia" w:cstheme="minorEastAsia"/>
                <w:color w:val="auto"/>
                <w:sz w:val="21"/>
                <w:szCs w:val="21"/>
                <w:lang w:val="en-US" w:eastAsia="zh-CN"/>
              </w:rPr>
              <w:t>作</w:t>
            </w:r>
            <w:r>
              <w:rPr>
                <w:rFonts w:hint="eastAsia" w:asciiTheme="minorEastAsia" w:hAnsiTheme="minorEastAsia" w:eastAsiaTheme="minorEastAsia" w:cstheme="minorEastAsia"/>
                <w:color w:val="auto"/>
                <w:sz w:val="21"/>
                <w:szCs w:val="21"/>
                <w:lang w:eastAsia="zh-CN"/>
              </w:rPr>
              <w:t>用，主动参与教学研究活动，勇于承担责任，乐于分享交流实践经验；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34" w:type="dxa"/>
            <w:vMerge w:val="continue"/>
          </w:tcPr>
          <w:p>
            <w:pPr>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jc w:val="left"/>
              <w:textAlignment w:val="auto"/>
              <w:rPr>
                <w:rFonts w:hint="eastAsia" w:asciiTheme="minorEastAsia" w:hAnsiTheme="minorEastAsia" w:eastAsiaTheme="minorEastAsia" w:cstheme="minorEastAsia"/>
                <w:color w:val="auto"/>
                <w:sz w:val="21"/>
                <w:szCs w:val="21"/>
              </w:rPr>
            </w:pPr>
          </w:p>
        </w:tc>
        <w:tc>
          <w:tcPr>
            <w:tcW w:w="5426" w:type="dxa"/>
          </w:tcPr>
          <w:p>
            <w:pPr>
              <w:pStyle w:val="223"/>
              <w:keepNext w:val="0"/>
              <w:keepLines w:val="0"/>
              <w:pageBreakBefore w:val="0"/>
              <w:widowControl w:val="0"/>
              <w:kinsoku/>
              <w:wordWrap/>
              <w:overflowPunct/>
              <w:topLinePunct w:val="0"/>
              <w:autoSpaceDE/>
              <w:autoSpaceDN/>
              <w:bidi w:val="0"/>
              <w:adjustRightInd w:val="0"/>
              <w:snapToGrid w:val="0"/>
              <w:spacing w:before="60" w:beforeLines="10" w:after="60" w:afterLines="10" w:line="340" w:lineRule="exact"/>
              <w:ind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8-2 掌握沟通合作技能，能够与团队成员进行沟通交流、合作学习和协作互助，在实践中得到体验。</w:t>
            </w:r>
          </w:p>
        </w:tc>
      </w:tr>
    </w:tbl>
    <w:p>
      <w:pPr>
        <w:rPr>
          <w:rFonts w:ascii="Times New Roman" w:hAnsi="Times New Roman"/>
        </w:rPr>
      </w:pPr>
      <w:r>
        <w:rPr>
          <w:rFonts w:ascii="Times New Roman" w:hAnsi="Times New Roman"/>
        </w:rPr>
        <w:br w:type="page"/>
      </w:r>
    </w:p>
    <w:p>
      <w:pPr>
        <w:pStyle w:val="63"/>
        <w:spacing w:before="144" w:after="289" w:afterLines="50"/>
        <w:rPr>
          <w:rFonts w:ascii="Times New Roman" w:hAnsi="Times New Roman"/>
        </w:rPr>
      </w:pPr>
      <w:r>
        <w:rPr>
          <w:rFonts w:ascii="Times New Roman" w:hAnsi="Times New Roman"/>
        </w:rPr>
        <w:t>三、毕业要求与培养目标对应关系矩阵</w:t>
      </w:r>
    </w:p>
    <w:tbl>
      <w:tblPr>
        <w:tblStyle w:val="32"/>
        <w:tblW w:w="4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1422"/>
        <w:gridCol w:w="1422"/>
        <w:gridCol w:w="1245"/>
        <w:gridCol w:w="1242"/>
        <w:gridCol w:w="1245"/>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tblHeader/>
          <w:jc w:val="center"/>
        </w:trPr>
        <w:tc>
          <w:tcPr>
            <w:tcW w:w="1422" w:type="dxa"/>
            <w:vAlign w:val="center"/>
          </w:tcPr>
          <w:p>
            <w:pPr>
              <w:spacing w:line="2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毕业要求</w:t>
            </w:r>
          </w:p>
        </w:tc>
        <w:tc>
          <w:tcPr>
            <w:tcW w:w="1422" w:type="dxa"/>
            <w:vAlign w:val="center"/>
          </w:tcPr>
          <w:p>
            <w:pPr>
              <w:spacing w:line="2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培养目标1</w:t>
            </w:r>
          </w:p>
        </w:tc>
        <w:tc>
          <w:tcPr>
            <w:tcW w:w="1245" w:type="dxa"/>
            <w:vAlign w:val="center"/>
          </w:tcPr>
          <w:p>
            <w:pPr>
              <w:spacing w:line="2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培养目标2</w:t>
            </w:r>
          </w:p>
        </w:tc>
        <w:tc>
          <w:tcPr>
            <w:tcW w:w="1242" w:type="dxa"/>
            <w:vAlign w:val="center"/>
          </w:tcPr>
          <w:p>
            <w:pPr>
              <w:spacing w:line="2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培养</w:t>
            </w:r>
            <w:r>
              <w:rPr>
                <w:rFonts w:hint="eastAsia" w:asciiTheme="minorEastAsia" w:hAnsiTheme="minorEastAsia" w:eastAsiaTheme="minorEastAsia" w:cstheme="minorEastAsia"/>
                <w:b/>
                <w:bCs/>
                <w:sz w:val="21"/>
                <w:szCs w:val="21"/>
                <w:lang w:val="en-US" w:eastAsia="zh-CN"/>
              </w:rPr>
              <w:t>目</w:t>
            </w:r>
            <w:r>
              <w:rPr>
                <w:rFonts w:hint="eastAsia" w:asciiTheme="minorEastAsia" w:hAnsiTheme="minorEastAsia" w:eastAsiaTheme="minorEastAsia" w:cstheme="minorEastAsia"/>
                <w:b/>
                <w:bCs/>
                <w:sz w:val="21"/>
                <w:szCs w:val="21"/>
              </w:rPr>
              <w:t>标3</w:t>
            </w:r>
          </w:p>
        </w:tc>
        <w:tc>
          <w:tcPr>
            <w:tcW w:w="1245" w:type="dxa"/>
            <w:vAlign w:val="center"/>
          </w:tcPr>
          <w:p>
            <w:pPr>
              <w:spacing w:line="2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培养目标4</w:t>
            </w:r>
          </w:p>
        </w:tc>
        <w:tc>
          <w:tcPr>
            <w:tcW w:w="1242" w:type="dxa"/>
            <w:vAlign w:val="center"/>
          </w:tcPr>
          <w:p>
            <w:pPr>
              <w:spacing w:line="240" w:lineRule="exact"/>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培养目标5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1422" w:type="dxa"/>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1.师德规范</w:t>
            </w:r>
          </w:p>
        </w:tc>
        <w:tc>
          <w:tcPr>
            <w:tcW w:w="1422" w:type="dxa"/>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45" w:type="dxa"/>
            <w:vAlign w:val="center"/>
          </w:tcPr>
          <w:p>
            <w:pPr>
              <w:spacing w:line="240" w:lineRule="exact"/>
              <w:jc w:val="center"/>
              <w:rPr>
                <w:rFonts w:hint="eastAsia" w:asciiTheme="minorEastAsia" w:hAnsiTheme="minorEastAsia" w:eastAsiaTheme="minorEastAsia" w:cstheme="minorEastAsia"/>
                <w:sz w:val="21"/>
                <w:szCs w:val="21"/>
              </w:rPr>
            </w:pPr>
          </w:p>
        </w:tc>
        <w:tc>
          <w:tcPr>
            <w:tcW w:w="1242" w:type="dxa"/>
            <w:vAlign w:val="center"/>
          </w:tcPr>
          <w:p>
            <w:pPr>
              <w:spacing w:line="240" w:lineRule="exact"/>
              <w:jc w:val="center"/>
              <w:rPr>
                <w:rFonts w:hint="eastAsia" w:asciiTheme="minorEastAsia" w:hAnsiTheme="minorEastAsia" w:eastAsiaTheme="minorEastAsia" w:cstheme="minorEastAsia"/>
                <w:sz w:val="21"/>
                <w:szCs w:val="21"/>
              </w:rPr>
            </w:pPr>
          </w:p>
        </w:tc>
        <w:tc>
          <w:tcPr>
            <w:tcW w:w="1245" w:type="dxa"/>
            <w:vAlign w:val="center"/>
          </w:tcPr>
          <w:p>
            <w:pPr>
              <w:spacing w:line="240" w:lineRule="exact"/>
              <w:jc w:val="center"/>
              <w:rPr>
                <w:rFonts w:hint="eastAsia" w:asciiTheme="minorEastAsia" w:hAnsiTheme="minorEastAsia" w:eastAsiaTheme="minorEastAsia" w:cstheme="minorEastAsia"/>
                <w:sz w:val="21"/>
                <w:szCs w:val="21"/>
              </w:rPr>
            </w:pPr>
          </w:p>
        </w:tc>
        <w:tc>
          <w:tcPr>
            <w:tcW w:w="1242" w:type="dxa"/>
            <w:vAlign w:val="center"/>
          </w:tcPr>
          <w:p>
            <w:pPr>
              <w:spacing w:line="24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1422"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2.教育情怀</w:t>
            </w:r>
          </w:p>
        </w:tc>
        <w:tc>
          <w:tcPr>
            <w:tcW w:w="1422"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45"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p>
        </w:tc>
        <w:tc>
          <w:tcPr>
            <w:tcW w:w="1242"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p>
        </w:tc>
        <w:tc>
          <w:tcPr>
            <w:tcW w:w="1245"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p>
        </w:tc>
        <w:tc>
          <w:tcPr>
            <w:tcW w:w="1242"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1422" w:type="dxa"/>
            <w:vAlign w:val="center"/>
          </w:tcPr>
          <w:p>
            <w:pPr>
              <w:adjustRightInd w:val="0"/>
              <w:snapToGrid w:val="0"/>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3.学科素养</w:t>
            </w:r>
          </w:p>
        </w:tc>
        <w:tc>
          <w:tcPr>
            <w:tcW w:w="1422" w:type="dxa"/>
            <w:vAlign w:val="center"/>
          </w:tcPr>
          <w:p>
            <w:pPr>
              <w:adjustRightInd w:val="0"/>
              <w:snapToGrid w:val="0"/>
              <w:spacing w:line="240" w:lineRule="exact"/>
              <w:jc w:val="center"/>
              <w:rPr>
                <w:rFonts w:hint="eastAsia" w:asciiTheme="minorEastAsia" w:hAnsiTheme="minorEastAsia" w:eastAsiaTheme="minorEastAsia" w:cstheme="minorEastAsia"/>
                <w:kern w:val="0"/>
                <w:sz w:val="21"/>
                <w:szCs w:val="21"/>
              </w:rPr>
            </w:pPr>
          </w:p>
        </w:tc>
        <w:tc>
          <w:tcPr>
            <w:tcW w:w="1245" w:type="dxa"/>
            <w:vAlign w:val="center"/>
          </w:tcPr>
          <w:p>
            <w:pPr>
              <w:adjustRightInd w:val="0"/>
              <w:snapToGrid w:val="0"/>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w:t>
            </w:r>
          </w:p>
        </w:tc>
        <w:tc>
          <w:tcPr>
            <w:tcW w:w="1242" w:type="dxa"/>
            <w:vAlign w:val="center"/>
          </w:tcPr>
          <w:p>
            <w:pPr>
              <w:adjustRightInd w:val="0"/>
              <w:snapToGrid w:val="0"/>
              <w:spacing w:line="240" w:lineRule="exact"/>
              <w:jc w:val="center"/>
              <w:rPr>
                <w:rFonts w:hint="eastAsia" w:asciiTheme="minorEastAsia" w:hAnsiTheme="minorEastAsia" w:eastAsiaTheme="minorEastAsia" w:cstheme="minorEastAsia"/>
                <w:kern w:val="0"/>
                <w:sz w:val="21"/>
                <w:szCs w:val="21"/>
              </w:rPr>
            </w:pPr>
          </w:p>
        </w:tc>
        <w:tc>
          <w:tcPr>
            <w:tcW w:w="1245" w:type="dxa"/>
            <w:vAlign w:val="center"/>
          </w:tcPr>
          <w:p>
            <w:pPr>
              <w:spacing w:line="240" w:lineRule="exact"/>
              <w:jc w:val="center"/>
              <w:rPr>
                <w:rFonts w:hint="eastAsia" w:asciiTheme="minorEastAsia" w:hAnsiTheme="minorEastAsia" w:eastAsiaTheme="minorEastAsia" w:cstheme="minorEastAsia"/>
                <w:sz w:val="21"/>
                <w:szCs w:val="21"/>
              </w:rPr>
            </w:pPr>
          </w:p>
        </w:tc>
        <w:tc>
          <w:tcPr>
            <w:tcW w:w="1242" w:type="dxa"/>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1422" w:type="dxa"/>
            <w:vAlign w:val="center"/>
          </w:tcPr>
          <w:p>
            <w:pPr>
              <w:adjustRightInd w:val="0"/>
              <w:snapToGrid w:val="0"/>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4.教学能力</w:t>
            </w:r>
          </w:p>
        </w:tc>
        <w:tc>
          <w:tcPr>
            <w:tcW w:w="1422" w:type="dxa"/>
            <w:vAlign w:val="center"/>
          </w:tcPr>
          <w:p>
            <w:pPr>
              <w:adjustRightInd w:val="0"/>
              <w:snapToGrid w:val="0"/>
              <w:spacing w:line="240" w:lineRule="exact"/>
              <w:jc w:val="center"/>
              <w:rPr>
                <w:rFonts w:hint="eastAsia" w:asciiTheme="minorEastAsia" w:hAnsiTheme="minorEastAsia" w:eastAsiaTheme="minorEastAsia" w:cstheme="minorEastAsia"/>
                <w:kern w:val="0"/>
                <w:sz w:val="21"/>
                <w:szCs w:val="21"/>
              </w:rPr>
            </w:pPr>
          </w:p>
        </w:tc>
        <w:tc>
          <w:tcPr>
            <w:tcW w:w="1245" w:type="dxa"/>
            <w:vAlign w:val="center"/>
          </w:tcPr>
          <w:p>
            <w:pPr>
              <w:adjustRightInd w:val="0"/>
              <w:snapToGrid w:val="0"/>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w:t>
            </w:r>
          </w:p>
        </w:tc>
        <w:tc>
          <w:tcPr>
            <w:tcW w:w="1242" w:type="dxa"/>
            <w:vAlign w:val="center"/>
          </w:tcPr>
          <w:p>
            <w:pPr>
              <w:adjustRightInd w:val="0"/>
              <w:snapToGrid w:val="0"/>
              <w:spacing w:line="240" w:lineRule="exact"/>
              <w:jc w:val="center"/>
              <w:rPr>
                <w:rFonts w:hint="eastAsia" w:asciiTheme="minorEastAsia" w:hAnsiTheme="minorEastAsia" w:eastAsiaTheme="minorEastAsia" w:cstheme="minorEastAsia"/>
                <w:kern w:val="0"/>
                <w:sz w:val="21"/>
                <w:szCs w:val="21"/>
              </w:rPr>
            </w:pPr>
          </w:p>
        </w:tc>
        <w:tc>
          <w:tcPr>
            <w:tcW w:w="1245" w:type="dxa"/>
            <w:vAlign w:val="center"/>
          </w:tcPr>
          <w:p>
            <w:pPr>
              <w:adjustRightInd w:val="0"/>
              <w:snapToGrid w:val="0"/>
              <w:spacing w:line="24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w:t>
            </w:r>
          </w:p>
        </w:tc>
        <w:tc>
          <w:tcPr>
            <w:tcW w:w="1242" w:type="dxa"/>
            <w:vAlign w:val="center"/>
          </w:tcPr>
          <w:p>
            <w:pPr>
              <w:adjustRightInd w:val="0"/>
              <w:snapToGrid w:val="0"/>
              <w:spacing w:line="240" w:lineRule="exact"/>
              <w:jc w:val="center"/>
              <w:rPr>
                <w:rFonts w:hint="eastAsia" w:asciiTheme="minorEastAsia" w:hAnsiTheme="minorEastAsia" w:eastAsiaTheme="minorEastAsia" w:cs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1422"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5.班级指导</w:t>
            </w:r>
          </w:p>
        </w:tc>
        <w:tc>
          <w:tcPr>
            <w:tcW w:w="1422"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p>
        </w:tc>
        <w:tc>
          <w:tcPr>
            <w:tcW w:w="1245"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p>
        </w:tc>
        <w:tc>
          <w:tcPr>
            <w:tcW w:w="1242"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45"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p>
        </w:tc>
        <w:tc>
          <w:tcPr>
            <w:tcW w:w="1242"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1422"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6.综合育人</w:t>
            </w:r>
          </w:p>
        </w:tc>
        <w:tc>
          <w:tcPr>
            <w:tcW w:w="1422" w:type="dxa"/>
            <w:vAlign w:val="center"/>
          </w:tcPr>
          <w:p>
            <w:pPr>
              <w:spacing w:line="240" w:lineRule="exact"/>
              <w:jc w:val="center"/>
              <w:rPr>
                <w:rFonts w:hint="eastAsia" w:asciiTheme="minorEastAsia" w:hAnsiTheme="minorEastAsia" w:eastAsiaTheme="minorEastAsia" w:cstheme="minorEastAsia"/>
                <w:sz w:val="21"/>
                <w:szCs w:val="21"/>
              </w:rPr>
            </w:pPr>
          </w:p>
        </w:tc>
        <w:tc>
          <w:tcPr>
            <w:tcW w:w="1245" w:type="dxa"/>
            <w:vAlign w:val="center"/>
          </w:tcPr>
          <w:p>
            <w:pPr>
              <w:spacing w:line="240" w:lineRule="exact"/>
              <w:jc w:val="center"/>
              <w:rPr>
                <w:rFonts w:hint="eastAsia" w:asciiTheme="minorEastAsia" w:hAnsiTheme="minorEastAsia" w:eastAsiaTheme="minorEastAsia" w:cstheme="minorEastAsia"/>
                <w:sz w:val="21"/>
                <w:szCs w:val="21"/>
              </w:rPr>
            </w:pPr>
          </w:p>
        </w:tc>
        <w:tc>
          <w:tcPr>
            <w:tcW w:w="1242" w:type="dxa"/>
            <w:vAlign w:val="center"/>
          </w:tcPr>
          <w:p>
            <w:pPr>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45" w:type="dxa"/>
            <w:vAlign w:val="center"/>
          </w:tcPr>
          <w:p>
            <w:pPr>
              <w:spacing w:line="240" w:lineRule="exact"/>
              <w:jc w:val="center"/>
              <w:rPr>
                <w:rFonts w:hint="eastAsia" w:asciiTheme="minorEastAsia" w:hAnsiTheme="minorEastAsia" w:eastAsiaTheme="minorEastAsia" w:cstheme="minorEastAsia"/>
                <w:sz w:val="21"/>
                <w:szCs w:val="21"/>
              </w:rPr>
            </w:pPr>
          </w:p>
        </w:tc>
        <w:tc>
          <w:tcPr>
            <w:tcW w:w="1242" w:type="dxa"/>
            <w:vAlign w:val="center"/>
          </w:tcPr>
          <w:p>
            <w:pPr>
              <w:spacing w:line="240" w:lineRule="exact"/>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1422"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7.学会反思</w:t>
            </w:r>
          </w:p>
        </w:tc>
        <w:tc>
          <w:tcPr>
            <w:tcW w:w="1422"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p>
        </w:tc>
        <w:tc>
          <w:tcPr>
            <w:tcW w:w="1245"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p>
        </w:tc>
        <w:tc>
          <w:tcPr>
            <w:tcW w:w="1242"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p>
        </w:tc>
        <w:tc>
          <w:tcPr>
            <w:tcW w:w="1245"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p>
        </w:tc>
        <w:tc>
          <w:tcPr>
            <w:tcW w:w="1242"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340" w:hRule="atLeast"/>
          <w:jc w:val="center"/>
        </w:trPr>
        <w:tc>
          <w:tcPr>
            <w:tcW w:w="1422"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8.沟通合作</w:t>
            </w:r>
          </w:p>
        </w:tc>
        <w:tc>
          <w:tcPr>
            <w:tcW w:w="1422"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p>
        </w:tc>
        <w:tc>
          <w:tcPr>
            <w:tcW w:w="1245"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p>
        </w:tc>
        <w:tc>
          <w:tcPr>
            <w:tcW w:w="1242"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p>
        </w:tc>
        <w:tc>
          <w:tcPr>
            <w:tcW w:w="1245"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p>
        </w:tc>
        <w:tc>
          <w:tcPr>
            <w:tcW w:w="1242" w:type="dxa"/>
            <w:vAlign w:val="center"/>
          </w:tcPr>
          <w:p>
            <w:pPr>
              <w:adjustRightInd w:val="0"/>
              <w:snapToGrid w:val="0"/>
              <w:spacing w:line="240" w:lineRule="exact"/>
              <w:jc w:val="center"/>
              <w:rPr>
                <w:rFonts w:hint="eastAsia" w:asciiTheme="minorEastAsia" w:hAnsiTheme="minorEastAsia" w:eastAsiaTheme="minorEastAsia" w:cstheme="minorEastAsia"/>
                <w:sz w:val="21"/>
                <w:szCs w:val="21"/>
              </w:rPr>
            </w:pPr>
          </w:p>
        </w:tc>
      </w:tr>
    </w:tbl>
    <w:p>
      <w:pPr>
        <w:pStyle w:val="63"/>
        <w:spacing w:before="144"/>
        <w:rPr>
          <w:rFonts w:ascii="Times New Roman" w:hAnsi="Times New Roman"/>
        </w:rPr>
      </w:pPr>
      <w:r>
        <w:rPr>
          <w:rFonts w:ascii="Times New Roman" w:hAnsi="Times New Roman"/>
        </w:rPr>
        <w:t>四、学制与学分</w:t>
      </w:r>
    </w:p>
    <w:p>
      <w:pPr>
        <w:pStyle w:val="65"/>
        <w:numPr>
          <w:ilvl w:val="0"/>
          <w:numId w:val="0"/>
        </w:numPr>
        <w:ind w:firstLine="472" w:firstLineChars="200"/>
        <w:rPr>
          <w:rFonts w:ascii="Times New Roman" w:hAnsi="Times New Roman"/>
        </w:rPr>
      </w:pPr>
      <w:r>
        <w:rPr>
          <w:rFonts w:ascii="Times New Roman" w:hAnsi="Times New Roman"/>
        </w:rPr>
        <w:t>学    制：4年                修业年限：3-6年</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pPr>
        <w:pStyle w:val="65"/>
        <w:numPr>
          <w:ilvl w:val="0"/>
          <w:numId w:val="0"/>
        </w:numPr>
        <w:ind w:firstLine="472" w:firstLineChars="200"/>
        <w:rPr>
          <w:rFonts w:ascii="Times New Roman" w:hAnsi="Times New Roman"/>
        </w:rPr>
      </w:pPr>
      <w:r>
        <w:rPr>
          <w:rFonts w:ascii="Times New Roman" w:hAnsi="Times New Roman"/>
        </w:rPr>
        <w:t>总 学 分：160学分            总 学 时：2</w:t>
      </w:r>
      <w:r>
        <w:rPr>
          <w:rFonts w:hint="eastAsia" w:ascii="Times New Roman" w:hAnsi="Times New Roman"/>
        </w:rPr>
        <w:t>6</w:t>
      </w:r>
      <w:r>
        <w:rPr>
          <w:rFonts w:hint="eastAsia" w:ascii="Times New Roman" w:hAnsi="Times New Roman"/>
          <w:lang w:val="en-US" w:eastAsia="zh-CN"/>
        </w:rPr>
        <w:t>65</w:t>
      </w:r>
      <w:r>
        <w:rPr>
          <w:rFonts w:ascii="Times New Roman" w:hAnsi="Times New Roman"/>
        </w:rPr>
        <w:t xml:space="preserve">学时     </w:t>
      </w:r>
    </w:p>
    <w:p>
      <w:pPr>
        <w:pStyle w:val="63"/>
        <w:spacing w:before="144"/>
        <w:rPr>
          <w:rFonts w:ascii="Times New Roman" w:hAnsi="Times New Roman"/>
        </w:rPr>
      </w:pPr>
      <w:r>
        <w:rPr>
          <w:rFonts w:ascii="Times New Roman" w:hAnsi="Times New Roman"/>
        </w:rPr>
        <w:t>五、授予学位</w:t>
      </w:r>
    </w:p>
    <w:p>
      <w:pPr>
        <w:spacing w:line="500" w:lineRule="exact"/>
        <w:ind w:firstLine="472"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学科门类：教育学             授予学位：教育学学士</w:t>
      </w:r>
    </w:p>
    <w:p>
      <w:pPr>
        <w:pStyle w:val="65"/>
        <w:numPr>
          <w:ilvl w:val="0"/>
          <w:numId w:val="0"/>
        </w:numPr>
        <w:ind w:firstLine="472" w:firstLineChars="200"/>
        <w:rPr>
          <w:rFonts w:ascii="Times New Roman" w:hAnsi="Times New Roman"/>
        </w:rPr>
      </w:pPr>
      <w:r>
        <w:rPr>
          <w:rFonts w:ascii="Times New Roman" w:hAnsi="Times New Roman"/>
        </w:rPr>
        <w:t>主干学科：体育学、教育学、心理学</w:t>
      </w:r>
    </w:p>
    <w:p>
      <w:pPr>
        <w:pStyle w:val="63"/>
        <w:spacing w:before="144"/>
        <w:rPr>
          <w:rFonts w:ascii="Times New Roman" w:hAnsi="Times New Roman"/>
        </w:rPr>
      </w:pPr>
      <w:r>
        <w:rPr>
          <w:rFonts w:ascii="Times New Roman" w:hAnsi="Times New Roman"/>
        </w:rPr>
        <w:t>六、主要课程</w:t>
      </w:r>
    </w:p>
    <w:p>
      <w:pPr>
        <w:pStyle w:val="129"/>
        <w:spacing w:line="500" w:lineRule="exact"/>
        <w:ind w:firstLine="472" w:firstLineChars="200"/>
        <w:rPr>
          <w:rFonts w:ascii="Times New Roman" w:hAnsi="Times New Roman" w:eastAsia="仿宋_GB2312"/>
          <w:szCs w:val="24"/>
        </w:rPr>
      </w:pPr>
      <w:r>
        <w:rPr>
          <w:rFonts w:ascii="Times New Roman" w:hAnsi="Times New Roman" w:eastAsia="仿宋_GB2312"/>
          <w:szCs w:val="24"/>
        </w:rPr>
        <w:t>体育概论</w:t>
      </w:r>
      <w:r>
        <w:rPr>
          <w:rFonts w:hint="eastAsia" w:ascii="Times New Roman" w:hAnsi="Times New Roman" w:eastAsia="仿宋_GB2312"/>
          <w:szCs w:val="24"/>
        </w:rPr>
        <w:t>、</w:t>
      </w:r>
      <w:r>
        <w:rPr>
          <w:rFonts w:ascii="Times New Roman" w:hAnsi="Times New Roman" w:eastAsia="仿宋_GB2312"/>
          <w:szCs w:val="24"/>
        </w:rPr>
        <w:t>体育史</w:t>
      </w:r>
      <w:r>
        <w:rPr>
          <w:rFonts w:hint="eastAsia" w:ascii="Times New Roman" w:hAnsi="Times New Roman" w:eastAsia="仿宋_GB2312"/>
          <w:szCs w:val="24"/>
        </w:rPr>
        <w:t>、</w:t>
      </w:r>
      <w:r>
        <w:rPr>
          <w:rFonts w:ascii="Times New Roman" w:hAnsi="Times New Roman" w:eastAsia="仿宋_GB2312"/>
          <w:szCs w:val="24"/>
        </w:rPr>
        <w:t>运动解剖学、运动生理学、体育心理学、学校体育学、体育社会学、运动训练学、田径、球类、体操、武术、健美操</w:t>
      </w:r>
      <w:r>
        <w:rPr>
          <w:rFonts w:hint="eastAsia" w:ascii="Times New Roman" w:hAnsi="Times New Roman" w:eastAsia="仿宋_GB2312"/>
          <w:szCs w:val="24"/>
        </w:rPr>
        <w:t>等。</w:t>
      </w:r>
    </w:p>
    <w:p>
      <w:pPr>
        <w:pStyle w:val="63"/>
        <w:spacing w:before="144" w:after="144" w:afterLines="25"/>
        <w:rPr>
          <w:rFonts w:ascii="Times New Roman" w:hAnsi="Times New Roman"/>
        </w:rPr>
      </w:pPr>
      <w:r>
        <w:rPr>
          <w:rFonts w:ascii="Times New Roman" w:hAnsi="Times New Roman"/>
        </w:rPr>
        <w:t>七、课程设置与学分结构</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724"/>
        <w:gridCol w:w="2237"/>
        <w:gridCol w:w="647"/>
        <w:gridCol w:w="647"/>
        <w:gridCol w:w="1185"/>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Header/>
          <w:jc w:val="center"/>
        </w:trPr>
        <w:tc>
          <w:tcPr>
            <w:tcW w:w="1786" w:type="dxa"/>
            <w:vAlign w:val="center"/>
          </w:tcPr>
          <w:p>
            <w:pPr>
              <w:spacing w:line="320" w:lineRule="exact"/>
              <w:jc w:val="center"/>
              <w:rPr>
                <w:rFonts w:ascii="Calibri" w:hAnsi="Calibri" w:eastAsia="宋体" w:cs="Times New Roman"/>
                <w:b/>
                <w:szCs w:val="21"/>
              </w:rPr>
            </w:pPr>
            <w:r>
              <w:rPr>
                <w:rFonts w:ascii="Calibri" w:hAnsi="Calibri" w:eastAsia="宋体" w:cs="Times New Roman"/>
                <w:b/>
                <w:szCs w:val="21"/>
              </w:rPr>
              <w:t>课程类别</w:t>
            </w:r>
          </w:p>
        </w:tc>
        <w:tc>
          <w:tcPr>
            <w:tcW w:w="2961" w:type="dxa"/>
            <w:gridSpan w:val="2"/>
            <w:vAlign w:val="center"/>
          </w:tcPr>
          <w:p>
            <w:pPr>
              <w:spacing w:line="320" w:lineRule="exact"/>
              <w:jc w:val="center"/>
              <w:rPr>
                <w:rFonts w:ascii="Calibri" w:hAnsi="Calibri" w:eastAsia="宋体" w:cs="Times New Roman"/>
                <w:b/>
                <w:szCs w:val="21"/>
              </w:rPr>
            </w:pPr>
            <w:r>
              <w:rPr>
                <w:rFonts w:ascii="Calibri" w:hAnsi="Calibri" w:eastAsia="宋体" w:cs="Times New Roman"/>
                <w:b/>
                <w:szCs w:val="21"/>
              </w:rPr>
              <w:t>课程模块</w:t>
            </w:r>
          </w:p>
        </w:tc>
        <w:tc>
          <w:tcPr>
            <w:tcW w:w="1294" w:type="dxa"/>
            <w:gridSpan w:val="2"/>
            <w:vAlign w:val="center"/>
          </w:tcPr>
          <w:p>
            <w:pPr>
              <w:spacing w:line="320" w:lineRule="exact"/>
              <w:jc w:val="center"/>
              <w:rPr>
                <w:rFonts w:ascii="Calibri" w:hAnsi="Calibri" w:eastAsia="宋体" w:cs="Times New Roman"/>
                <w:b/>
                <w:szCs w:val="21"/>
              </w:rPr>
            </w:pPr>
            <w:r>
              <w:rPr>
                <w:rFonts w:ascii="Calibri" w:hAnsi="Calibri" w:eastAsia="宋体" w:cs="Times New Roman"/>
                <w:b/>
                <w:szCs w:val="21"/>
              </w:rPr>
              <w:t>总学分</w:t>
            </w:r>
          </w:p>
        </w:tc>
        <w:tc>
          <w:tcPr>
            <w:tcW w:w="1185" w:type="dxa"/>
            <w:vAlign w:val="center"/>
          </w:tcPr>
          <w:p>
            <w:pPr>
              <w:spacing w:line="320" w:lineRule="exact"/>
              <w:jc w:val="center"/>
              <w:rPr>
                <w:rFonts w:ascii="Calibri" w:hAnsi="Calibri" w:eastAsia="宋体" w:cs="Times New Roman"/>
                <w:b/>
                <w:szCs w:val="21"/>
              </w:rPr>
            </w:pPr>
            <w:r>
              <w:rPr>
                <w:rFonts w:ascii="Calibri" w:hAnsi="Calibri" w:eastAsia="宋体" w:cs="Times New Roman"/>
                <w:b/>
                <w:szCs w:val="21"/>
              </w:rPr>
              <w:t>理论学分</w:t>
            </w:r>
          </w:p>
        </w:tc>
        <w:tc>
          <w:tcPr>
            <w:tcW w:w="1148" w:type="dxa"/>
            <w:vAlign w:val="center"/>
          </w:tcPr>
          <w:p>
            <w:pPr>
              <w:spacing w:line="320" w:lineRule="exact"/>
              <w:jc w:val="center"/>
              <w:rPr>
                <w:rFonts w:ascii="Calibri" w:hAnsi="Calibri" w:eastAsia="宋体" w:cs="Times New Roman"/>
                <w:b/>
                <w:szCs w:val="21"/>
              </w:rPr>
            </w:pPr>
            <w:r>
              <w:rPr>
                <w:rFonts w:ascii="Calibri" w:hAnsi="Calibri" w:eastAsia="宋体" w:cs="Times New Roman"/>
                <w:b/>
                <w:szCs w:val="21"/>
              </w:rPr>
              <w:t>实践学分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restart"/>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通识教育课程</w:t>
            </w:r>
          </w:p>
        </w:tc>
        <w:tc>
          <w:tcPr>
            <w:tcW w:w="724" w:type="dxa"/>
            <w:vMerge w:val="restart"/>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必修</w:t>
            </w: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思想政治</w:t>
            </w:r>
            <w:r>
              <w:rPr>
                <w:rFonts w:hint="eastAsia" w:ascii="Calibri" w:hAnsi="Calibri" w:eastAsia="宋体" w:cs="Times New Roman"/>
                <w:szCs w:val="21"/>
              </w:rPr>
              <w:t>理论</w:t>
            </w:r>
          </w:p>
        </w:tc>
        <w:tc>
          <w:tcPr>
            <w:tcW w:w="64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16</w:t>
            </w:r>
          </w:p>
        </w:tc>
        <w:tc>
          <w:tcPr>
            <w:tcW w:w="647" w:type="dxa"/>
            <w:vMerge w:val="restart"/>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34</w:t>
            </w:r>
          </w:p>
        </w:tc>
        <w:tc>
          <w:tcPr>
            <w:tcW w:w="1185"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14</w:t>
            </w:r>
          </w:p>
        </w:tc>
        <w:tc>
          <w:tcPr>
            <w:tcW w:w="1148"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786" w:type="dxa"/>
            <w:vMerge w:val="continue"/>
            <w:vAlign w:val="center"/>
          </w:tcPr>
          <w:p>
            <w:pPr>
              <w:spacing w:line="320" w:lineRule="exact"/>
              <w:jc w:val="center"/>
              <w:rPr>
                <w:rFonts w:ascii="Calibri" w:hAnsi="Calibri" w:eastAsia="宋体" w:cs="Times New Roman"/>
                <w:szCs w:val="21"/>
              </w:rPr>
            </w:pPr>
          </w:p>
        </w:tc>
        <w:tc>
          <w:tcPr>
            <w:tcW w:w="724" w:type="dxa"/>
            <w:vMerge w:val="continue"/>
            <w:vAlign w:val="center"/>
          </w:tcPr>
          <w:p>
            <w:pPr>
              <w:spacing w:line="320" w:lineRule="exact"/>
              <w:jc w:val="center"/>
              <w:rPr>
                <w:rFonts w:ascii="Calibri" w:hAnsi="Calibri" w:eastAsia="宋体" w:cs="Times New Roman"/>
                <w:szCs w:val="21"/>
              </w:rPr>
            </w:pP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大学外语</w:t>
            </w:r>
          </w:p>
        </w:tc>
        <w:tc>
          <w:tcPr>
            <w:tcW w:w="64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1</w:t>
            </w:r>
            <w:r>
              <w:rPr>
                <w:rFonts w:hint="eastAsia" w:ascii="Calibri" w:hAnsi="Calibri" w:eastAsia="宋体" w:cs="Times New Roman"/>
                <w:szCs w:val="21"/>
              </w:rPr>
              <w:t>0</w:t>
            </w:r>
          </w:p>
        </w:tc>
        <w:tc>
          <w:tcPr>
            <w:tcW w:w="647" w:type="dxa"/>
            <w:vMerge w:val="continue"/>
            <w:vAlign w:val="center"/>
          </w:tcPr>
          <w:p>
            <w:pPr>
              <w:spacing w:line="320" w:lineRule="exact"/>
              <w:jc w:val="center"/>
              <w:rPr>
                <w:rFonts w:ascii="Calibri" w:hAnsi="Calibri" w:eastAsia="宋体" w:cs="Times New Roman"/>
                <w:szCs w:val="21"/>
              </w:rPr>
            </w:pPr>
          </w:p>
        </w:tc>
        <w:tc>
          <w:tcPr>
            <w:tcW w:w="1185"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8</w:t>
            </w:r>
          </w:p>
        </w:tc>
        <w:tc>
          <w:tcPr>
            <w:tcW w:w="1148"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pPr>
              <w:spacing w:line="320" w:lineRule="exact"/>
              <w:jc w:val="center"/>
              <w:rPr>
                <w:rFonts w:ascii="Calibri" w:hAnsi="Calibri" w:eastAsia="宋体" w:cs="Times New Roman"/>
                <w:szCs w:val="21"/>
              </w:rPr>
            </w:pPr>
          </w:p>
        </w:tc>
        <w:tc>
          <w:tcPr>
            <w:tcW w:w="724" w:type="dxa"/>
            <w:vMerge w:val="continue"/>
            <w:vAlign w:val="center"/>
          </w:tcPr>
          <w:p>
            <w:pPr>
              <w:spacing w:line="320" w:lineRule="exact"/>
              <w:jc w:val="center"/>
              <w:rPr>
                <w:rFonts w:ascii="Calibri" w:hAnsi="Calibri" w:eastAsia="宋体" w:cs="Times New Roman"/>
                <w:szCs w:val="21"/>
              </w:rPr>
            </w:pP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信息技术</w:t>
            </w:r>
          </w:p>
        </w:tc>
        <w:tc>
          <w:tcPr>
            <w:tcW w:w="64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2</w:t>
            </w:r>
          </w:p>
        </w:tc>
        <w:tc>
          <w:tcPr>
            <w:tcW w:w="647" w:type="dxa"/>
            <w:vMerge w:val="continue"/>
            <w:vAlign w:val="center"/>
          </w:tcPr>
          <w:p>
            <w:pPr>
              <w:spacing w:line="320" w:lineRule="exact"/>
              <w:jc w:val="center"/>
              <w:rPr>
                <w:rFonts w:ascii="Calibri" w:hAnsi="Calibri" w:eastAsia="宋体" w:cs="Times New Roman"/>
                <w:szCs w:val="21"/>
              </w:rPr>
            </w:pPr>
          </w:p>
        </w:tc>
        <w:tc>
          <w:tcPr>
            <w:tcW w:w="1185"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1.5</w:t>
            </w:r>
          </w:p>
        </w:tc>
        <w:tc>
          <w:tcPr>
            <w:tcW w:w="1148"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pPr>
              <w:spacing w:line="320" w:lineRule="exact"/>
              <w:jc w:val="center"/>
              <w:rPr>
                <w:rFonts w:ascii="Calibri" w:hAnsi="Calibri" w:eastAsia="宋体" w:cs="Times New Roman"/>
                <w:szCs w:val="21"/>
              </w:rPr>
            </w:pPr>
          </w:p>
        </w:tc>
        <w:tc>
          <w:tcPr>
            <w:tcW w:w="724" w:type="dxa"/>
            <w:vMerge w:val="continue"/>
            <w:vAlign w:val="center"/>
          </w:tcPr>
          <w:p>
            <w:pPr>
              <w:spacing w:line="320" w:lineRule="exact"/>
              <w:jc w:val="center"/>
              <w:rPr>
                <w:rFonts w:ascii="Calibri" w:hAnsi="Calibri" w:eastAsia="宋体" w:cs="Times New Roman"/>
                <w:szCs w:val="21"/>
              </w:rPr>
            </w:pP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心理健康</w:t>
            </w:r>
          </w:p>
        </w:tc>
        <w:tc>
          <w:tcPr>
            <w:tcW w:w="64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1</w:t>
            </w:r>
          </w:p>
        </w:tc>
        <w:tc>
          <w:tcPr>
            <w:tcW w:w="647" w:type="dxa"/>
            <w:vMerge w:val="continue"/>
            <w:vAlign w:val="center"/>
          </w:tcPr>
          <w:p>
            <w:pPr>
              <w:spacing w:line="320" w:lineRule="exact"/>
              <w:jc w:val="center"/>
              <w:rPr>
                <w:rFonts w:ascii="Calibri" w:hAnsi="Calibri" w:eastAsia="宋体" w:cs="Times New Roman"/>
                <w:szCs w:val="21"/>
              </w:rPr>
            </w:pPr>
          </w:p>
        </w:tc>
        <w:tc>
          <w:tcPr>
            <w:tcW w:w="1185"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1</w:t>
            </w:r>
          </w:p>
        </w:tc>
        <w:tc>
          <w:tcPr>
            <w:tcW w:w="1148" w:type="dxa"/>
            <w:vAlign w:val="center"/>
          </w:tcPr>
          <w:p>
            <w:pPr>
              <w:spacing w:line="320" w:lineRule="exact"/>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pPr>
              <w:spacing w:line="320" w:lineRule="exact"/>
              <w:jc w:val="center"/>
              <w:rPr>
                <w:rFonts w:ascii="Calibri" w:hAnsi="Calibri" w:eastAsia="宋体" w:cs="Times New Roman"/>
                <w:szCs w:val="21"/>
              </w:rPr>
            </w:pPr>
          </w:p>
        </w:tc>
        <w:tc>
          <w:tcPr>
            <w:tcW w:w="724" w:type="dxa"/>
            <w:vMerge w:val="continue"/>
            <w:vAlign w:val="center"/>
          </w:tcPr>
          <w:p>
            <w:pPr>
              <w:spacing w:line="320" w:lineRule="exact"/>
              <w:jc w:val="center"/>
              <w:rPr>
                <w:rFonts w:ascii="Calibri" w:hAnsi="Calibri" w:eastAsia="宋体" w:cs="Times New Roman"/>
                <w:szCs w:val="21"/>
              </w:rPr>
            </w:pP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职业规划与就业指导</w:t>
            </w:r>
          </w:p>
        </w:tc>
        <w:tc>
          <w:tcPr>
            <w:tcW w:w="64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1</w:t>
            </w:r>
          </w:p>
        </w:tc>
        <w:tc>
          <w:tcPr>
            <w:tcW w:w="647" w:type="dxa"/>
            <w:vMerge w:val="continue"/>
            <w:vAlign w:val="center"/>
          </w:tcPr>
          <w:p>
            <w:pPr>
              <w:spacing w:line="320" w:lineRule="exact"/>
              <w:jc w:val="center"/>
              <w:rPr>
                <w:rFonts w:ascii="Calibri" w:hAnsi="Calibri" w:eastAsia="宋体" w:cs="Times New Roman"/>
                <w:szCs w:val="21"/>
              </w:rPr>
            </w:pPr>
          </w:p>
        </w:tc>
        <w:tc>
          <w:tcPr>
            <w:tcW w:w="1185"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1</w:t>
            </w:r>
          </w:p>
        </w:tc>
        <w:tc>
          <w:tcPr>
            <w:tcW w:w="1148" w:type="dxa"/>
            <w:vAlign w:val="center"/>
          </w:tcPr>
          <w:p>
            <w:pPr>
              <w:spacing w:line="320" w:lineRule="exact"/>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pPr>
              <w:spacing w:line="320" w:lineRule="exact"/>
              <w:jc w:val="center"/>
              <w:rPr>
                <w:rFonts w:ascii="Calibri" w:hAnsi="Calibri" w:eastAsia="宋体" w:cs="Times New Roman"/>
                <w:szCs w:val="21"/>
              </w:rPr>
            </w:pPr>
          </w:p>
        </w:tc>
        <w:tc>
          <w:tcPr>
            <w:tcW w:w="724" w:type="dxa"/>
            <w:vMerge w:val="continue"/>
            <w:vAlign w:val="center"/>
          </w:tcPr>
          <w:p>
            <w:pPr>
              <w:spacing w:line="320" w:lineRule="exact"/>
              <w:jc w:val="center"/>
              <w:rPr>
                <w:rFonts w:ascii="Calibri" w:hAnsi="Calibri" w:eastAsia="宋体" w:cs="Times New Roman"/>
                <w:szCs w:val="21"/>
              </w:rPr>
            </w:pP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军事理论</w:t>
            </w:r>
          </w:p>
        </w:tc>
        <w:tc>
          <w:tcPr>
            <w:tcW w:w="647" w:type="dxa"/>
            <w:vAlign w:val="center"/>
          </w:tcPr>
          <w:p>
            <w:pPr>
              <w:spacing w:line="320" w:lineRule="exact"/>
              <w:jc w:val="center"/>
              <w:rPr>
                <w:rFonts w:ascii="Calibri" w:hAnsi="Calibri" w:eastAsia="宋体" w:cs="Times New Roman"/>
                <w:color w:val="FF0000"/>
                <w:szCs w:val="21"/>
              </w:rPr>
            </w:pPr>
            <w:r>
              <w:rPr>
                <w:rFonts w:hint="eastAsia" w:ascii="Calibri" w:hAnsi="Calibri" w:eastAsia="宋体" w:cs="Times New Roman"/>
                <w:szCs w:val="21"/>
              </w:rPr>
              <w:t>2</w:t>
            </w:r>
          </w:p>
        </w:tc>
        <w:tc>
          <w:tcPr>
            <w:tcW w:w="647" w:type="dxa"/>
            <w:vMerge w:val="continue"/>
            <w:vAlign w:val="center"/>
          </w:tcPr>
          <w:p>
            <w:pPr>
              <w:spacing w:line="320" w:lineRule="exact"/>
              <w:jc w:val="center"/>
              <w:rPr>
                <w:rFonts w:ascii="Calibri" w:hAnsi="Calibri" w:eastAsia="宋体" w:cs="Times New Roman"/>
                <w:color w:val="FF0000"/>
                <w:szCs w:val="21"/>
              </w:rPr>
            </w:pPr>
          </w:p>
        </w:tc>
        <w:tc>
          <w:tcPr>
            <w:tcW w:w="1185" w:type="dxa"/>
            <w:vAlign w:val="center"/>
          </w:tcPr>
          <w:p>
            <w:pPr>
              <w:spacing w:line="320" w:lineRule="exact"/>
              <w:jc w:val="center"/>
              <w:rPr>
                <w:rFonts w:ascii="Calibri" w:hAnsi="Calibri" w:eastAsia="宋体" w:cs="Times New Roman"/>
                <w:color w:val="FF0000"/>
                <w:szCs w:val="21"/>
              </w:rPr>
            </w:pPr>
            <w:r>
              <w:rPr>
                <w:rFonts w:hint="eastAsia" w:ascii="Calibri" w:hAnsi="Calibri" w:eastAsia="宋体" w:cs="Times New Roman"/>
                <w:szCs w:val="21"/>
              </w:rPr>
              <w:t>2</w:t>
            </w:r>
          </w:p>
        </w:tc>
        <w:tc>
          <w:tcPr>
            <w:tcW w:w="1148" w:type="dxa"/>
            <w:vAlign w:val="center"/>
          </w:tcPr>
          <w:p>
            <w:pPr>
              <w:spacing w:line="320" w:lineRule="exact"/>
              <w:jc w:val="center"/>
              <w:rPr>
                <w:rFonts w:ascii="Calibri" w:hAnsi="Calibri" w:eastAsia="宋体" w:cs="Times New Roman"/>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pPr>
              <w:spacing w:line="320" w:lineRule="exact"/>
              <w:jc w:val="center"/>
              <w:rPr>
                <w:rFonts w:ascii="Calibri" w:hAnsi="Calibri" w:eastAsia="宋体" w:cs="Times New Roman"/>
                <w:szCs w:val="21"/>
              </w:rPr>
            </w:pPr>
          </w:p>
        </w:tc>
        <w:tc>
          <w:tcPr>
            <w:tcW w:w="724" w:type="dxa"/>
            <w:vMerge w:val="continue"/>
            <w:vAlign w:val="center"/>
          </w:tcPr>
          <w:p>
            <w:pPr>
              <w:spacing w:line="320" w:lineRule="exact"/>
              <w:jc w:val="center"/>
              <w:rPr>
                <w:rFonts w:ascii="Calibri" w:hAnsi="Calibri" w:eastAsia="宋体" w:cs="Times New Roman"/>
                <w:szCs w:val="21"/>
              </w:rPr>
            </w:pP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创新创业</w:t>
            </w:r>
          </w:p>
        </w:tc>
        <w:tc>
          <w:tcPr>
            <w:tcW w:w="64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2</w:t>
            </w:r>
          </w:p>
        </w:tc>
        <w:tc>
          <w:tcPr>
            <w:tcW w:w="647" w:type="dxa"/>
            <w:vMerge w:val="continue"/>
            <w:vAlign w:val="center"/>
          </w:tcPr>
          <w:p>
            <w:pPr>
              <w:spacing w:line="320" w:lineRule="exact"/>
              <w:jc w:val="center"/>
              <w:rPr>
                <w:rFonts w:ascii="Calibri" w:hAnsi="Calibri" w:eastAsia="宋体" w:cs="Times New Roman"/>
                <w:szCs w:val="21"/>
              </w:rPr>
            </w:pPr>
          </w:p>
        </w:tc>
        <w:tc>
          <w:tcPr>
            <w:tcW w:w="1185"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2</w:t>
            </w:r>
          </w:p>
        </w:tc>
        <w:tc>
          <w:tcPr>
            <w:tcW w:w="1148" w:type="dxa"/>
            <w:vAlign w:val="center"/>
          </w:tcPr>
          <w:p>
            <w:pPr>
              <w:spacing w:line="320" w:lineRule="exact"/>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pPr>
              <w:spacing w:line="320" w:lineRule="exact"/>
              <w:jc w:val="center"/>
              <w:rPr>
                <w:rFonts w:ascii="Calibri" w:hAnsi="Calibri" w:eastAsia="宋体" w:cs="Times New Roman"/>
                <w:szCs w:val="21"/>
              </w:rPr>
            </w:pPr>
          </w:p>
        </w:tc>
        <w:tc>
          <w:tcPr>
            <w:tcW w:w="724" w:type="dxa"/>
            <w:vMerge w:val="restart"/>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选修</w:t>
            </w: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大学语文</w:t>
            </w:r>
          </w:p>
        </w:tc>
        <w:tc>
          <w:tcPr>
            <w:tcW w:w="64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2</w:t>
            </w:r>
          </w:p>
        </w:tc>
        <w:tc>
          <w:tcPr>
            <w:tcW w:w="647" w:type="dxa"/>
            <w:vMerge w:val="restart"/>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8</w:t>
            </w:r>
          </w:p>
        </w:tc>
        <w:tc>
          <w:tcPr>
            <w:tcW w:w="1185"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2</w:t>
            </w:r>
          </w:p>
        </w:tc>
        <w:tc>
          <w:tcPr>
            <w:tcW w:w="1148" w:type="dxa"/>
            <w:vAlign w:val="center"/>
          </w:tcPr>
          <w:p>
            <w:pPr>
              <w:spacing w:line="320" w:lineRule="exact"/>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pPr>
              <w:spacing w:line="320" w:lineRule="exact"/>
              <w:jc w:val="center"/>
              <w:rPr>
                <w:rFonts w:ascii="Calibri" w:hAnsi="Calibri" w:eastAsia="宋体" w:cs="Times New Roman"/>
                <w:szCs w:val="21"/>
              </w:rPr>
            </w:pPr>
          </w:p>
        </w:tc>
        <w:tc>
          <w:tcPr>
            <w:tcW w:w="724" w:type="dxa"/>
            <w:vMerge w:val="continue"/>
            <w:vAlign w:val="center"/>
          </w:tcPr>
          <w:p>
            <w:pPr>
              <w:spacing w:line="320" w:lineRule="exact"/>
              <w:jc w:val="center"/>
              <w:rPr>
                <w:rFonts w:ascii="Calibri" w:hAnsi="Calibri" w:eastAsia="宋体" w:cs="Times New Roman"/>
                <w:szCs w:val="21"/>
              </w:rPr>
            </w:pPr>
          </w:p>
        </w:tc>
        <w:tc>
          <w:tcPr>
            <w:tcW w:w="2237"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泰山文化概论</w:t>
            </w:r>
          </w:p>
        </w:tc>
        <w:tc>
          <w:tcPr>
            <w:tcW w:w="647"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2</w:t>
            </w:r>
          </w:p>
        </w:tc>
        <w:tc>
          <w:tcPr>
            <w:tcW w:w="647" w:type="dxa"/>
            <w:vMerge w:val="continue"/>
            <w:vAlign w:val="center"/>
          </w:tcPr>
          <w:p>
            <w:pPr>
              <w:spacing w:line="320" w:lineRule="exact"/>
              <w:jc w:val="center"/>
              <w:rPr>
                <w:rFonts w:ascii="Calibri" w:hAnsi="Calibri" w:eastAsia="宋体" w:cs="Times New Roman"/>
                <w:szCs w:val="21"/>
              </w:rPr>
            </w:pPr>
          </w:p>
        </w:tc>
        <w:tc>
          <w:tcPr>
            <w:tcW w:w="1185"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2</w:t>
            </w:r>
          </w:p>
        </w:tc>
        <w:tc>
          <w:tcPr>
            <w:tcW w:w="1148" w:type="dxa"/>
            <w:vAlign w:val="center"/>
          </w:tcPr>
          <w:p>
            <w:pPr>
              <w:spacing w:line="320" w:lineRule="exact"/>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pPr>
              <w:spacing w:line="320" w:lineRule="exact"/>
              <w:jc w:val="center"/>
              <w:rPr>
                <w:rFonts w:ascii="Calibri" w:hAnsi="Calibri" w:eastAsia="宋体" w:cs="Times New Roman"/>
                <w:szCs w:val="21"/>
              </w:rPr>
            </w:pPr>
          </w:p>
        </w:tc>
        <w:tc>
          <w:tcPr>
            <w:tcW w:w="724" w:type="dxa"/>
            <w:vMerge w:val="continue"/>
            <w:vAlign w:val="center"/>
          </w:tcPr>
          <w:p>
            <w:pPr>
              <w:spacing w:line="320" w:lineRule="exact"/>
              <w:jc w:val="center"/>
              <w:rPr>
                <w:rFonts w:ascii="Calibri" w:hAnsi="Calibri" w:eastAsia="宋体" w:cs="Times New Roman"/>
                <w:szCs w:val="21"/>
              </w:rPr>
            </w:pPr>
          </w:p>
        </w:tc>
        <w:tc>
          <w:tcPr>
            <w:tcW w:w="2237"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美育类课程</w:t>
            </w:r>
          </w:p>
        </w:tc>
        <w:tc>
          <w:tcPr>
            <w:tcW w:w="647"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2</w:t>
            </w:r>
          </w:p>
        </w:tc>
        <w:tc>
          <w:tcPr>
            <w:tcW w:w="647" w:type="dxa"/>
            <w:vMerge w:val="continue"/>
            <w:vAlign w:val="center"/>
          </w:tcPr>
          <w:p>
            <w:pPr>
              <w:spacing w:line="320" w:lineRule="exact"/>
              <w:jc w:val="center"/>
              <w:rPr>
                <w:rFonts w:ascii="Calibri" w:hAnsi="Calibri" w:eastAsia="宋体" w:cs="Times New Roman"/>
                <w:szCs w:val="21"/>
              </w:rPr>
            </w:pPr>
          </w:p>
        </w:tc>
        <w:tc>
          <w:tcPr>
            <w:tcW w:w="1185"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2</w:t>
            </w:r>
          </w:p>
        </w:tc>
        <w:tc>
          <w:tcPr>
            <w:tcW w:w="1148" w:type="dxa"/>
            <w:vAlign w:val="center"/>
          </w:tcPr>
          <w:p>
            <w:pPr>
              <w:spacing w:line="320" w:lineRule="exact"/>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pPr>
              <w:spacing w:line="320" w:lineRule="exact"/>
              <w:jc w:val="center"/>
              <w:rPr>
                <w:rFonts w:ascii="Calibri" w:hAnsi="Calibri" w:eastAsia="宋体" w:cs="Times New Roman"/>
                <w:szCs w:val="21"/>
              </w:rPr>
            </w:pPr>
          </w:p>
        </w:tc>
        <w:tc>
          <w:tcPr>
            <w:tcW w:w="724" w:type="dxa"/>
            <w:vMerge w:val="continue"/>
            <w:vAlign w:val="center"/>
          </w:tcPr>
          <w:p>
            <w:pPr>
              <w:spacing w:line="320" w:lineRule="exact"/>
              <w:jc w:val="center"/>
              <w:rPr>
                <w:rFonts w:ascii="Calibri" w:hAnsi="Calibri" w:eastAsia="宋体" w:cs="Times New Roman"/>
                <w:szCs w:val="21"/>
              </w:rPr>
            </w:pPr>
          </w:p>
        </w:tc>
        <w:tc>
          <w:tcPr>
            <w:tcW w:w="2237"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综合素质课</w:t>
            </w:r>
          </w:p>
        </w:tc>
        <w:tc>
          <w:tcPr>
            <w:tcW w:w="647"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2</w:t>
            </w:r>
          </w:p>
        </w:tc>
        <w:tc>
          <w:tcPr>
            <w:tcW w:w="647" w:type="dxa"/>
            <w:vMerge w:val="continue"/>
            <w:vAlign w:val="center"/>
          </w:tcPr>
          <w:p>
            <w:pPr>
              <w:spacing w:line="320" w:lineRule="exact"/>
              <w:jc w:val="center"/>
              <w:rPr>
                <w:rFonts w:ascii="Calibri" w:hAnsi="Calibri" w:eastAsia="宋体" w:cs="Times New Roman"/>
                <w:szCs w:val="21"/>
              </w:rPr>
            </w:pPr>
          </w:p>
        </w:tc>
        <w:tc>
          <w:tcPr>
            <w:tcW w:w="1185"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2</w:t>
            </w:r>
          </w:p>
        </w:tc>
        <w:tc>
          <w:tcPr>
            <w:tcW w:w="1148" w:type="dxa"/>
            <w:vAlign w:val="center"/>
          </w:tcPr>
          <w:p>
            <w:pPr>
              <w:spacing w:line="320" w:lineRule="exact"/>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restart"/>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专业教育课程</w:t>
            </w:r>
          </w:p>
        </w:tc>
        <w:tc>
          <w:tcPr>
            <w:tcW w:w="724"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必修</w:t>
            </w: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专业必修课</w:t>
            </w:r>
          </w:p>
        </w:tc>
        <w:tc>
          <w:tcPr>
            <w:tcW w:w="647"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64</w:t>
            </w:r>
          </w:p>
        </w:tc>
        <w:tc>
          <w:tcPr>
            <w:tcW w:w="647" w:type="dxa"/>
            <w:vMerge w:val="restart"/>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84</w:t>
            </w:r>
          </w:p>
        </w:tc>
        <w:tc>
          <w:tcPr>
            <w:tcW w:w="1185"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29</w:t>
            </w:r>
          </w:p>
        </w:tc>
        <w:tc>
          <w:tcPr>
            <w:tcW w:w="1148"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786" w:type="dxa"/>
            <w:vMerge w:val="continue"/>
            <w:vAlign w:val="center"/>
          </w:tcPr>
          <w:p>
            <w:pPr>
              <w:spacing w:line="320" w:lineRule="exact"/>
              <w:jc w:val="center"/>
              <w:rPr>
                <w:rFonts w:ascii="Calibri" w:hAnsi="Calibri" w:eastAsia="宋体" w:cs="Times New Roman"/>
                <w:szCs w:val="21"/>
              </w:rPr>
            </w:pPr>
          </w:p>
        </w:tc>
        <w:tc>
          <w:tcPr>
            <w:tcW w:w="724"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选修</w:t>
            </w: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专业选修课</w:t>
            </w:r>
          </w:p>
        </w:tc>
        <w:tc>
          <w:tcPr>
            <w:tcW w:w="647" w:type="dxa"/>
            <w:vAlign w:val="center"/>
          </w:tcPr>
          <w:p>
            <w:pPr>
              <w:spacing w:line="320" w:lineRule="exact"/>
              <w:jc w:val="center"/>
              <w:rPr>
                <w:rFonts w:hint="default" w:ascii="Calibri" w:hAnsi="Calibri" w:eastAsia="宋体" w:cs="Times New Roman"/>
                <w:szCs w:val="21"/>
                <w:lang w:val="en-US" w:eastAsia="zh-CN"/>
              </w:rPr>
            </w:pPr>
            <w:r>
              <w:rPr>
                <w:rFonts w:hint="eastAsia" w:ascii="Calibri" w:hAnsi="Calibri" w:eastAsia="宋体" w:cs="Times New Roman"/>
                <w:szCs w:val="21"/>
                <w:lang w:val="en-US" w:eastAsia="zh-CN"/>
              </w:rPr>
              <w:t>20</w:t>
            </w:r>
          </w:p>
        </w:tc>
        <w:tc>
          <w:tcPr>
            <w:tcW w:w="647" w:type="dxa"/>
            <w:vMerge w:val="continue"/>
            <w:vAlign w:val="center"/>
          </w:tcPr>
          <w:p>
            <w:pPr>
              <w:spacing w:line="320" w:lineRule="exact"/>
              <w:jc w:val="center"/>
              <w:rPr>
                <w:rFonts w:ascii="Calibri" w:hAnsi="Calibri" w:eastAsia="宋体" w:cs="Times New Roman"/>
                <w:szCs w:val="21"/>
              </w:rPr>
            </w:pPr>
          </w:p>
        </w:tc>
        <w:tc>
          <w:tcPr>
            <w:tcW w:w="1185" w:type="dxa"/>
            <w:vAlign w:val="center"/>
          </w:tcPr>
          <w:p>
            <w:pPr>
              <w:spacing w:line="320" w:lineRule="exact"/>
              <w:jc w:val="center"/>
              <w:rPr>
                <w:rFonts w:ascii="Calibri" w:hAnsi="Calibri" w:eastAsia="宋体" w:cs="Times New Roman"/>
                <w:szCs w:val="21"/>
              </w:rPr>
            </w:pPr>
          </w:p>
        </w:tc>
        <w:tc>
          <w:tcPr>
            <w:tcW w:w="1148" w:type="dxa"/>
            <w:vAlign w:val="center"/>
          </w:tcPr>
          <w:p>
            <w:pPr>
              <w:spacing w:line="320" w:lineRule="exact"/>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restart"/>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教师教育课程</w:t>
            </w:r>
          </w:p>
        </w:tc>
        <w:tc>
          <w:tcPr>
            <w:tcW w:w="724"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必修</w:t>
            </w: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教师教育</w:t>
            </w:r>
            <w:r>
              <w:rPr>
                <w:rFonts w:hint="eastAsia" w:ascii="Calibri" w:hAnsi="Calibri" w:eastAsia="宋体" w:cs="Times New Roman"/>
                <w:szCs w:val="21"/>
              </w:rPr>
              <w:t>必修</w:t>
            </w:r>
            <w:r>
              <w:rPr>
                <w:rFonts w:ascii="Calibri" w:hAnsi="Calibri" w:eastAsia="宋体" w:cs="Times New Roman"/>
                <w:szCs w:val="21"/>
              </w:rPr>
              <w:t>课</w:t>
            </w:r>
          </w:p>
        </w:tc>
        <w:tc>
          <w:tcPr>
            <w:tcW w:w="64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1</w:t>
            </w:r>
            <w:r>
              <w:rPr>
                <w:rFonts w:hint="eastAsia" w:ascii="Calibri" w:hAnsi="Calibri" w:eastAsia="宋体" w:cs="Times New Roman"/>
                <w:szCs w:val="21"/>
              </w:rPr>
              <w:t>2</w:t>
            </w:r>
          </w:p>
        </w:tc>
        <w:tc>
          <w:tcPr>
            <w:tcW w:w="647" w:type="dxa"/>
            <w:vMerge w:val="restart"/>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16</w:t>
            </w:r>
          </w:p>
        </w:tc>
        <w:tc>
          <w:tcPr>
            <w:tcW w:w="1185"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10</w:t>
            </w:r>
          </w:p>
        </w:tc>
        <w:tc>
          <w:tcPr>
            <w:tcW w:w="1148"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pPr>
              <w:spacing w:line="320" w:lineRule="exact"/>
              <w:jc w:val="center"/>
              <w:rPr>
                <w:rFonts w:ascii="Calibri" w:hAnsi="Calibri" w:eastAsia="宋体" w:cs="Times New Roman"/>
                <w:szCs w:val="21"/>
              </w:rPr>
            </w:pPr>
          </w:p>
        </w:tc>
        <w:tc>
          <w:tcPr>
            <w:tcW w:w="724"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选修</w:t>
            </w: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教师教育</w:t>
            </w:r>
            <w:r>
              <w:rPr>
                <w:rFonts w:hint="eastAsia" w:ascii="Calibri" w:hAnsi="Calibri" w:eastAsia="宋体" w:cs="Times New Roman"/>
                <w:szCs w:val="21"/>
              </w:rPr>
              <w:t>选修</w:t>
            </w:r>
            <w:r>
              <w:rPr>
                <w:rFonts w:ascii="Calibri" w:hAnsi="Calibri" w:eastAsia="宋体" w:cs="Times New Roman"/>
                <w:szCs w:val="21"/>
              </w:rPr>
              <w:t>课</w:t>
            </w:r>
          </w:p>
        </w:tc>
        <w:tc>
          <w:tcPr>
            <w:tcW w:w="647"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4</w:t>
            </w:r>
          </w:p>
        </w:tc>
        <w:tc>
          <w:tcPr>
            <w:tcW w:w="647" w:type="dxa"/>
            <w:vMerge w:val="continue"/>
            <w:vAlign w:val="center"/>
          </w:tcPr>
          <w:p>
            <w:pPr>
              <w:spacing w:line="320" w:lineRule="exact"/>
              <w:jc w:val="center"/>
              <w:rPr>
                <w:rFonts w:ascii="Calibri" w:hAnsi="Calibri" w:eastAsia="宋体" w:cs="Times New Roman"/>
                <w:szCs w:val="21"/>
              </w:rPr>
            </w:pPr>
          </w:p>
        </w:tc>
        <w:tc>
          <w:tcPr>
            <w:tcW w:w="1185"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4</w:t>
            </w:r>
          </w:p>
        </w:tc>
        <w:tc>
          <w:tcPr>
            <w:tcW w:w="1148" w:type="dxa"/>
            <w:vAlign w:val="center"/>
          </w:tcPr>
          <w:p>
            <w:pPr>
              <w:spacing w:line="320" w:lineRule="exact"/>
              <w:jc w:val="center"/>
              <w:rPr>
                <w:rFonts w:ascii="Calibri" w:hAnsi="Calibri"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restart"/>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集中实践环节</w:t>
            </w:r>
          </w:p>
        </w:tc>
        <w:tc>
          <w:tcPr>
            <w:tcW w:w="724" w:type="dxa"/>
            <w:vMerge w:val="restart"/>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必修</w:t>
            </w: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军事训练</w:t>
            </w:r>
          </w:p>
        </w:tc>
        <w:tc>
          <w:tcPr>
            <w:tcW w:w="647"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w:t>
            </w:r>
          </w:p>
        </w:tc>
        <w:tc>
          <w:tcPr>
            <w:tcW w:w="647" w:type="dxa"/>
            <w:vMerge w:val="restart"/>
            <w:vAlign w:val="center"/>
          </w:tcPr>
          <w:p>
            <w:pPr>
              <w:spacing w:line="320" w:lineRule="exact"/>
              <w:jc w:val="center"/>
              <w:rPr>
                <w:rFonts w:hint="eastAsia" w:ascii="Calibri" w:hAnsi="Calibri" w:eastAsia="宋体" w:cs="Times New Roman"/>
                <w:szCs w:val="21"/>
                <w:lang w:eastAsia="zh-CN"/>
              </w:rPr>
            </w:pPr>
            <w:r>
              <w:rPr>
                <w:rFonts w:hint="eastAsia" w:ascii="Calibri" w:hAnsi="Calibri" w:eastAsia="宋体" w:cs="Times New Roman"/>
                <w:szCs w:val="21"/>
              </w:rPr>
              <w:t>1</w:t>
            </w:r>
            <w:r>
              <w:rPr>
                <w:rFonts w:hint="eastAsia" w:ascii="Calibri" w:hAnsi="Calibri" w:eastAsia="宋体" w:cs="Times New Roman"/>
                <w:szCs w:val="21"/>
                <w:lang w:val="en-US" w:eastAsia="zh-CN"/>
              </w:rPr>
              <w:t>2</w:t>
            </w:r>
          </w:p>
        </w:tc>
        <w:tc>
          <w:tcPr>
            <w:tcW w:w="1185" w:type="dxa"/>
            <w:vAlign w:val="center"/>
          </w:tcPr>
          <w:p>
            <w:pPr>
              <w:spacing w:line="320" w:lineRule="exact"/>
              <w:jc w:val="center"/>
              <w:rPr>
                <w:rFonts w:ascii="Calibri" w:hAnsi="Calibri" w:eastAsia="宋体" w:cs="Times New Roman"/>
                <w:szCs w:val="21"/>
              </w:rPr>
            </w:pPr>
          </w:p>
        </w:tc>
        <w:tc>
          <w:tcPr>
            <w:tcW w:w="1148"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pPr>
              <w:spacing w:line="320" w:lineRule="exact"/>
              <w:jc w:val="center"/>
              <w:rPr>
                <w:rFonts w:ascii="Calibri" w:hAnsi="Calibri" w:eastAsia="宋体" w:cs="Times New Roman"/>
                <w:szCs w:val="21"/>
              </w:rPr>
            </w:pPr>
          </w:p>
        </w:tc>
        <w:tc>
          <w:tcPr>
            <w:tcW w:w="724" w:type="dxa"/>
            <w:vMerge w:val="continue"/>
            <w:vAlign w:val="center"/>
          </w:tcPr>
          <w:p>
            <w:pPr>
              <w:spacing w:line="320" w:lineRule="exact"/>
              <w:jc w:val="center"/>
              <w:rPr>
                <w:rFonts w:ascii="Calibri" w:hAnsi="Calibri" w:eastAsia="宋体" w:cs="Times New Roman"/>
                <w:szCs w:val="21"/>
              </w:rPr>
            </w:pP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教育见习</w:t>
            </w:r>
          </w:p>
        </w:tc>
        <w:tc>
          <w:tcPr>
            <w:tcW w:w="647"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w:t>
            </w:r>
          </w:p>
        </w:tc>
        <w:tc>
          <w:tcPr>
            <w:tcW w:w="647" w:type="dxa"/>
            <w:vMerge w:val="continue"/>
            <w:vAlign w:val="center"/>
          </w:tcPr>
          <w:p>
            <w:pPr>
              <w:spacing w:line="320" w:lineRule="exact"/>
              <w:jc w:val="center"/>
              <w:rPr>
                <w:rFonts w:ascii="Calibri" w:hAnsi="Calibri" w:eastAsia="宋体" w:cs="Times New Roman"/>
                <w:szCs w:val="21"/>
              </w:rPr>
            </w:pPr>
          </w:p>
        </w:tc>
        <w:tc>
          <w:tcPr>
            <w:tcW w:w="1185" w:type="dxa"/>
            <w:vAlign w:val="center"/>
          </w:tcPr>
          <w:p>
            <w:pPr>
              <w:spacing w:line="320" w:lineRule="exact"/>
              <w:jc w:val="center"/>
              <w:rPr>
                <w:rFonts w:ascii="Calibri" w:hAnsi="Calibri" w:eastAsia="宋体" w:cs="Times New Roman"/>
                <w:szCs w:val="21"/>
              </w:rPr>
            </w:pPr>
          </w:p>
        </w:tc>
        <w:tc>
          <w:tcPr>
            <w:tcW w:w="1148"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pPr>
              <w:spacing w:line="320" w:lineRule="exact"/>
              <w:jc w:val="center"/>
              <w:rPr>
                <w:rFonts w:ascii="Calibri" w:hAnsi="Calibri" w:eastAsia="宋体" w:cs="Times New Roman"/>
                <w:szCs w:val="21"/>
              </w:rPr>
            </w:pPr>
          </w:p>
        </w:tc>
        <w:tc>
          <w:tcPr>
            <w:tcW w:w="724" w:type="dxa"/>
            <w:vMerge w:val="continue"/>
            <w:vAlign w:val="center"/>
          </w:tcPr>
          <w:p>
            <w:pPr>
              <w:spacing w:line="320" w:lineRule="exact"/>
              <w:jc w:val="center"/>
              <w:rPr>
                <w:rFonts w:ascii="Calibri" w:hAnsi="Calibri" w:eastAsia="宋体" w:cs="Times New Roman"/>
                <w:szCs w:val="21"/>
              </w:rPr>
            </w:pP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劳动实践</w:t>
            </w:r>
          </w:p>
        </w:tc>
        <w:tc>
          <w:tcPr>
            <w:tcW w:w="64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w:t>
            </w:r>
          </w:p>
        </w:tc>
        <w:tc>
          <w:tcPr>
            <w:tcW w:w="647" w:type="dxa"/>
            <w:vMerge w:val="continue"/>
            <w:vAlign w:val="center"/>
          </w:tcPr>
          <w:p>
            <w:pPr>
              <w:spacing w:line="320" w:lineRule="exact"/>
              <w:jc w:val="center"/>
              <w:rPr>
                <w:rFonts w:ascii="Calibri" w:hAnsi="Calibri" w:eastAsia="宋体" w:cs="Times New Roman"/>
                <w:szCs w:val="21"/>
              </w:rPr>
            </w:pPr>
          </w:p>
        </w:tc>
        <w:tc>
          <w:tcPr>
            <w:tcW w:w="1185" w:type="dxa"/>
            <w:vAlign w:val="center"/>
          </w:tcPr>
          <w:p>
            <w:pPr>
              <w:spacing w:line="320" w:lineRule="exact"/>
              <w:jc w:val="center"/>
              <w:rPr>
                <w:rFonts w:ascii="Calibri" w:hAnsi="Calibri" w:eastAsia="宋体" w:cs="Times New Roman"/>
                <w:szCs w:val="21"/>
              </w:rPr>
            </w:pPr>
          </w:p>
        </w:tc>
        <w:tc>
          <w:tcPr>
            <w:tcW w:w="1148"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786" w:type="dxa"/>
            <w:vMerge w:val="continue"/>
            <w:vAlign w:val="center"/>
          </w:tcPr>
          <w:p>
            <w:pPr>
              <w:spacing w:line="320" w:lineRule="exact"/>
              <w:jc w:val="center"/>
              <w:rPr>
                <w:rFonts w:ascii="Calibri" w:hAnsi="Calibri" w:eastAsia="宋体" w:cs="Times New Roman"/>
                <w:szCs w:val="21"/>
              </w:rPr>
            </w:pPr>
          </w:p>
        </w:tc>
        <w:tc>
          <w:tcPr>
            <w:tcW w:w="724" w:type="dxa"/>
            <w:vMerge w:val="continue"/>
            <w:vAlign w:val="center"/>
          </w:tcPr>
          <w:p>
            <w:pPr>
              <w:spacing w:line="320" w:lineRule="exact"/>
              <w:jc w:val="center"/>
              <w:rPr>
                <w:rFonts w:ascii="Calibri" w:hAnsi="Calibri" w:eastAsia="宋体" w:cs="Times New Roman"/>
                <w:szCs w:val="21"/>
              </w:rPr>
            </w:pP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社会实践</w:t>
            </w:r>
          </w:p>
        </w:tc>
        <w:tc>
          <w:tcPr>
            <w:tcW w:w="647"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w:t>
            </w:r>
          </w:p>
        </w:tc>
        <w:tc>
          <w:tcPr>
            <w:tcW w:w="647" w:type="dxa"/>
            <w:vMerge w:val="continue"/>
            <w:vAlign w:val="center"/>
          </w:tcPr>
          <w:p>
            <w:pPr>
              <w:spacing w:line="320" w:lineRule="exact"/>
              <w:jc w:val="center"/>
              <w:rPr>
                <w:rFonts w:ascii="Calibri" w:hAnsi="Calibri" w:eastAsia="宋体" w:cs="Times New Roman"/>
                <w:szCs w:val="21"/>
              </w:rPr>
            </w:pPr>
          </w:p>
        </w:tc>
        <w:tc>
          <w:tcPr>
            <w:tcW w:w="1185" w:type="dxa"/>
            <w:vAlign w:val="center"/>
          </w:tcPr>
          <w:p>
            <w:pPr>
              <w:spacing w:line="320" w:lineRule="exact"/>
              <w:jc w:val="center"/>
              <w:rPr>
                <w:rFonts w:ascii="Calibri" w:hAnsi="Calibri" w:eastAsia="宋体" w:cs="Times New Roman"/>
                <w:szCs w:val="21"/>
              </w:rPr>
            </w:pPr>
          </w:p>
        </w:tc>
        <w:tc>
          <w:tcPr>
            <w:tcW w:w="1148"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786" w:type="dxa"/>
            <w:vMerge w:val="continue"/>
            <w:vAlign w:val="center"/>
          </w:tcPr>
          <w:p>
            <w:pPr>
              <w:spacing w:line="320" w:lineRule="exact"/>
              <w:jc w:val="center"/>
              <w:rPr>
                <w:rFonts w:ascii="Calibri" w:hAnsi="Calibri" w:eastAsia="宋体" w:cs="Times New Roman"/>
                <w:szCs w:val="21"/>
              </w:rPr>
            </w:pPr>
          </w:p>
        </w:tc>
        <w:tc>
          <w:tcPr>
            <w:tcW w:w="724" w:type="dxa"/>
            <w:vMerge w:val="continue"/>
            <w:vAlign w:val="center"/>
          </w:tcPr>
          <w:p>
            <w:pPr>
              <w:spacing w:line="320" w:lineRule="exact"/>
              <w:jc w:val="center"/>
              <w:rPr>
                <w:rFonts w:ascii="Calibri" w:hAnsi="Calibri" w:eastAsia="宋体" w:cs="Times New Roman"/>
                <w:szCs w:val="21"/>
              </w:rPr>
            </w:pP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名师讲堂</w:t>
            </w:r>
          </w:p>
        </w:tc>
        <w:tc>
          <w:tcPr>
            <w:tcW w:w="647"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w:t>
            </w:r>
          </w:p>
        </w:tc>
        <w:tc>
          <w:tcPr>
            <w:tcW w:w="647" w:type="dxa"/>
            <w:vMerge w:val="continue"/>
            <w:vAlign w:val="center"/>
          </w:tcPr>
          <w:p>
            <w:pPr>
              <w:spacing w:line="320" w:lineRule="exact"/>
              <w:jc w:val="center"/>
              <w:rPr>
                <w:rFonts w:ascii="Calibri" w:hAnsi="Calibri" w:eastAsia="宋体" w:cs="Times New Roman"/>
                <w:szCs w:val="21"/>
              </w:rPr>
            </w:pPr>
          </w:p>
        </w:tc>
        <w:tc>
          <w:tcPr>
            <w:tcW w:w="1185" w:type="dxa"/>
            <w:vAlign w:val="center"/>
          </w:tcPr>
          <w:p>
            <w:pPr>
              <w:spacing w:line="320" w:lineRule="exact"/>
              <w:jc w:val="center"/>
              <w:rPr>
                <w:rFonts w:ascii="Calibri" w:hAnsi="Calibri" w:eastAsia="宋体" w:cs="Times New Roman"/>
                <w:szCs w:val="21"/>
              </w:rPr>
            </w:pPr>
          </w:p>
        </w:tc>
        <w:tc>
          <w:tcPr>
            <w:tcW w:w="1148" w:type="dxa"/>
            <w:vAlign w:val="center"/>
          </w:tcPr>
          <w:p>
            <w:pPr>
              <w:spacing w:line="320" w:lineRule="exact"/>
              <w:jc w:val="center"/>
              <w:rPr>
                <w:rFonts w:ascii="Calibri" w:hAnsi="Calibri" w:eastAsia="宋体" w:cs="Times New Roman"/>
                <w:szCs w:val="21"/>
              </w:rPr>
            </w:pPr>
            <w:r>
              <w:rPr>
                <w:rFonts w:hint="eastAsia" w:ascii="Calibri" w:hAnsi="Calibri"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vAlign w:val="center"/>
          </w:tcPr>
          <w:p>
            <w:pPr>
              <w:jc w:val="center"/>
              <w:rPr>
                <w:rFonts w:ascii="Calibri" w:hAnsi="Calibri" w:eastAsia="宋体" w:cs="Times New Roman"/>
                <w:szCs w:val="21"/>
              </w:rPr>
            </w:pPr>
          </w:p>
        </w:tc>
        <w:tc>
          <w:tcPr>
            <w:tcW w:w="724" w:type="dxa"/>
            <w:vMerge w:val="continue"/>
            <w:vAlign w:val="center"/>
          </w:tcPr>
          <w:p>
            <w:pPr>
              <w:spacing w:line="320" w:lineRule="exact"/>
              <w:jc w:val="center"/>
              <w:rPr>
                <w:rFonts w:ascii="Calibri" w:hAnsi="Calibri" w:eastAsia="宋体" w:cs="Times New Roman"/>
                <w:szCs w:val="21"/>
              </w:rPr>
            </w:pP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 w:val="20"/>
                <w:szCs w:val="20"/>
              </w:rPr>
              <w:t>教育实习（含教育研习）</w:t>
            </w:r>
          </w:p>
        </w:tc>
        <w:tc>
          <w:tcPr>
            <w:tcW w:w="647" w:type="dxa"/>
            <w:vAlign w:val="center"/>
          </w:tcPr>
          <w:p>
            <w:pPr>
              <w:spacing w:line="320" w:lineRule="exact"/>
              <w:jc w:val="center"/>
              <w:rPr>
                <w:rFonts w:hint="eastAsia" w:ascii="Calibri" w:hAnsi="Calibri" w:eastAsia="宋体" w:cs="Times New Roman"/>
                <w:szCs w:val="21"/>
                <w:lang w:eastAsia="zh-CN"/>
              </w:rPr>
            </w:pPr>
            <w:r>
              <w:rPr>
                <w:rFonts w:hint="eastAsia" w:ascii="Calibri" w:hAnsi="Calibri" w:eastAsia="宋体" w:cs="Times New Roman"/>
                <w:szCs w:val="21"/>
                <w:lang w:val="en-US" w:eastAsia="zh-CN"/>
              </w:rPr>
              <w:t>8</w:t>
            </w:r>
          </w:p>
        </w:tc>
        <w:tc>
          <w:tcPr>
            <w:tcW w:w="647" w:type="dxa"/>
            <w:vMerge w:val="continue"/>
            <w:vAlign w:val="center"/>
          </w:tcPr>
          <w:p>
            <w:pPr>
              <w:spacing w:line="320" w:lineRule="exact"/>
              <w:jc w:val="center"/>
              <w:rPr>
                <w:rFonts w:ascii="Calibri" w:hAnsi="Calibri" w:eastAsia="宋体" w:cs="Times New Roman"/>
                <w:szCs w:val="21"/>
              </w:rPr>
            </w:pPr>
          </w:p>
        </w:tc>
        <w:tc>
          <w:tcPr>
            <w:tcW w:w="1185" w:type="dxa"/>
            <w:vAlign w:val="center"/>
          </w:tcPr>
          <w:p>
            <w:pPr>
              <w:spacing w:line="320" w:lineRule="exact"/>
              <w:jc w:val="center"/>
              <w:rPr>
                <w:rFonts w:ascii="Calibri" w:hAnsi="Calibri" w:eastAsia="宋体" w:cs="Times New Roman"/>
                <w:szCs w:val="21"/>
              </w:rPr>
            </w:pPr>
          </w:p>
        </w:tc>
        <w:tc>
          <w:tcPr>
            <w:tcW w:w="1148" w:type="dxa"/>
            <w:vAlign w:val="center"/>
          </w:tcPr>
          <w:p>
            <w:pPr>
              <w:spacing w:line="320" w:lineRule="exact"/>
              <w:jc w:val="center"/>
              <w:rPr>
                <w:rFonts w:hint="eastAsia" w:ascii="Calibri" w:hAnsi="Calibri" w:eastAsia="宋体" w:cs="Times New Roman"/>
                <w:szCs w:val="21"/>
                <w:lang w:eastAsia="zh-CN"/>
              </w:rPr>
            </w:pPr>
            <w:r>
              <w:rPr>
                <w:rFonts w:hint="eastAsia" w:ascii="Calibri" w:hAnsi="Calibri" w:eastAsia="宋体" w:cs="Times New Roman"/>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6" w:type="dxa"/>
            <w:vMerge w:val="continue"/>
          </w:tcPr>
          <w:p>
            <w:pPr>
              <w:jc w:val="center"/>
              <w:rPr>
                <w:rFonts w:ascii="Calibri" w:hAnsi="Calibri" w:eastAsia="宋体" w:cs="Times New Roman"/>
                <w:szCs w:val="21"/>
              </w:rPr>
            </w:pPr>
          </w:p>
        </w:tc>
        <w:tc>
          <w:tcPr>
            <w:tcW w:w="724" w:type="dxa"/>
            <w:vMerge w:val="continue"/>
            <w:vAlign w:val="center"/>
          </w:tcPr>
          <w:p>
            <w:pPr>
              <w:spacing w:line="320" w:lineRule="exact"/>
              <w:jc w:val="center"/>
              <w:rPr>
                <w:rFonts w:ascii="Calibri" w:hAnsi="Calibri" w:eastAsia="宋体" w:cs="Times New Roman"/>
                <w:szCs w:val="21"/>
              </w:rPr>
            </w:pPr>
          </w:p>
        </w:tc>
        <w:tc>
          <w:tcPr>
            <w:tcW w:w="2237" w:type="dxa"/>
            <w:vAlign w:val="center"/>
          </w:tcPr>
          <w:p>
            <w:pPr>
              <w:spacing w:line="320" w:lineRule="exact"/>
              <w:jc w:val="center"/>
              <w:rPr>
                <w:rFonts w:ascii="Calibri" w:hAnsi="Calibri" w:eastAsia="宋体" w:cs="Times New Roman"/>
                <w:szCs w:val="21"/>
              </w:rPr>
            </w:pPr>
            <w:r>
              <w:rPr>
                <w:rFonts w:ascii="Calibri" w:hAnsi="Calibri" w:eastAsia="宋体" w:cs="Times New Roman"/>
                <w:szCs w:val="21"/>
              </w:rPr>
              <w:t>毕业论文</w:t>
            </w:r>
          </w:p>
        </w:tc>
        <w:tc>
          <w:tcPr>
            <w:tcW w:w="647" w:type="dxa"/>
          </w:tcPr>
          <w:p>
            <w:pPr>
              <w:spacing w:line="320" w:lineRule="exact"/>
              <w:jc w:val="center"/>
              <w:rPr>
                <w:rFonts w:hint="eastAsia" w:ascii="Calibri" w:hAnsi="Calibri" w:eastAsia="宋体" w:cs="Times New Roman"/>
                <w:szCs w:val="21"/>
                <w:lang w:eastAsia="zh-CN"/>
              </w:rPr>
            </w:pPr>
            <w:r>
              <w:rPr>
                <w:rFonts w:hint="eastAsia" w:ascii="Calibri" w:hAnsi="Calibri" w:eastAsia="宋体" w:cs="Times New Roman"/>
                <w:szCs w:val="21"/>
                <w:lang w:val="en-US" w:eastAsia="zh-CN"/>
              </w:rPr>
              <w:t>4</w:t>
            </w:r>
          </w:p>
        </w:tc>
        <w:tc>
          <w:tcPr>
            <w:tcW w:w="647" w:type="dxa"/>
            <w:vMerge w:val="continue"/>
          </w:tcPr>
          <w:p>
            <w:pPr>
              <w:spacing w:line="320" w:lineRule="exact"/>
              <w:jc w:val="center"/>
              <w:rPr>
                <w:rFonts w:ascii="Calibri" w:hAnsi="Calibri" w:eastAsia="宋体" w:cs="Times New Roman"/>
                <w:szCs w:val="21"/>
              </w:rPr>
            </w:pPr>
          </w:p>
        </w:tc>
        <w:tc>
          <w:tcPr>
            <w:tcW w:w="1185" w:type="dxa"/>
          </w:tcPr>
          <w:p>
            <w:pPr>
              <w:spacing w:line="320" w:lineRule="exact"/>
              <w:jc w:val="center"/>
              <w:rPr>
                <w:rFonts w:ascii="Calibri" w:hAnsi="Calibri" w:eastAsia="宋体" w:cs="Times New Roman"/>
                <w:szCs w:val="21"/>
              </w:rPr>
            </w:pPr>
          </w:p>
        </w:tc>
        <w:tc>
          <w:tcPr>
            <w:tcW w:w="1148" w:type="dxa"/>
          </w:tcPr>
          <w:p>
            <w:pPr>
              <w:spacing w:line="320" w:lineRule="exact"/>
              <w:jc w:val="center"/>
              <w:rPr>
                <w:rFonts w:hint="eastAsia" w:ascii="Calibri" w:hAnsi="Calibri" w:eastAsia="宋体" w:cs="Times New Roman"/>
                <w:szCs w:val="21"/>
                <w:lang w:eastAsia="zh-CN"/>
              </w:rPr>
            </w:pPr>
            <w:r>
              <w:rPr>
                <w:rFonts w:hint="eastAsia" w:ascii="Calibri" w:hAnsi="Calibri" w:eastAsia="宋体" w:cs="Times New Roman"/>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786" w:type="dxa"/>
          </w:tcPr>
          <w:p>
            <w:pPr>
              <w:jc w:val="center"/>
              <w:rPr>
                <w:rFonts w:hint="default" w:ascii="Calibri" w:hAnsi="Calibri" w:eastAsia="宋体" w:cs="Times New Roman"/>
                <w:szCs w:val="21"/>
                <w:lang w:val="en-US" w:eastAsia="zh-CN"/>
              </w:rPr>
            </w:pPr>
            <w:r>
              <w:rPr>
                <w:rFonts w:hint="eastAsia" w:ascii="Calibri" w:hAnsi="Calibri" w:eastAsia="宋体" w:cs="Times New Roman"/>
                <w:szCs w:val="21"/>
                <w:lang w:val="en-US" w:eastAsia="zh-CN"/>
              </w:rPr>
              <w:t>跨专业辅修课程</w:t>
            </w:r>
          </w:p>
        </w:tc>
        <w:tc>
          <w:tcPr>
            <w:tcW w:w="724" w:type="dxa"/>
            <w:vAlign w:val="center"/>
          </w:tcPr>
          <w:p>
            <w:pPr>
              <w:spacing w:line="320" w:lineRule="exact"/>
              <w:jc w:val="center"/>
              <w:rPr>
                <w:rFonts w:hint="default" w:ascii="Calibri" w:hAnsi="Calibri" w:eastAsia="宋体" w:cs="Times New Roman"/>
                <w:szCs w:val="21"/>
                <w:lang w:val="en-US" w:eastAsia="zh-CN"/>
              </w:rPr>
            </w:pPr>
            <w:r>
              <w:rPr>
                <w:rFonts w:hint="eastAsia" w:ascii="Calibri" w:hAnsi="Calibri" w:eastAsia="宋体" w:cs="Times New Roman"/>
                <w:szCs w:val="21"/>
                <w:lang w:val="en-US" w:eastAsia="zh-CN"/>
              </w:rPr>
              <w:t>必选</w:t>
            </w:r>
          </w:p>
        </w:tc>
        <w:tc>
          <w:tcPr>
            <w:tcW w:w="2237" w:type="dxa"/>
            <w:vAlign w:val="center"/>
          </w:tcPr>
          <w:p>
            <w:pPr>
              <w:spacing w:line="320" w:lineRule="exact"/>
              <w:jc w:val="both"/>
              <w:rPr>
                <w:rFonts w:ascii="Calibri" w:hAnsi="Calibri" w:eastAsia="宋体" w:cs="Times New Roman"/>
                <w:szCs w:val="21"/>
              </w:rPr>
            </w:pPr>
          </w:p>
        </w:tc>
        <w:tc>
          <w:tcPr>
            <w:tcW w:w="647" w:type="dxa"/>
            <w:vAlign w:val="center"/>
          </w:tcPr>
          <w:p>
            <w:pPr>
              <w:spacing w:line="320" w:lineRule="exact"/>
              <w:jc w:val="center"/>
              <w:rPr>
                <w:rFonts w:hint="default" w:ascii="Calibri" w:hAnsi="Calibri" w:eastAsia="宋体" w:cs="Times New Roman"/>
                <w:szCs w:val="21"/>
                <w:lang w:val="en-US" w:eastAsia="zh-CN"/>
              </w:rPr>
            </w:pPr>
            <w:r>
              <w:rPr>
                <w:rFonts w:hint="eastAsia" w:ascii="Calibri" w:hAnsi="Calibri" w:eastAsia="宋体" w:cs="Times New Roman"/>
                <w:szCs w:val="21"/>
                <w:lang w:val="en-US" w:eastAsia="zh-CN"/>
              </w:rPr>
              <w:t>6</w:t>
            </w:r>
          </w:p>
        </w:tc>
        <w:tc>
          <w:tcPr>
            <w:tcW w:w="647" w:type="dxa"/>
            <w:vAlign w:val="center"/>
          </w:tcPr>
          <w:p>
            <w:pPr>
              <w:spacing w:line="320" w:lineRule="exact"/>
              <w:jc w:val="center"/>
              <w:rPr>
                <w:rFonts w:hint="eastAsia" w:ascii="Calibri" w:hAnsi="Calibri" w:eastAsia="宋体" w:cs="Times New Roman"/>
                <w:szCs w:val="21"/>
                <w:lang w:val="en-US" w:eastAsia="zh-CN"/>
              </w:rPr>
            </w:pPr>
            <w:r>
              <w:rPr>
                <w:rFonts w:hint="eastAsia" w:ascii="Calibri" w:hAnsi="Calibri" w:eastAsia="宋体" w:cs="Times New Roman"/>
                <w:szCs w:val="21"/>
                <w:lang w:val="en-US" w:eastAsia="zh-CN"/>
              </w:rPr>
              <w:t>6</w:t>
            </w:r>
          </w:p>
        </w:tc>
        <w:tc>
          <w:tcPr>
            <w:tcW w:w="1185" w:type="dxa"/>
            <w:vAlign w:val="center"/>
          </w:tcPr>
          <w:p>
            <w:pPr>
              <w:spacing w:line="320" w:lineRule="exact"/>
              <w:jc w:val="center"/>
              <w:rPr>
                <w:rFonts w:hint="eastAsia" w:ascii="Calibri" w:hAnsi="Calibri" w:eastAsia="宋体" w:cs="Times New Roman"/>
                <w:szCs w:val="21"/>
                <w:lang w:val="en-US" w:eastAsia="zh-CN"/>
              </w:rPr>
            </w:pPr>
          </w:p>
        </w:tc>
        <w:tc>
          <w:tcPr>
            <w:tcW w:w="1148" w:type="dxa"/>
            <w:vAlign w:val="center"/>
          </w:tcPr>
          <w:p>
            <w:pPr>
              <w:spacing w:line="320" w:lineRule="exact"/>
              <w:jc w:val="center"/>
              <w:rPr>
                <w:rFonts w:hint="eastAsia" w:ascii="Calibri" w:hAnsi="Calibri" w:eastAsia="宋体" w:cs="Times New Roman"/>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47" w:type="dxa"/>
            <w:gridSpan w:val="3"/>
          </w:tcPr>
          <w:p>
            <w:pPr>
              <w:spacing w:line="320" w:lineRule="exact"/>
              <w:jc w:val="center"/>
              <w:rPr>
                <w:rFonts w:ascii="Calibri" w:hAnsi="Calibri" w:eastAsia="宋体" w:cs="Times New Roman"/>
                <w:szCs w:val="21"/>
              </w:rPr>
            </w:pPr>
            <w:r>
              <w:rPr>
                <w:rFonts w:hint="eastAsia" w:ascii="Calibri" w:hAnsi="Calibri" w:eastAsia="宋体" w:cs="Times New Roman"/>
                <w:szCs w:val="21"/>
              </w:rPr>
              <w:t>合计</w:t>
            </w:r>
          </w:p>
        </w:tc>
        <w:tc>
          <w:tcPr>
            <w:tcW w:w="1294" w:type="dxa"/>
            <w:gridSpan w:val="2"/>
          </w:tcPr>
          <w:p>
            <w:pPr>
              <w:spacing w:line="320" w:lineRule="exact"/>
              <w:jc w:val="center"/>
              <w:rPr>
                <w:rFonts w:ascii="Calibri" w:hAnsi="Calibri" w:eastAsia="宋体" w:cs="Times New Roman"/>
                <w:szCs w:val="21"/>
              </w:rPr>
            </w:pPr>
            <w:r>
              <w:rPr>
                <w:rFonts w:hint="eastAsia" w:ascii="Calibri" w:hAnsi="Calibri" w:eastAsia="宋体" w:cs="Times New Roman"/>
                <w:szCs w:val="21"/>
              </w:rPr>
              <w:t>160</w:t>
            </w:r>
          </w:p>
        </w:tc>
        <w:tc>
          <w:tcPr>
            <w:tcW w:w="1185" w:type="dxa"/>
          </w:tcPr>
          <w:p>
            <w:pPr>
              <w:spacing w:line="320" w:lineRule="exact"/>
              <w:jc w:val="center"/>
              <w:rPr>
                <w:rFonts w:ascii="Calibri" w:hAnsi="Calibri" w:eastAsia="宋体" w:cs="Times New Roman"/>
                <w:szCs w:val="21"/>
              </w:rPr>
            </w:pPr>
          </w:p>
        </w:tc>
        <w:tc>
          <w:tcPr>
            <w:tcW w:w="1148" w:type="dxa"/>
          </w:tcPr>
          <w:p>
            <w:pPr>
              <w:spacing w:line="320" w:lineRule="exact"/>
              <w:jc w:val="center"/>
              <w:rPr>
                <w:rFonts w:ascii="Calibri" w:hAnsi="Calibri" w:eastAsia="宋体" w:cs="Times New Roman"/>
                <w:szCs w:val="21"/>
              </w:rPr>
            </w:pPr>
          </w:p>
        </w:tc>
      </w:tr>
    </w:tbl>
    <w:p>
      <w:pPr>
        <w:pStyle w:val="63"/>
        <w:spacing w:before="144"/>
        <w:rPr>
          <w:rFonts w:ascii="Times New Roman" w:hAnsi="Times New Roman"/>
        </w:rPr>
      </w:pPr>
      <w:r>
        <w:rPr>
          <w:rFonts w:ascii="Times New Roman" w:hAnsi="Times New Roman"/>
        </w:rPr>
        <w:t>八、课程设置及进度计划表</w:t>
      </w:r>
    </w:p>
    <w:p>
      <w:pPr>
        <w:pStyle w:val="67"/>
        <w:ind w:left="480" w:firstLine="0" w:firstLineChars="0"/>
        <w:rPr>
          <w:rFonts w:ascii="Times New Roman"/>
        </w:rPr>
      </w:pPr>
      <w:r>
        <w:rPr>
          <w:rFonts w:ascii="Times New Roman"/>
        </w:rPr>
        <w:t>（一）通识教育课程</w:t>
      </w:r>
    </w:p>
    <w:p>
      <w:pPr>
        <w:tabs>
          <w:tab w:val="left" w:pos="1260"/>
        </w:tabs>
        <w:spacing w:after="144" w:afterLines="25" w:line="440" w:lineRule="exact"/>
        <w:ind w:firstLine="472" w:firstLineChars="200"/>
        <w:rPr>
          <w:rFonts w:ascii="Times New Roman" w:hAnsi="Times New Roman" w:eastAsia="仿宋_GB2312" w:cs="Times New Roman"/>
          <w:sz w:val="24"/>
          <w:szCs w:val="24"/>
          <w:lang w:val="zh-CN" w:eastAsia="zh-CN"/>
        </w:rPr>
      </w:pPr>
      <w:r>
        <w:rPr>
          <w:rFonts w:ascii="Times New Roman" w:hAnsi="Times New Roman" w:eastAsia="仿宋_GB2312" w:cs="Times New Roman"/>
          <w:sz w:val="24"/>
          <w:szCs w:val="24"/>
          <w:lang w:val="zh-CN" w:eastAsia="zh-CN"/>
        </w:rPr>
        <w:t>1.通识必修课程（</w:t>
      </w:r>
      <w:r>
        <w:rPr>
          <w:rFonts w:hint="eastAsia" w:ascii="Times New Roman" w:hAnsi="Times New Roman" w:eastAsia="仿宋_GB2312" w:cs="Times New Roman"/>
          <w:sz w:val="24"/>
          <w:szCs w:val="24"/>
          <w:lang w:val="zh-CN" w:eastAsia="zh-CN"/>
        </w:rPr>
        <w:t>685</w:t>
      </w:r>
      <w:r>
        <w:rPr>
          <w:rFonts w:ascii="Times New Roman" w:hAnsi="Times New Roman" w:eastAsia="仿宋_GB2312" w:cs="Times New Roman"/>
          <w:sz w:val="24"/>
          <w:szCs w:val="24"/>
          <w:lang w:val="zh-CN" w:eastAsia="zh-CN"/>
        </w:rPr>
        <w:t>学时，3</w:t>
      </w:r>
      <w:r>
        <w:rPr>
          <w:rFonts w:hint="eastAsia" w:ascii="Times New Roman" w:hAnsi="Times New Roman" w:eastAsia="仿宋_GB2312" w:cs="Times New Roman"/>
          <w:sz w:val="24"/>
          <w:szCs w:val="24"/>
          <w:lang w:val="zh-CN" w:eastAsia="zh-CN"/>
        </w:rPr>
        <w:t>4</w:t>
      </w:r>
      <w:r>
        <w:rPr>
          <w:rFonts w:ascii="Times New Roman" w:hAnsi="Times New Roman" w:eastAsia="仿宋_GB2312" w:cs="Times New Roman"/>
          <w:sz w:val="24"/>
          <w:szCs w:val="24"/>
          <w:lang w:val="zh-CN" w:eastAsia="zh-CN"/>
        </w:rPr>
        <w:t>学分，其中：理论教学</w:t>
      </w:r>
      <w:r>
        <w:rPr>
          <w:rFonts w:hint="eastAsia" w:ascii="Times New Roman" w:hAnsi="Times New Roman" w:eastAsia="仿宋_GB2312" w:cs="Times New Roman"/>
          <w:sz w:val="24"/>
          <w:szCs w:val="24"/>
          <w:lang w:val="zh-CN" w:eastAsia="zh-CN"/>
        </w:rPr>
        <w:t>29.5</w:t>
      </w:r>
      <w:r>
        <w:rPr>
          <w:rFonts w:ascii="Times New Roman" w:hAnsi="Times New Roman" w:eastAsia="仿宋_GB2312" w:cs="Times New Roman"/>
          <w:sz w:val="24"/>
          <w:szCs w:val="24"/>
          <w:lang w:val="zh-CN" w:eastAsia="zh-CN"/>
        </w:rPr>
        <w:t>学分、实践教学</w:t>
      </w:r>
      <w:r>
        <w:rPr>
          <w:rFonts w:hint="eastAsia" w:ascii="Times New Roman" w:hAnsi="Times New Roman" w:eastAsia="仿宋_GB2312" w:cs="Times New Roman"/>
          <w:sz w:val="24"/>
          <w:szCs w:val="24"/>
          <w:lang w:val="zh-CN" w:eastAsia="zh-CN"/>
        </w:rPr>
        <w:t>4.5</w:t>
      </w:r>
      <w:r>
        <w:rPr>
          <w:rFonts w:ascii="Times New Roman" w:hAnsi="Times New Roman" w:eastAsia="仿宋_GB2312" w:cs="Times New Roman"/>
          <w:sz w:val="24"/>
          <w:szCs w:val="24"/>
          <w:lang w:val="zh-CN" w:eastAsia="zh-CN"/>
        </w:rPr>
        <w:t>学分）</w:t>
      </w:r>
    </w:p>
    <w:tbl>
      <w:tblPr>
        <w:tblStyle w:val="32"/>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100"/>
        <w:gridCol w:w="1424"/>
        <w:gridCol w:w="736"/>
        <w:gridCol w:w="576"/>
        <w:gridCol w:w="576"/>
        <w:gridCol w:w="584"/>
        <w:gridCol w:w="584"/>
        <w:gridCol w:w="643"/>
        <w:gridCol w:w="629"/>
        <w:gridCol w:w="759"/>
        <w:gridCol w:w="710"/>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3"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课程</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代码</w:t>
            </w:r>
          </w:p>
        </w:tc>
        <w:tc>
          <w:tcPr>
            <w:tcW w:w="110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课程名称</w:t>
            </w:r>
          </w:p>
        </w:tc>
        <w:tc>
          <w:tcPr>
            <w:tcW w:w="1424"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课程英文名称</w:t>
            </w:r>
          </w:p>
        </w:tc>
        <w:tc>
          <w:tcPr>
            <w:tcW w:w="736"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right="113"/>
              <w:jc w:val="center"/>
              <w:rPr>
                <w:rFonts w:ascii="Calibri" w:hAnsi="Calibri" w:eastAsia="宋体" w:cs="Times New Roman"/>
                <w:sz w:val="18"/>
                <w:szCs w:val="18"/>
              </w:rPr>
            </w:pPr>
            <w:r>
              <w:rPr>
                <w:rFonts w:ascii="Calibri" w:hAnsi="Calibri" w:eastAsia="宋体" w:cs="Times New Roman"/>
                <w:sz w:val="18"/>
                <w:szCs w:val="18"/>
              </w:rPr>
              <w:t>课程</w:t>
            </w:r>
          </w:p>
          <w:p>
            <w:pPr>
              <w:spacing w:line="240" w:lineRule="exact"/>
              <w:ind w:right="113"/>
              <w:jc w:val="center"/>
              <w:rPr>
                <w:rFonts w:ascii="Calibri" w:hAnsi="Calibri" w:eastAsia="宋体" w:cs="Times New Roman"/>
                <w:sz w:val="18"/>
                <w:szCs w:val="18"/>
              </w:rPr>
            </w:pPr>
            <w:r>
              <w:rPr>
                <w:rFonts w:ascii="Calibri" w:hAnsi="Calibri" w:eastAsia="宋体" w:cs="Times New Roman"/>
                <w:sz w:val="18"/>
                <w:szCs w:val="18"/>
              </w:rPr>
              <w:t>性质</w:t>
            </w:r>
          </w:p>
        </w:tc>
        <w:tc>
          <w:tcPr>
            <w:tcW w:w="1736" w:type="dxa"/>
            <w:gridSpan w:val="3"/>
            <w:tcBorders>
              <w:top w:val="single" w:color="auto" w:sz="4" w:space="0"/>
              <w:left w:val="single" w:color="auto" w:sz="4" w:space="0"/>
              <w:bottom w:val="single" w:color="auto" w:sz="2"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学时数</w:t>
            </w:r>
          </w:p>
        </w:tc>
        <w:tc>
          <w:tcPr>
            <w:tcW w:w="1856" w:type="dxa"/>
            <w:gridSpan w:val="3"/>
            <w:tcBorders>
              <w:top w:val="single" w:color="auto" w:sz="4" w:space="0"/>
              <w:left w:val="single" w:color="auto" w:sz="4" w:space="0"/>
              <w:bottom w:val="single" w:color="auto" w:sz="2" w:space="0"/>
              <w:right w:val="single" w:color="auto" w:sz="4" w:space="0"/>
            </w:tcBorders>
            <w:vAlign w:val="center"/>
          </w:tcPr>
          <w:p>
            <w:pPr>
              <w:spacing w:line="240" w:lineRule="exact"/>
              <w:ind w:right="113"/>
              <w:jc w:val="center"/>
              <w:rPr>
                <w:rFonts w:ascii="Calibri" w:hAnsi="Calibri" w:eastAsia="宋体" w:cs="Times New Roman"/>
                <w:sz w:val="18"/>
                <w:szCs w:val="18"/>
              </w:rPr>
            </w:pPr>
            <w:r>
              <w:rPr>
                <w:rFonts w:ascii="Calibri" w:hAnsi="Calibri" w:eastAsia="宋体" w:cs="Times New Roman"/>
                <w:sz w:val="18"/>
                <w:szCs w:val="18"/>
              </w:rPr>
              <w:t>学分数</w:t>
            </w:r>
          </w:p>
        </w:tc>
        <w:tc>
          <w:tcPr>
            <w:tcW w:w="759"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right="113"/>
              <w:jc w:val="center"/>
              <w:rPr>
                <w:rFonts w:ascii="Calibri" w:hAnsi="Calibri" w:eastAsia="宋体" w:cs="Times New Roman"/>
                <w:sz w:val="18"/>
                <w:szCs w:val="18"/>
              </w:rPr>
            </w:pPr>
            <w:r>
              <w:rPr>
                <w:rFonts w:ascii="Calibri" w:hAnsi="Calibri" w:eastAsia="宋体" w:cs="Times New Roman"/>
                <w:sz w:val="18"/>
                <w:szCs w:val="18"/>
              </w:rPr>
              <w:t>建议</w:t>
            </w:r>
          </w:p>
          <w:p>
            <w:pPr>
              <w:spacing w:line="240" w:lineRule="exact"/>
              <w:ind w:right="113"/>
              <w:jc w:val="center"/>
              <w:rPr>
                <w:rFonts w:ascii="Calibri" w:hAnsi="Calibri" w:eastAsia="宋体" w:cs="Times New Roman"/>
                <w:sz w:val="18"/>
                <w:szCs w:val="18"/>
              </w:rPr>
            </w:pPr>
            <w:r>
              <w:rPr>
                <w:rFonts w:ascii="Calibri" w:hAnsi="Calibri" w:eastAsia="宋体" w:cs="Times New Roman"/>
                <w:sz w:val="18"/>
                <w:szCs w:val="18"/>
              </w:rPr>
              <w:t>开设</w:t>
            </w:r>
          </w:p>
          <w:p>
            <w:pPr>
              <w:spacing w:line="240" w:lineRule="exact"/>
              <w:ind w:right="113"/>
              <w:jc w:val="center"/>
              <w:rPr>
                <w:rFonts w:ascii="Calibri" w:hAnsi="Calibri" w:eastAsia="宋体" w:cs="Times New Roman"/>
                <w:sz w:val="18"/>
                <w:szCs w:val="18"/>
              </w:rPr>
            </w:pPr>
            <w:r>
              <w:rPr>
                <w:rFonts w:ascii="Calibri" w:hAnsi="Calibri" w:eastAsia="宋体" w:cs="Times New Roman"/>
                <w:sz w:val="18"/>
                <w:szCs w:val="18"/>
              </w:rPr>
              <w:t>学期</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ind w:right="113"/>
              <w:jc w:val="center"/>
              <w:rPr>
                <w:rFonts w:ascii="Calibri" w:hAnsi="Calibri" w:eastAsia="宋体" w:cs="Times New Roman"/>
                <w:sz w:val="18"/>
                <w:szCs w:val="18"/>
              </w:rPr>
            </w:pPr>
            <w:r>
              <w:rPr>
                <w:rFonts w:ascii="Calibri" w:hAnsi="Calibri" w:eastAsia="宋体" w:cs="Times New Roman"/>
                <w:sz w:val="18"/>
                <w:szCs w:val="18"/>
              </w:rPr>
              <w:t>考核方式</w:t>
            </w:r>
          </w:p>
        </w:tc>
        <w:tc>
          <w:tcPr>
            <w:tcW w:w="795"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3"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c>
          <w:tcPr>
            <w:tcW w:w="110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c>
          <w:tcPr>
            <w:tcW w:w="1424"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c>
          <w:tcPr>
            <w:tcW w:w="576" w:type="dxa"/>
            <w:tcBorders>
              <w:top w:val="single" w:color="auto" w:sz="2"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总</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学时</w:t>
            </w:r>
          </w:p>
        </w:tc>
        <w:tc>
          <w:tcPr>
            <w:tcW w:w="576" w:type="dxa"/>
            <w:tcBorders>
              <w:top w:val="single" w:color="auto" w:sz="2"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理论</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教学</w:t>
            </w:r>
          </w:p>
        </w:tc>
        <w:tc>
          <w:tcPr>
            <w:tcW w:w="584" w:type="dxa"/>
            <w:tcBorders>
              <w:top w:val="single" w:color="auto" w:sz="2"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实践</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教学</w:t>
            </w:r>
          </w:p>
        </w:tc>
        <w:tc>
          <w:tcPr>
            <w:tcW w:w="584" w:type="dxa"/>
            <w:tcBorders>
              <w:top w:val="single" w:color="auto" w:sz="2"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总</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学分</w:t>
            </w:r>
          </w:p>
        </w:tc>
        <w:tc>
          <w:tcPr>
            <w:tcW w:w="643" w:type="dxa"/>
            <w:tcBorders>
              <w:top w:val="single" w:color="auto" w:sz="2"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理论</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教学</w:t>
            </w:r>
          </w:p>
        </w:tc>
        <w:tc>
          <w:tcPr>
            <w:tcW w:w="6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实践</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教学</w:t>
            </w:r>
          </w:p>
        </w:tc>
        <w:tc>
          <w:tcPr>
            <w:tcW w:w="759"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c>
          <w:tcPr>
            <w:tcW w:w="795" w:type="dxa"/>
            <w:vMerge w:val="continue"/>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020123</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形势与政策</w:t>
            </w:r>
          </w:p>
        </w:tc>
        <w:tc>
          <w:tcPr>
            <w:tcW w:w="142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Calibri" w:hAnsi="Calibri" w:eastAsia="宋体" w:cs="Times New Roman"/>
                <w:sz w:val="18"/>
                <w:szCs w:val="18"/>
              </w:rPr>
            </w:pPr>
            <w:r>
              <w:rPr>
                <w:rFonts w:ascii="Calibri" w:hAnsi="Calibri" w:eastAsia="宋体" w:cs="Times New Roman"/>
                <w:sz w:val="18"/>
                <w:szCs w:val="18"/>
              </w:rPr>
              <w:t>Current Situation and policy</w:t>
            </w:r>
          </w:p>
        </w:tc>
        <w:tc>
          <w:tcPr>
            <w:tcW w:w="7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64</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64</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2</w:t>
            </w:r>
          </w:p>
        </w:tc>
        <w:tc>
          <w:tcPr>
            <w:tcW w:w="6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2</w:t>
            </w:r>
          </w:p>
        </w:tc>
        <w:tc>
          <w:tcPr>
            <w:tcW w:w="6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1～8</w:t>
            </w:r>
          </w:p>
        </w:tc>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考查</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每学期不低于8学时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020103</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思想道德修养与法律</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基础</w:t>
            </w:r>
          </w:p>
        </w:tc>
        <w:tc>
          <w:tcPr>
            <w:tcW w:w="142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Calibri" w:hAnsi="Calibri" w:eastAsia="宋体" w:cs="Times New Roman"/>
                <w:sz w:val="18"/>
                <w:szCs w:val="18"/>
              </w:rPr>
            </w:pPr>
            <w:r>
              <w:rPr>
                <w:rFonts w:ascii="Calibri" w:hAnsi="Calibri" w:eastAsia="宋体" w:cs="Times New Roman"/>
                <w:sz w:val="18"/>
                <w:szCs w:val="18"/>
              </w:rPr>
              <w:t>Ideological and Moral Cultivation and the Basic Course of Law</w:t>
            </w:r>
          </w:p>
        </w:tc>
        <w:tc>
          <w:tcPr>
            <w:tcW w:w="7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54</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w:t>
            </w:r>
            <w:r>
              <w:rPr>
                <w:rFonts w:hint="eastAsia" w:ascii="Calibri" w:hAnsi="Calibri" w:eastAsia="宋体" w:cs="Times New Roman"/>
                <w:sz w:val="18"/>
                <w:szCs w:val="18"/>
              </w:rPr>
              <w:t>6</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1</w:t>
            </w:r>
            <w:r>
              <w:rPr>
                <w:rFonts w:hint="eastAsia" w:ascii="Calibri" w:hAnsi="Calibri" w:eastAsia="宋体" w:cs="Times New Roman"/>
                <w:sz w:val="18"/>
                <w:szCs w:val="18"/>
              </w:rPr>
              <w:t>8</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w:t>
            </w:r>
          </w:p>
        </w:tc>
        <w:tc>
          <w:tcPr>
            <w:tcW w:w="6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2.5</w:t>
            </w:r>
          </w:p>
        </w:tc>
        <w:tc>
          <w:tcPr>
            <w:tcW w:w="6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0.5</w:t>
            </w:r>
          </w:p>
        </w:tc>
        <w:tc>
          <w:tcPr>
            <w:tcW w:w="7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1</w:t>
            </w:r>
          </w:p>
        </w:tc>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考试</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020194</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中国近现代史纲要</w:t>
            </w:r>
          </w:p>
        </w:tc>
        <w:tc>
          <w:tcPr>
            <w:tcW w:w="142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Calibri" w:hAnsi="Calibri" w:eastAsia="宋体" w:cs="Times New Roman"/>
                <w:sz w:val="18"/>
                <w:szCs w:val="18"/>
              </w:rPr>
            </w:pPr>
            <w:r>
              <w:rPr>
                <w:rFonts w:ascii="Calibri" w:hAnsi="Calibri" w:eastAsia="宋体" w:cs="Times New Roman"/>
                <w:sz w:val="18"/>
                <w:szCs w:val="18"/>
              </w:rPr>
              <w:t>Summary of Chinese Contemporary and Modern History</w:t>
            </w:r>
          </w:p>
        </w:tc>
        <w:tc>
          <w:tcPr>
            <w:tcW w:w="7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54</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w:t>
            </w:r>
            <w:r>
              <w:rPr>
                <w:rFonts w:hint="eastAsia" w:ascii="Calibri" w:hAnsi="Calibri" w:eastAsia="宋体" w:cs="Times New Roman"/>
                <w:sz w:val="18"/>
                <w:szCs w:val="18"/>
              </w:rPr>
              <w:t>6</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1</w:t>
            </w:r>
            <w:r>
              <w:rPr>
                <w:rFonts w:hint="eastAsia" w:ascii="Calibri" w:hAnsi="Calibri" w:eastAsia="宋体" w:cs="Times New Roman"/>
                <w:sz w:val="18"/>
                <w:szCs w:val="18"/>
              </w:rPr>
              <w:t>8</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w:t>
            </w:r>
          </w:p>
        </w:tc>
        <w:tc>
          <w:tcPr>
            <w:tcW w:w="6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2.5</w:t>
            </w:r>
          </w:p>
        </w:tc>
        <w:tc>
          <w:tcPr>
            <w:tcW w:w="6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0.5</w:t>
            </w:r>
          </w:p>
        </w:tc>
        <w:tc>
          <w:tcPr>
            <w:tcW w:w="7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2</w:t>
            </w:r>
          </w:p>
        </w:tc>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考试</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020052</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马克思主义基本原理</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概论</w:t>
            </w:r>
          </w:p>
        </w:tc>
        <w:tc>
          <w:tcPr>
            <w:tcW w:w="142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Calibri" w:hAnsi="Calibri" w:eastAsia="宋体" w:cs="Times New Roman"/>
                <w:sz w:val="18"/>
                <w:szCs w:val="18"/>
              </w:rPr>
            </w:pPr>
            <w:r>
              <w:rPr>
                <w:rFonts w:ascii="Calibri" w:hAnsi="Calibri" w:eastAsia="宋体" w:cs="Times New Roman"/>
                <w:sz w:val="18"/>
                <w:szCs w:val="18"/>
              </w:rPr>
              <w:t>Introduction to Basic Principles of Marxism</w:t>
            </w:r>
          </w:p>
        </w:tc>
        <w:tc>
          <w:tcPr>
            <w:tcW w:w="7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54</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w:t>
            </w:r>
            <w:r>
              <w:rPr>
                <w:rFonts w:hint="eastAsia" w:ascii="Calibri" w:hAnsi="Calibri" w:eastAsia="宋体" w:cs="Times New Roman"/>
                <w:sz w:val="18"/>
                <w:szCs w:val="18"/>
              </w:rPr>
              <w:t>6</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1</w:t>
            </w:r>
            <w:r>
              <w:rPr>
                <w:rFonts w:hint="eastAsia" w:ascii="Calibri" w:hAnsi="Calibri" w:eastAsia="宋体" w:cs="Times New Roman"/>
                <w:sz w:val="18"/>
                <w:szCs w:val="18"/>
              </w:rPr>
              <w:t>8</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w:t>
            </w:r>
          </w:p>
        </w:tc>
        <w:tc>
          <w:tcPr>
            <w:tcW w:w="6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2.5</w:t>
            </w:r>
          </w:p>
        </w:tc>
        <w:tc>
          <w:tcPr>
            <w:tcW w:w="6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0.5</w:t>
            </w:r>
          </w:p>
        </w:tc>
        <w:tc>
          <w:tcPr>
            <w:tcW w:w="7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w:t>
            </w:r>
          </w:p>
        </w:tc>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考试</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020195</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毛泽东思想和中国特色社会主义理论体系概论</w:t>
            </w:r>
          </w:p>
        </w:tc>
        <w:tc>
          <w:tcPr>
            <w:tcW w:w="142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Calibri" w:hAnsi="Calibri" w:eastAsia="宋体" w:cs="Times New Roman"/>
                <w:sz w:val="18"/>
                <w:szCs w:val="18"/>
              </w:rPr>
            </w:pPr>
            <w:r>
              <w:rPr>
                <w:rFonts w:ascii="Calibri" w:hAnsi="Calibri" w:eastAsia="宋体" w:cs="Times New Roman"/>
                <w:sz w:val="18"/>
                <w:szCs w:val="18"/>
              </w:rPr>
              <w:t>Introduction to Mao Zedong Thought and Socialism with Chinese Characteristics</w:t>
            </w:r>
          </w:p>
        </w:tc>
        <w:tc>
          <w:tcPr>
            <w:tcW w:w="7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9</w:t>
            </w:r>
            <w:r>
              <w:rPr>
                <w:rFonts w:ascii="Calibri" w:hAnsi="Calibri" w:eastAsia="宋体" w:cs="Times New Roman"/>
                <w:sz w:val="18"/>
                <w:szCs w:val="18"/>
              </w:rPr>
              <w:t>0</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72</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1</w:t>
            </w:r>
            <w:r>
              <w:rPr>
                <w:rFonts w:hint="eastAsia" w:ascii="Calibri" w:hAnsi="Calibri" w:eastAsia="宋体" w:cs="Times New Roman"/>
                <w:sz w:val="18"/>
                <w:szCs w:val="18"/>
              </w:rPr>
              <w:t>8</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5</w:t>
            </w:r>
          </w:p>
        </w:tc>
        <w:tc>
          <w:tcPr>
            <w:tcW w:w="6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4.5</w:t>
            </w:r>
          </w:p>
        </w:tc>
        <w:tc>
          <w:tcPr>
            <w:tcW w:w="6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0.5</w:t>
            </w:r>
          </w:p>
        </w:tc>
        <w:tc>
          <w:tcPr>
            <w:tcW w:w="7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4</w:t>
            </w:r>
          </w:p>
        </w:tc>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考试</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二级学院</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大学英语</w:t>
            </w:r>
            <w:r>
              <w:rPr>
                <w:rFonts w:ascii="Times New Roman" w:hAnsi="Times New Roman" w:eastAsia="仿宋_GB2312" w:cs="Times New Roman"/>
                <w:sz w:val="13"/>
                <w:szCs w:val="13"/>
              </w:rPr>
              <w:t>II</w:t>
            </w:r>
            <w:r>
              <w:rPr>
                <w:rFonts w:ascii="Calibri" w:hAnsi="Calibri" w:eastAsia="宋体" w:cs="Times New Roman"/>
                <w:sz w:val="18"/>
                <w:szCs w:val="18"/>
              </w:rPr>
              <w:t>A</w:t>
            </w:r>
          </w:p>
        </w:tc>
        <w:tc>
          <w:tcPr>
            <w:tcW w:w="142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Calibri" w:hAnsi="Calibri" w:eastAsia="宋体" w:cs="Times New Roman"/>
                <w:sz w:val="18"/>
                <w:szCs w:val="18"/>
              </w:rPr>
            </w:pPr>
            <w:r>
              <w:rPr>
                <w:rFonts w:ascii="Calibri" w:hAnsi="Calibri" w:eastAsia="宋体" w:cs="Times New Roman"/>
                <w:sz w:val="18"/>
                <w:szCs w:val="18"/>
              </w:rPr>
              <w:t>College English *A</w:t>
            </w:r>
          </w:p>
        </w:tc>
        <w:tc>
          <w:tcPr>
            <w:tcW w:w="7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45</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27</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18</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2</w:t>
            </w:r>
          </w:p>
        </w:tc>
        <w:tc>
          <w:tcPr>
            <w:tcW w:w="6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1.5</w:t>
            </w:r>
          </w:p>
        </w:tc>
        <w:tc>
          <w:tcPr>
            <w:tcW w:w="6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0.5</w:t>
            </w:r>
          </w:p>
        </w:tc>
        <w:tc>
          <w:tcPr>
            <w:tcW w:w="7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w:t>
            </w:r>
          </w:p>
        </w:tc>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考试</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二级学院</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大学英语</w:t>
            </w:r>
            <w:r>
              <w:rPr>
                <w:rFonts w:ascii="Times New Roman" w:hAnsi="Times New Roman" w:eastAsia="仿宋_GB2312" w:cs="Times New Roman"/>
                <w:sz w:val="13"/>
                <w:szCs w:val="13"/>
              </w:rPr>
              <w:t>II</w:t>
            </w:r>
            <w:r>
              <w:rPr>
                <w:rFonts w:ascii="Calibri" w:hAnsi="Calibri" w:eastAsia="宋体" w:cs="Times New Roman"/>
                <w:sz w:val="18"/>
                <w:szCs w:val="18"/>
              </w:rPr>
              <w:t>B</w:t>
            </w:r>
          </w:p>
        </w:tc>
        <w:tc>
          <w:tcPr>
            <w:tcW w:w="142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Calibri" w:hAnsi="Calibri" w:eastAsia="宋体" w:cs="Times New Roman"/>
                <w:sz w:val="18"/>
                <w:szCs w:val="18"/>
              </w:rPr>
            </w:pPr>
            <w:r>
              <w:rPr>
                <w:rFonts w:ascii="Calibri" w:hAnsi="Calibri" w:eastAsia="宋体" w:cs="Times New Roman"/>
                <w:sz w:val="18"/>
                <w:szCs w:val="18"/>
              </w:rPr>
              <w:t>College English *B</w:t>
            </w:r>
          </w:p>
        </w:tc>
        <w:tc>
          <w:tcPr>
            <w:tcW w:w="7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63</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45</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18</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3</w:t>
            </w:r>
          </w:p>
        </w:tc>
        <w:tc>
          <w:tcPr>
            <w:tcW w:w="6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2.5</w:t>
            </w:r>
          </w:p>
        </w:tc>
        <w:tc>
          <w:tcPr>
            <w:tcW w:w="6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0.5</w:t>
            </w:r>
          </w:p>
        </w:tc>
        <w:tc>
          <w:tcPr>
            <w:tcW w:w="7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2</w:t>
            </w:r>
          </w:p>
        </w:tc>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考试</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二级学院</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大学英语</w:t>
            </w:r>
            <w:r>
              <w:rPr>
                <w:rFonts w:ascii="Times New Roman" w:hAnsi="Times New Roman" w:eastAsia="仿宋_GB2312" w:cs="Times New Roman"/>
                <w:sz w:val="13"/>
                <w:szCs w:val="13"/>
              </w:rPr>
              <w:t>II</w:t>
            </w:r>
            <w:r>
              <w:rPr>
                <w:rFonts w:ascii="Calibri" w:hAnsi="Calibri" w:eastAsia="宋体" w:cs="Times New Roman"/>
                <w:sz w:val="18"/>
                <w:szCs w:val="18"/>
              </w:rPr>
              <w:t>C</w:t>
            </w:r>
          </w:p>
        </w:tc>
        <w:tc>
          <w:tcPr>
            <w:tcW w:w="142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Calibri" w:hAnsi="Calibri" w:eastAsia="宋体" w:cs="Times New Roman"/>
                <w:sz w:val="18"/>
                <w:szCs w:val="18"/>
              </w:rPr>
            </w:pPr>
            <w:r>
              <w:rPr>
                <w:rFonts w:ascii="Calibri" w:hAnsi="Calibri" w:eastAsia="宋体" w:cs="Times New Roman"/>
                <w:sz w:val="18"/>
                <w:szCs w:val="18"/>
              </w:rPr>
              <w:t>College English *C</w:t>
            </w:r>
          </w:p>
        </w:tc>
        <w:tc>
          <w:tcPr>
            <w:tcW w:w="7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Calibri" w:hAnsi="Calibri" w:eastAsia="宋体" w:cs="Times New Roman"/>
                <w:sz w:val="18"/>
                <w:szCs w:val="18"/>
                <w:lang w:val="en-US" w:eastAsia="zh-CN"/>
              </w:rPr>
            </w:pPr>
            <w:r>
              <w:rPr>
                <w:rFonts w:hint="eastAsia" w:ascii="Calibri" w:hAnsi="Calibri" w:eastAsia="宋体" w:cs="Times New Roman"/>
                <w:sz w:val="18"/>
                <w:szCs w:val="18"/>
                <w:lang w:val="en-US" w:eastAsia="zh-CN"/>
              </w:rPr>
              <w:t>63</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Calibri" w:hAnsi="Calibri" w:eastAsia="宋体" w:cs="Times New Roman"/>
                <w:sz w:val="18"/>
                <w:szCs w:val="18"/>
                <w:lang w:val="en-US" w:eastAsia="zh-CN"/>
              </w:rPr>
            </w:pPr>
            <w:r>
              <w:rPr>
                <w:rFonts w:hint="eastAsia" w:ascii="Calibri" w:hAnsi="Calibri" w:eastAsia="宋体" w:cs="Times New Roman"/>
                <w:sz w:val="18"/>
                <w:szCs w:val="18"/>
                <w:lang w:val="en-US" w:eastAsia="zh-CN"/>
              </w:rPr>
              <w:t>45</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18</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lang w:eastAsia="zh-CN"/>
              </w:rPr>
            </w:pPr>
            <w:r>
              <w:rPr>
                <w:rFonts w:hint="eastAsia" w:ascii="Calibri" w:hAnsi="Calibri" w:eastAsia="宋体" w:cs="Times New Roman"/>
                <w:sz w:val="18"/>
                <w:szCs w:val="18"/>
                <w:lang w:val="en-US" w:eastAsia="zh-CN"/>
              </w:rPr>
              <w:t>3</w:t>
            </w:r>
          </w:p>
        </w:tc>
        <w:tc>
          <w:tcPr>
            <w:tcW w:w="6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Calibri" w:hAnsi="Calibri" w:eastAsia="宋体" w:cs="Times New Roman"/>
                <w:sz w:val="18"/>
                <w:szCs w:val="18"/>
                <w:lang w:val="en-US" w:eastAsia="zh-CN"/>
              </w:rPr>
            </w:pPr>
            <w:r>
              <w:rPr>
                <w:rFonts w:hint="eastAsia" w:ascii="Calibri" w:hAnsi="Calibri" w:eastAsia="宋体" w:cs="Times New Roman"/>
                <w:sz w:val="18"/>
                <w:szCs w:val="18"/>
                <w:lang w:val="en-US" w:eastAsia="zh-CN"/>
              </w:rPr>
              <w:t>2.5</w:t>
            </w:r>
          </w:p>
        </w:tc>
        <w:tc>
          <w:tcPr>
            <w:tcW w:w="6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0.5</w:t>
            </w:r>
          </w:p>
        </w:tc>
        <w:tc>
          <w:tcPr>
            <w:tcW w:w="7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3</w:t>
            </w:r>
          </w:p>
        </w:tc>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考试</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二级学院</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大学英语</w:t>
            </w:r>
            <w:r>
              <w:rPr>
                <w:rFonts w:ascii="Times New Roman" w:hAnsi="Times New Roman" w:eastAsia="仿宋_GB2312" w:cs="Times New Roman"/>
                <w:sz w:val="13"/>
                <w:szCs w:val="13"/>
              </w:rPr>
              <w:t>II</w:t>
            </w:r>
            <w:r>
              <w:rPr>
                <w:rFonts w:ascii="Calibri" w:hAnsi="Calibri" w:eastAsia="宋体" w:cs="Times New Roman"/>
                <w:sz w:val="18"/>
                <w:szCs w:val="18"/>
              </w:rPr>
              <w:t>D</w:t>
            </w:r>
          </w:p>
        </w:tc>
        <w:tc>
          <w:tcPr>
            <w:tcW w:w="142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Calibri" w:hAnsi="Calibri" w:eastAsia="宋体" w:cs="Times New Roman"/>
                <w:sz w:val="18"/>
                <w:szCs w:val="18"/>
              </w:rPr>
            </w:pPr>
            <w:r>
              <w:rPr>
                <w:rFonts w:ascii="Calibri" w:hAnsi="Calibri" w:eastAsia="宋体" w:cs="Times New Roman"/>
                <w:sz w:val="18"/>
                <w:szCs w:val="18"/>
              </w:rPr>
              <w:t>College English *D</w:t>
            </w:r>
          </w:p>
        </w:tc>
        <w:tc>
          <w:tcPr>
            <w:tcW w:w="7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Calibri" w:hAnsi="Calibri" w:eastAsia="宋体" w:cs="Times New Roman"/>
                <w:sz w:val="18"/>
                <w:szCs w:val="18"/>
                <w:lang w:val="en-US" w:eastAsia="zh-CN"/>
              </w:rPr>
            </w:pPr>
            <w:r>
              <w:rPr>
                <w:rFonts w:hint="eastAsia" w:ascii="Calibri" w:hAnsi="Calibri" w:eastAsia="宋体" w:cs="Times New Roman"/>
                <w:sz w:val="18"/>
                <w:szCs w:val="18"/>
                <w:lang w:val="en-US" w:eastAsia="zh-CN"/>
              </w:rPr>
              <w:t>45</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Calibri" w:hAnsi="Calibri" w:eastAsia="宋体" w:cs="Times New Roman"/>
                <w:sz w:val="18"/>
                <w:szCs w:val="18"/>
                <w:lang w:val="en-US" w:eastAsia="zh-CN"/>
              </w:rPr>
            </w:pPr>
            <w:r>
              <w:rPr>
                <w:rFonts w:hint="eastAsia" w:ascii="Calibri" w:hAnsi="Calibri" w:eastAsia="宋体" w:cs="Times New Roman"/>
                <w:sz w:val="18"/>
                <w:szCs w:val="18"/>
                <w:lang w:val="en-US" w:eastAsia="zh-CN"/>
              </w:rPr>
              <w:t>27</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18</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lang w:eastAsia="zh-CN"/>
              </w:rPr>
            </w:pPr>
            <w:r>
              <w:rPr>
                <w:rFonts w:hint="eastAsia" w:ascii="Calibri" w:hAnsi="Calibri" w:eastAsia="宋体" w:cs="Times New Roman"/>
                <w:sz w:val="18"/>
                <w:szCs w:val="18"/>
                <w:lang w:val="en-US" w:eastAsia="zh-CN"/>
              </w:rPr>
              <w:t>2</w:t>
            </w:r>
          </w:p>
        </w:tc>
        <w:tc>
          <w:tcPr>
            <w:tcW w:w="6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default" w:ascii="Calibri" w:hAnsi="Calibri" w:eastAsia="宋体" w:cs="Times New Roman"/>
                <w:sz w:val="18"/>
                <w:szCs w:val="18"/>
                <w:lang w:val="en-US" w:eastAsia="zh-CN"/>
              </w:rPr>
            </w:pPr>
            <w:r>
              <w:rPr>
                <w:rFonts w:hint="eastAsia" w:ascii="Calibri" w:hAnsi="Calibri" w:eastAsia="宋体" w:cs="Times New Roman"/>
                <w:sz w:val="18"/>
                <w:szCs w:val="18"/>
              </w:rPr>
              <w:t>1</w:t>
            </w:r>
            <w:r>
              <w:rPr>
                <w:rFonts w:hint="eastAsia" w:ascii="Calibri" w:hAnsi="Calibri" w:eastAsia="宋体" w:cs="Times New Roman"/>
                <w:sz w:val="18"/>
                <w:szCs w:val="18"/>
                <w:lang w:val="en-US" w:eastAsia="zh-CN"/>
              </w:rPr>
              <w:t>.5</w:t>
            </w:r>
          </w:p>
        </w:tc>
        <w:tc>
          <w:tcPr>
            <w:tcW w:w="6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0.5</w:t>
            </w:r>
          </w:p>
        </w:tc>
        <w:tc>
          <w:tcPr>
            <w:tcW w:w="7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4</w:t>
            </w:r>
          </w:p>
        </w:tc>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考试</w:t>
            </w:r>
          </w:p>
        </w:tc>
        <w:tc>
          <w:tcPr>
            <w:tcW w:w="795" w:type="dxa"/>
            <w:tcBorders>
              <w:top w:val="single" w:color="auto" w:sz="4" w:space="0"/>
              <w:left w:val="single" w:color="auto" w:sz="4" w:space="0"/>
              <w:bottom w:val="single" w:color="auto" w:sz="4" w:space="0"/>
              <w:right w:val="single" w:color="auto" w:sz="4" w:space="0"/>
            </w:tcBorders>
          </w:tcPr>
          <w:p>
            <w:pPr>
              <w:spacing w:line="24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070592</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大学IT</w:t>
            </w:r>
          </w:p>
        </w:tc>
        <w:tc>
          <w:tcPr>
            <w:tcW w:w="142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Calibri" w:hAnsi="Calibri" w:eastAsia="宋体" w:cs="Times New Roman"/>
                <w:sz w:val="18"/>
                <w:szCs w:val="18"/>
              </w:rPr>
            </w:pPr>
            <w:r>
              <w:rPr>
                <w:rFonts w:ascii="Calibri" w:hAnsi="Calibri" w:eastAsia="宋体" w:cs="Times New Roman"/>
                <w:sz w:val="18"/>
                <w:szCs w:val="18"/>
              </w:rPr>
              <w:t>College Information Technology</w:t>
            </w:r>
          </w:p>
        </w:tc>
        <w:tc>
          <w:tcPr>
            <w:tcW w:w="7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45</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27</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18</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2</w:t>
            </w:r>
          </w:p>
        </w:tc>
        <w:tc>
          <w:tcPr>
            <w:tcW w:w="6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1.5</w:t>
            </w:r>
          </w:p>
        </w:tc>
        <w:tc>
          <w:tcPr>
            <w:tcW w:w="6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0.5</w:t>
            </w:r>
          </w:p>
        </w:tc>
        <w:tc>
          <w:tcPr>
            <w:tcW w:w="7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2</w:t>
            </w:r>
          </w:p>
        </w:tc>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考试</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690002</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心理素质</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教育</w:t>
            </w:r>
          </w:p>
        </w:tc>
        <w:tc>
          <w:tcPr>
            <w:tcW w:w="142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Calibri" w:hAnsi="Calibri" w:eastAsia="宋体" w:cs="Times New Roman"/>
                <w:sz w:val="18"/>
                <w:szCs w:val="18"/>
              </w:rPr>
            </w:pPr>
            <w:r>
              <w:rPr>
                <w:rFonts w:ascii="Calibri" w:hAnsi="Calibri" w:eastAsia="宋体" w:cs="Times New Roman"/>
                <w:sz w:val="18"/>
                <w:szCs w:val="18"/>
              </w:rPr>
              <w:t>Psychological Quality Education</w:t>
            </w:r>
          </w:p>
        </w:tc>
        <w:tc>
          <w:tcPr>
            <w:tcW w:w="7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18</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18</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w:t>
            </w:r>
          </w:p>
        </w:tc>
        <w:tc>
          <w:tcPr>
            <w:tcW w:w="6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w:t>
            </w:r>
          </w:p>
        </w:tc>
        <w:tc>
          <w:tcPr>
            <w:tcW w:w="6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w:t>
            </w:r>
          </w:p>
        </w:tc>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考查</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730002</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生涯规划与就业指导</w:t>
            </w:r>
          </w:p>
        </w:tc>
        <w:tc>
          <w:tcPr>
            <w:tcW w:w="142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Calibri" w:hAnsi="Calibri" w:eastAsia="宋体" w:cs="Times New Roman"/>
                <w:sz w:val="18"/>
                <w:szCs w:val="18"/>
              </w:rPr>
            </w:pPr>
            <w:r>
              <w:rPr>
                <w:rFonts w:ascii="Calibri" w:hAnsi="Calibri" w:eastAsia="宋体" w:cs="Times New Roman"/>
                <w:sz w:val="18"/>
                <w:szCs w:val="18"/>
              </w:rPr>
              <w:t>Career Planning and Employment Guidance</w:t>
            </w:r>
          </w:p>
        </w:tc>
        <w:tc>
          <w:tcPr>
            <w:tcW w:w="7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18</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18</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w:t>
            </w:r>
          </w:p>
        </w:tc>
        <w:tc>
          <w:tcPr>
            <w:tcW w:w="6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w:t>
            </w:r>
          </w:p>
        </w:tc>
        <w:tc>
          <w:tcPr>
            <w:tcW w:w="6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2-7</w:t>
            </w:r>
          </w:p>
        </w:tc>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考查</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690005</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军事理论</w:t>
            </w:r>
          </w:p>
        </w:tc>
        <w:tc>
          <w:tcPr>
            <w:tcW w:w="14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 xml:space="preserve">Military Theory </w:t>
            </w:r>
          </w:p>
        </w:tc>
        <w:tc>
          <w:tcPr>
            <w:tcW w:w="7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必修</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36</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36</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2</w:t>
            </w:r>
          </w:p>
        </w:tc>
        <w:tc>
          <w:tcPr>
            <w:tcW w:w="6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2</w:t>
            </w:r>
          </w:p>
        </w:tc>
        <w:tc>
          <w:tcPr>
            <w:tcW w:w="6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w:t>
            </w:r>
          </w:p>
        </w:tc>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考查</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770001</w:t>
            </w:r>
          </w:p>
        </w:tc>
        <w:tc>
          <w:tcPr>
            <w:tcW w:w="110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创新创业</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教育</w:t>
            </w:r>
          </w:p>
        </w:tc>
        <w:tc>
          <w:tcPr>
            <w:tcW w:w="1424" w:type="dxa"/>
            <w:tcBorders>
              <w:top w:val="single" w:color="auto" w:sz="4" w:space="0"/>
              <w:left w:val="single" w:color="auto" w:sz="4" w:space="0"/>
              <w:bottom w:val="single" w:color="auto" w:sz="4" w:space="0"/>
              <w:right w:val="single" w:color="auto" w:sz="4" w:space="0"/>
            </w:tcBorders>
            <w:vAlign w:val="center"/>
          </w:tcPr>
          <w:p>
            <w:pPr>
              <w:spacing w:line="200" w:lineRule="exact"/>
              <w:jc w:val="center"/>
              <w:rPr>
                <w:rFonts w:ascii="Calibri" w:hAnsi="Calibri" w:eastAsia="宋体" w:cs="Times New Roman"/>
                <w:sz w:val="18"/>
                <w:szCs w:val="18"/>
              </w:rPr>
            </w:pPr>
            <w:r>
              <w:rPr>
                <w:rFonts w:ascii="Calibri" w:hAnsi="Calibri" w:eastAsia="宋体" w:cs="Times New Roman"/>
                <w:sz w:val="18"/>
                <w:szCs w:val="18"/>
              </w:rPr>
              <w:t>Innovation and Entrepreneurship Education</w:t>
            </w:r>
          </w:p>
        </w:tc>
        <w:tc>
          <w:tcPr>
            <w:tcW w:w="7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36</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36</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2</w:t>
            </w:r>
          </w:p>
        </w:tc>
        <w:tc>
          <w:tcPr>
            <w:tcW w:w="6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2</w:t>
            </w:r>
          </w:p>
        </w:tc>
        <w:tc>
          <w:tcPr>
            <w:tcW w:w="6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p>
        </w:tc>
        <w:tc>
          <w:tcPr>
            <w:tcW w:w="7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3或4</w:t>
            </w:r>
          </w:p>
        </w:tc>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考查</w:t>
            </w: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03"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小计</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685</w:t>
            </w:r>
          </w:p>
        </w:tc>
        <w:tc>
          <w:tcPr>
            <w:tcW w:w="57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523</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162</w:t>
            </w:r>
          </w:p>
        </w:tc>
        <w:tc>
          <w:tcPr>
            <w:tcW w:w="58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34</w:t>
            </w:r>
          </w:p>
        </w:tc>
        <w:tc>
          <w:tcPr>
            <w:tcW w:w="643"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29.5</w:t>
            </w:r>
          </w:p>
        </w:tc>
        <w:tc>
          <w:tcPr>
            <w:tcW w:w="62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4.5</w:t>
            </w:r>
          </w:p>
        </w:tc>
        <w:tc>
          <w:tcPr>
            <w:tcW w:w="759"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p>
        </w:tc>
        <w:tc>
          <w:tcPr>
            <w:tcW w:w="71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Calibri" w:hAnsi="Calibri" w:eastAsia="宋体" w:cs="Times New Roman"/>
                <w:sz w:val="18"/>
                <w:szCs w:val="18"/>
              </w:rPr>
            </w:pPr>
          </w:p>
        </w:tc>
        <w:tc>
          <w:tcPr>
            <w:tcW w:w="79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Calibri" w:hAnsi="Calibri" w:eastAsia="宋体" w:cs="Times New Roman"/>
                <w:sz w:val="18"/>
                <w:szCs w:val="18"/>
              </w:rPr>
            </w:pPr>
          </w:p>
        </w:tc>
      </w:tr>
    </w:tbl>
    <w:p>
      <w:pPr>
        <w:tabs>
          <w:tab w:val="left" w:pos="1260"/>
        </w:tabs>
        <w:spacing w:line="440" w:lineRule="exact"/>
        <w:ind w:firstLine="472" w:firstLineChars="200"/>
        <w:rPr>
          <w:rFonts w:ascii="Times New Roman" w:hAnsi="Times New Roman" w:eastAsia="仿宋_GB2312" w:cs="Times New Roman"/>
          <w:sz w:val="24"/>
          <w:szCs w:val="24"/>
          <w:lang w:val="zh-CN" w:eastAsia="zh-CN"/>
        </w:rPr>
      </w:pPr>
      <w:r>
        <w:rPr>
          <w:rFonts w:ascii="Times New Roman" w:hAnsi="Times New Roman" w:eastAsia="仿宋_GB2312" w:cs="Times New Roman"/>
          <w:sz w:val="24"/>
          <w:szCs w:val="24"/>
          <w:lang w:val="zh-CN" w:eastAsia="zh-CN"/>
        </w:rPr>
        <w:t>2.通识选修课程（1</w:t>
      </w:r>
      <w:r>
        <w:rPr>
          <w:rFonts w:hint="eastAsia" w:ascii="Times New Roman" w:hAnsi="Times New Roman" w:eastAsia="仿宋_GB2312" w:cs="Times New Roman"/>
          <w:sz w:val="24"/>
          <w:szCs w:val="24"/>
          <w:lang w:val="zh-CN" w:eastAsia="zh-CN"/>
        </w:rPr>
        <w:t>44</w:t>
      </w:r>
      <w:r>
        <w:rPr>
          <w:rFonts w:ascii="Times New Roman" w:hAnsi="Times New Roman" w:eastAsia="仿宋_GB2312" w:cs="Times New Roman"/>
          <w:sz w:val="24"/>
          <w:szCs w:val="24"/>
          <w:lang w:val="zh-CN" w:eastAsia="zh-CN"/>
        </w:rPr>
        <w:t>学时，8学分）</w:t>
      </w:r>
    </w:p>
    <w:p>
      <w:pPr>
        <w:tabs>
          <w:tab w:val="left" w:pos="1260"/>
        </w:tabs>
        <w:spacing w:before="144" w:beforeLines="25" w:after="144" w:afterLines="25" w:line="440" w:lineRule="exact"/>
        <w:ind w:firstLine="472" w:firstLineChars="200"/>
        <w:rPr>
          <w:rFonts w:ascii="Times New Roman" w:hAnsi="Times New Roman" w:eastAsia="仿宋_GB2312" w:cs="Times New Roman"/>
          <w:sz w:val="24"/>
          <w:szCs w:val="24"/>
          <w:lang w:val="zh-CN" w:eastAsia="zh-CN"/>
        </w:rPr>
      </w:pPr>
      <w:r>
        <w:rPr>
          <w:rFonts w:ascii="Times New Roman" w:hAnsi="Times New Roman" w:eastAsia="仿宋_GB2312" w:cs="Times New Roman"/>
          <w:sz w:val="24"/>
          <w:szCs w:val="24"/>
          <w:lang w:val="zh-CN" w:eastAsia="zh-CN"/>
        </w:rPr>
        <w:t>从学校开设的通识选修课程中至少选修8学分，建议修读课程如下：</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960"/>
        <w:gridCol w:w="1397"/>
        <w:gridCol w:w="1786"/>
        <w:gridCol w:w="595"/>
        <w:gridCol w:w="477"/>
        <w:gridCol w:w="477"/>
        <w:gridCol w:w="477"/>
        <w:gridCol w:w="477"/>
        <w:gridCol w:w="477"/>
        <w:gridCol w:w="477"/>
        <w:gridCol w:w="536"/>
        <w:gridCol w:w="536"/>
        <w:gridCol w:w="10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960"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课程</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代码</w:t>
            </w:r>
          </w:p>
        </w:tc>
        <w:tc>
          <w:tcPr>
            <w:tcW w:w="1397"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课程名称</w:t>
            </w:r>
          </w:p>
        </w:tc>
        <w:tc>
          <w:tcPr>
            <w:tcW w:w="1786"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课程英文名称</w:t>
            </w:r>
          </w:p>
        </w:tc>
        <w:tc>
          <w:tcPr>
            <w:tcW w:w="595"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课程</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性质</w:t>
            </w:r>
          </w:p>
        </w:tc>
        <w:tc>
          <w:tcPr>
            <w:tcW w:w="1431" w:type="dxa"/>
            <w:gridSpan w:val="3"/>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学时数</w:t>
            </w:r>
          </w:p>
        </w:tc>
        <w:tc>
          <w:tcPr>
            <w:tcW w:w="1431" w:type="dxa"/>
            <w:gridSpan w:val="3"/>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学分数</w:t>
            </w:r>
          </w:p>
        </w:tc>
        <w:tc>
          <w:tcPr>
            <w:tcW w:w="536"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建议</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开设</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学期</w:t>
            </w:r>
          </w:p>
        </w:tc>
        <w:tc>
          <w:tcPr>
            <w:tcW w:w="536"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考核方式</w:t>
            </w:r>
          </w:p>
        </w:tc>
        <w:tc>
          <w:tcPr>
            <w:tcW w:w="1056"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960" w:type="dxa"/>
            <w:vMerge w:val="continue"/>
            <w:vAlign w:val="center"/>
          </w:tcPr>
          <w:p>
            <w:pPr>
              <w:spacing w:line="240" w:lineRule="exact"/>
              <w:jc w:val="center"/>
              <w:rPr>
                <w:rFonts w:ascii="Calibri" w:hAnsi="Calibri" w:eastAsia="宋体" w:cs="Times New Roman"/>
                <w:sz w:val="18"/>
                <w:szCs w:val="18"/>
              </w:rPr>
            </w:pPr>
          </w:p>
        </w:tc>
        <w:tc>
          <w:tcPr>
            <w:tcW w:w="1397" w:type="dxa"/>
            <w:vMerge w:val="continue"/>
            <w:vAlign w:val="center"/>
          </w:tcPr>
          <w:p>
            <w:pPr>
              <w:spacing w:line="240" w:lineRule="exact"/>
              <w:jc w:val="center"/>
              <w:rPr>
                <w:rFonts w:ascii="Calibri" w:hAnsi="Calibri" w:eastAsia="宋体" w:cs="Times New Roman"/>
                <w:sz w:val="18"/>
                <w:szCs w:val="18"/>
              </w:rPr>
            </w:pPr>
          </w:p>
        </w:tc>
        <w:tc>
          <w:tcPr>
            <w:tcW w:w="1786" w:type="dxa"/>
            <w:vMerge w:val="continue"/>
            <w:vAlign w:val="center"/>
          </w:tcPr>
          <w:p>
            <w:pPr>
              <w:spacing w:line="240" w:lineRule="exact"/>
              <w:jc w:val="center"/>
              <w:rPr>
                <w:rFonts w:ascii="Calibri" w:hAnsi="Calibri" w:eastAsia="宋体" w:cs="Times New Roman"/>
                <w:sz w:val="18"/>
                <w:szCs w:val="18"/>
              </w:rPr>
            </w:pPr>
          </w:p>
        </w:tc>
        <w:tc>
          <w:tcPr>
            <w:tcW w:w="595" w:type="dxa"/>
            <w:vMerge w:val="continue"/>
            <w:vAlign w:val="center"/>
          </w:tcPr>
          <w:p>
            <w:pPr>
              <w:spacing w:line="240" w:lineRule="exact"/>
              <w:jc w:val="center"/>
              <w:rPr>
                <w:rFonts w:ascii="Calibri" w:hAnsi="Calibri" w:eastAsia="宋体" w:cs="Times New Roman"/>
                <w:sz w:val="18"/>
                <w:szCs w:val="18"/>
              </w:rPr>
            </w:pPr>
          </w:p>
        </w:tc>
        <w:tc>
          <w:tcPr>
            <w:tcW w:w="477"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总</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学时</w:t>
            </w:r>
          </w:p>
        </w:tc>
        <w:tc>
          <w:tcPr>
            <w:tcW w:w="477"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理论教学</w:t>
            </w:r>
          </w:p>
        </w:tc>
        <w:tc>
          <w:tcPr>
            <w:tcW w:w="477"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实践教学</w:t>
            </w:r>
          </w:p>
        </w:tc>
        <w:tc>
          <w:tcPr>
            <w:tcW w:w="477"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总</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学分</w:t>
            </w:r>
          </w:p>
        </w:tc>
        <w:tc>
          <w:tcPr>
            <w:tcW w:w="477"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理论教学</w:t>
            </w:r>
          </w:p>
        </w:tc>
        <w:tc>
          <w:tcPr>
            <w:tcW w:w="477"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实践教学</w:t>
            </w:r>
          </w:p>
        </w:tc>
        <w:tc>
          <w:tcPr>
            <w:tcW w:w="536" w:type="dxa"/>
            <w:vMerge w:val="continue"/>
            <w:vAlign w:val="center"/>
          </w:tcPr>
          <w:p>
            <w:pPr>
              <w:spacing w:line="240" w:lineRule="exact"/>
              <w:jc w:val="center"/>
              <w:rPr>
                <w:rFonts w:ascii="Calibri" w:hAnsi="Calibri" w:eastAsia="宋体" w:cs="Times New Roman"/>
                <w:sz w:val="18"/>
                <w:szCs w:val="18"/>
              </w:rPr>
            </w:pPr>
          </w:p>
        </w:tc>
        <w:tc>
          <w:tcPr>
            <w:tcW w:w="536" w:type="dxa"/>
            <w:vMerge w:val="continue"/>
            <w:vAlign w:val="center"/>
          </w:tcPr>
          <w:p>
            <w:pPr>
              <w:spacing w:line="240" w:lineRule="exact"/>
              <w:jc w:val="center"/>
              <w:rPr>
                <w:rFonts w:ascii="Calibri" w:hAnsi="Calibri" w:eastAsia="宋体" w:cs="Times New Roman"/>
                <w:sz w:val="18"/>
                <w:szCs w:val="18"/>
              </w:rPr>
            </w:pPr>
          </w:p>
        </w:tc>
        <w:tc>
          <w:tcPr>
            <w:tcW w:w="1056" w:type="dxa"/>
            <w:vMerge w:val="continue"/>
            <w:vAlign w:val="center"/>
          </w:tcPr>
          <w:p>
            <w:pPr>
              <w:spacing w:line="240" w:lineRule="exact"/>
              <w:jc w:val="center"/>
              <w:rPr>
                <w:rFonts w:ascii="Calibri" w:hAnsi="Calibri"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96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010297</w:t>
            </w:r>
          </w:p>
        </w:tc>
        <w:tc>
          <w:tcPr>
            <w:tcW w:w="1397" w:type="dxa"/>
            <w:vAlign w:val="center"/>
          </w:tcPr>
          <w:p>
            <w:pPr>
              <w:adjustRightInd w:val="0"/>
              <w:snapToGrid w:val="0"/>
              <w:spacing w:line="240" w:lineRule="exact"/>
              <w:jc w:val="center"/>
              <w:rPr>
                <w:rFonts w:ascii="Calibri" w:hAnsi="Calibri" w:eastAsia="宋体" w:cs="Times New Roman"/>
                <w:sz w:val="18"/>
                <w:szCs w:val="18"/>
              </w:rPr>
            </w:pPr>
            <w:r>
              <w:rPr>
                <w:rFonts w:ascii="Calibri" w:hAnsi="Calibri" w:eastAsia="宋体" w:cs="Times New Roman"/>
                <w:sz w:val="18"/>
                <w:szCs w:val="18"/>
              </w:rPr>
              <w:t>大学语文</w:t>
            </w:r>
          </w:p>
        </w:tc>
        <w:tc>
          <w:tcPr>
            <w:tcW w:w="1786" w:type="dxa"/>
            <w:vAlign w:val="center"/>
          </w:tcPr>
          <w:p>
            <w:pPr>
              <w:adjustRightInd w:val="0"/>
              <w:snapToGrid w:val="0"/>
              <w:spacing w:line="240" w:lineRule="exact"/>
              <w:jc w:val="center"/>
              <w:rPr>
                <w:rFonts w:ascii="Calibri" w:hAnsi="Calibri" w:eastAsia="宋体" w:cs="Times New Roman"/>
                <w:sz w:val="18"/>
                <w:szCs w:val="18"/>
              </w:rPr>
            </w:pPr>
            <w:r>
              <w:rPr>
                <w:rFonts w:ascii="Calibri" w:hAnsi="Calibri" w:eastAsia="宋体" w:cs="Times New Roman"/>
                <w:sz w:val="18"/>
                <w:szCs w:val="18"/>
              </w:rPr>
              <w:t>College Language</w:t>
            </w:r>
          </w:p>
        </w:tc>
        <w:tc>
          <w:tcPr>
            <w:tcW w:w="595" w:type="dxa"/>
            <w:vAlign w:val="center"/>
          </w:tcPr>
          <w:p>
            <w:pPr>
              <w:widowControl/>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必选</w:t>
            </w:r>
          </w:p>
        </w:tc>
        <w:tc>
          <w:tcPr>
            <w:tcW w:w="477"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w:t>
            </w:r>
            <w:r>
              <w:rPr>
                <w:rFonts w:hint="eastAsia" w:ascii="Calibri" w:hAnsi="Calibri" w:eastAsia="宋体" w:cs="Times New Roman"/>
                <w:sz w:val="18"/>
                <w:szCs w:val="18"/>
              </w:rPr>
              <w:t>6</w:t>
            </w:r>
          </w:p>
        </w:tc>
        <w:tc>
          <w:tcPr>
            <w:tcW w:w="477"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w:t>
            </w:r>
            <w:r>
              <w:rPr>
                <w:rFonts w:hint="eastAsia" w:ascii="Calibri" w:hAnsi="Calibri" w:eastAsia="宋体" w:cs="Times New Roman"/>
                <w:sz w:val="18"/>
                <w:szCs w:val="18"/>
              </w:rPr>
              <w:t>6</w:t>
            </w:r>
          </w:p>
        </w:tc>
        <w:tc>
          <w:tcPr>
            <w:tcW w:w="477" w:type="dxa"/>
            <w:vAlign w:val="center"/>
          </w:tcPr>
          <w:p>
            <w:pPr>
              <w:spacing w:line="240" w:lineRule="exact"/>
              <w:jc w:val="center"/>
              <w:rPr>
                <w:rFonts w:ascii="Calibri" w:hAnsi="Calibri" w:eastAsia="宋体" w:cs="Times New Roman"/>
                <w:sz w:val="18"/>
                <w:szCs w:val="18"/>
              </w:rPr>
            </w:pPr>
          </w:p>
        </w:tc>
        <w:tc>
          <w:tcPr>
            <w:tcW w:w="477"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2</w:t>
            </w:r>
          </w:p>
        </w:tc>
        <w:tc>
          <w:tcPr>
            <w:tcW w:w="477"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2</w:t>
            </w:r>
          </w:p>
        </w:tc>
        <w:tc>
          <w:tcPr>
            <w:tcW w:w="477" w:type="dxa"/>
            <w:vAlign w:val="center"/>
          </w:tcPr>
          <w:p>
            <w:pPr>
              <w:spacing w:line="240" w:lineRule="exact"/>
              <w:jc w:val="center"/>
              <w:rPr>
                <w:rFonts w:ascii="Calibri" w:hAnsi="Calibri" w:eastAsia="宋体" w:cs="Times New Roman"/>
                <w:sz w:val="18"/>
                <w:szCs w:val="18"/>
              </w:rPr>
            </w:pPr>
          </w:p>
        </w:tc>
        <w:tc>
          <w:tcPr>
            <w:tcW w:w="536"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1或2</w:t>
            </w:r>
          </w:p>
        </w:tc>
        <w:tc>
          <w:tcPr>
            <w:tcW w:w="536"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考查</w:t>
            </w:r>
          </w:p>
        </w:tc>
        <w:tc>
          <w:tcPr>
            <w:tcW w:w="1056" w:type="dxa"/>
            <w:vAlign w:val="center"/>
          </w:tcPr>
          <w:p>
            <w:pPr>
              <w:spacing w:line="240" w:lineRule="exact"/>
              <w:jc w:val="center"/>
              <w:rPr>
                <w:rFonts w:ascii="Calibri" w:hAnsi="Calibri" w:eastAsia="宋体"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96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500001</w:t>
            </w:r>
          </w:p>
        </w:tc>
        <w:tc>
          <w:tcPr>
            <w:tcW w:w="1397" w:type="dxa"/>
            <w:vAlign w:val="center"/>
          </w:tcPr>
          <w:p>
            <w:pPr>
              <w:adjustRightInd w:val="0"/>
              <w:snapToGrid w:val="0"/>
              <w:spacing w:line="240" w:lineRule="exact"/>
              <w:jc w:val="center"/>
              <w:rPr>
                <w:rFonts w:ascii="Calibri" w:hAnsi="Calibri" w:eastAsia="宋体" w:cs="Times New Roman"/>
                <w:sz w:val="18"/>
                <w:szCs w:val="18"/>
              </w:rPr>
            </w:pPr>
            <w:r>
              <w:rPr>
                <w:rFonts w:ascii="Calibri" w:hAnsi="Calibri" w:eastAsia="宋体" w:cs="Times New Roman"/>
                <w:sz w:val="18"/>
                <w:szCs w:val="18"/>
              </w:rPr>
              <w:t>泰山文化概论</w:t>
            </w:r>
          </w:p>
        </w:tc>
        <w:tc>
          <w:tcPr>
            <w:tcW w:w="1786" w:type="dxa"/>
            <w:vAlign w:val="center"/>
          </w:tcPr>
          <w:p>
            <w:pPr>
              <w:adjustRightInd w:val="0"/>
              <w:snapToGrid w:val="0"/>
              <w:spacing w:line="240" w:lineRule="exact"/>
              <w:jc w:val="center"/>
              <w:rPr>
                <w:rFonts w:ascii="Calibri" w:hAnsi="Calibri" w:eastAsia="宋体" w:cs="Times New Roman"/>
                <w:sz w:val="18"/>
                <w:szCs w:val="18"/>
              </w:rPr>
            </w:pPr>
            <w:r>
              <w:rPr>
                <w:rFonts w:ascii="Calibri" w:hAnsi="Calibri" w:eastAsia="宋体" w:cs="Times New Roman"/>
                <w:sz w:val="18"/>
                <w:szCs w:val="18"/>
              </w:rPr>
              <w:t>Introduction to Taishan Culture</w:t>
            </w:r>
          </w:p>
        </w:tc>
        <w:tc>
          <w:tcPr>
            <w:tcW w:w="595" w:type="dxa"/>
            <w:vAlign w:val="center"/>
          </w:tcPr>
          <w:p>
            <w:pPr>
              <w:widowControl/>
              <w:spacing w:line="240" w:lineRule="exact"/>
              <w:jc w:val="center"/>
              <w:rPr>
                <w:rFonts w:ascii="Times New Roman" w:hAnsi="Times New Roman" w:eastAsia="宋体" w:cs="Times New Roman"/>
                <w:sz w:val="18"/>
                <w:szCs w:val="18"/>
              </w:rPr>
            </w:pPr>
            <w:r>
              <w:rPr>
                <w:rFonts w:ascii="Times New Roman" w:hAnsi="Times New Roman" w:eastAsia="宋体" w:cs="Times New Roman"/>
                <w:sz w:val="18"/>
                <w:szCs w:val="18"/>
              </w:rPr>
              <w:t>必选</w:t>
            </w:r>
          </w:p>
        </w:tc>
        <w:tc>
          <w:tcPr>
            <w:tcW w:w="477"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w:t>
            </w:r>
            <w:r>
              <w:rPr>
                <w:rFonts w:hint="eastAsia" w:ascii="Calibri" w:hAnsi="Calibri" w:eastAsia="宋体" w:cs="Times New Roman"/>
                <w:sz w:val="18"/>
                <w:szCs w:val="18"/>
              </w:rPr>
              <w:t>6</w:t>
            </w:r>
          </w:p>
        </w:tc>
        <w:tc>
          <w:tcPr>
            <w:tcW w:w="477"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w:t>
            </w:r>
            <w:r>
              <w:rPr>
                <w:rFonts w:hint="eastAsia" w:ascii="Calibri" w:hAnsi="Calibri" w:eastAsia="宋体" w:cs="Times New Roman"/>
                <w:sz w:val="18"/>
                <w:szCs w:val="18"/>
              </w:rPr>
              <w:t>6</w:t>
            </w:r>
          </w:p>
        </w:tc>
        <w:tc>
          <w:tcPr>
            <w:tcW w:w="477" w:type="dxa"/>
            <w:vAlign w:val="center"/>
          </w:tcPr>
          <w:p>
            <w:pPr>
              <w:spacing w:line="240" w:lineRule="exact"/>
              <w:jc w:val="center"/>
              <w:rPr>
                <w:rFonts w:ascii="Calibri" w:hAnsi="Calibri" w:eastAsia="宋体" w:cs="Times New Roman"/>
                <w:sz w:val="18"/>
                <w:szCs w:val="18"/>
              </w:rPr>
            </w:pPr>
          </w:p>
        </w:tc>
        <w:tc>
          <w:tcPr>
            <w:tcW w:w="477"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2</w:t>
            </w:r>
          </w:p>
        </w:tc>
        <w:tc>
          <w:tcPr>
            <w:tcW w:w="477"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2</w:t>
            </w:r>
          </w:p>
        </w:tc>
        <w:tc>
          <w:tcPr>
            <w:tcW w:w="477" w:type="dxa"/>
            <w:vAlign w:val="center"/>
          </w:tcPr>
          <w:p>
            <w:pPr>
              <w:spacing w:line="240" w:lineRule="exact"/>
              <w:jc w:val="center"/>
              <w:rPr>
                <w:rFonts w:ascii="Calibri" w:hAnsi="Calibri" w:eastAsia="宋体" w:cs="Times New Roman"/>
                <w:sz w:val="18"/>
                <w:szCs w:val="18"/>
              </w:rPr>
            </w:pPr>
          </w:p>
        </w:tc>
        <w:tc>
          <w:tcPr>
            <w:tcW w:w="536"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1或2</w:t>
            </w:r>
          </w:p>
        </w:tc>
        <w:tc>
          <w:tcPr>
            <w:tcW w:w="536"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考查</w:t>
            </w:r>
          </w:p>
        </w:tc>
        <w:tc>
          <w:tcPr>
            <w:tcW w:w="1056"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校本课程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960" w:type="dxa"/>
            <w:vAlign w:val="center"/>
          </w:tcPr>
          <w:p>
            <w:pPr>
              <w:spacing w:line="240" w:lineRule="exact"/>
              <w:jc w:val="center"/>
              <w:rPr>
                <w:rFonts w:ascii="Calibri" w:hAnsi="Calibri" w:eastAsia="宋体" w:cs="Times New Roman"/>
                <w:sz w:val="18"/>
                <w:szCs w:val="18"/>
              </w:rPr>
            </w:pPr>
          </w:p>
        </w:tc>
        <w:tc>
          <w:tcPr>
            <w:tcW w:w="3183" w:type="dxa"/>
            <w:gridSpan w:val="2"/>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美育类课程</w:t>
            </w:r>
          </w:p>
        </w:tc>
        <w:tc>
          <w:tcPr>
            <w:tcW w:w="5585" w:type="dxa"/>
            <w:gridSpan w:val="10"/>
            <w:vAlign w:val="center"/>
          </w:tcPr>
          <w:p>
            <w:pPr>
              <w:jc w:val="center"/>
              <w:rPr>
                <w:rFonts w:ascii="Calibri" w:hAnsi="Calibri" w:eastAsia="宋体" w:cs="Times New Roman"/>
                <w:sz w:val="18"/>
                <w:szCs w:val="18"/>
              </w:rPr>
            </w:pPr>
            <w:r>
              <w:rPr>
                <w:rFonts w:ascii="Calibri" w:hAnsi="Calibri" w:eastAsia="宋体" w:cs="Times New Roman"/>
                <w:sz w:val="18"/>
                <w:szCs w:val="18"/>
              </w:rPr>
              <w:t>从学校美育类课程中至少修读2学分</w:t>
            </w:r>
            <w:r>
              <w:rPr>
                <w:rFonts w:hint="eastAsia" w:ascii="Calibri" w:hAnsi="Calibri" w:eastAsia="宋体" w:cs="Times New Roman"/>
                <w:sz w:val="18"/>
                <w:szCs w:val="18"/>
              </w:rPr>
              <w:t>，详见附件美育课程列表</w:t>
            </w:r>
          </w:p>
        </w:tc>
      </w:tr>
    </w:tbl>
    <w:p>
      <w:pPr>
        <w:tabs>
          <w:tab w:val="left" w:pos="1260"/>
        </w:tabs>
        <w:spacing w:line="440" w:lineRule="exact"/>
        <w:ind w:firstLine="472" w:firstLineChars="200"/>
        <w:rPr>
          <w:rFonts w:ascii="Times New Roman"/>
        </w:rPr>
      </w:pPr>
      <w:r>
        <w:rPr>
          <w:rFonts w:ascii="Times New Roman" w:hAnsi="Times New Roman" w:eastAsia="仿宋_GB2312" w:cs="Times New Roman"/>
          <w:sz w:val="24"/>
          <w:szCs w:val="24"/>
          <w:lang w:val="zh-CN" w:eastAsia="zh-CN"/>
        </w:rPr>
        <w:t>（二）专业教育课程</w:t>
      </w:r>
    </w:p>
    <w:p>
      <w:pPr>
        <w:tabs>
          <w:tab w:val="left" w:pos="1260"/>
        </w:tabs>
        <w:spacing w:after="144" w:afterLines="25" w:line="440" w:lineRule="exact"/>
        <w:ind w:firstLine="472" w:firstLineChars="200"/>
        <w:rPr>
          <w:rFonts w:ascii="Times New Roman" w:hAnsi="Times New Roman" w:eastAsia="仿宋_GB2312" w:cs="Times New Roman"/>
          <w:sz w:val="24"/>
          <w:szCs w:val="24"/>
          <w:lang w:val="zh-CN" w:eastAsia="zh-CN"/>
        </w:rPr>
      </w:pPr>
      <w:r>
        <w:rPr>
          <w:rFonts w:ascii="Times New Roman" w:hAnsi="Times New Roman" w:eastAsia="仿宋_GB2312" w:cs="Times New Roman"/>
          <w:sz w:val="24"/>
          <w:szCs w:val="24"/>
          <w:lang w:val="zh-CN" w:eastAsia="zh-CN"/>
        </w:rPr>
        <w:t>1.专业必修课程（</w:t>
      </w:r>
      <w:r>
        <w:rPr>
          <w:rFonts w:hint="eastAsia" w:ascii="Times New Roman" w:hAnsi="Times New Roman" w:eastAsia="仿宋_GB2312" w:cs="Times New Roman"/>
          <w:sz w:val="24"/>
          <w:szCs w:val="24"/>
          <w:lang w:val="zh-CN"/>
        </w:rPr>
        <w:t>11</w:t>
      </w:r>
      <w:r>
        <w:rPr>
          <w:rFonts w:hint="eastAsia" w:ascii="Times New Roman" w:hAnsi="Times New Roman" w:eastAsia="仿宋_GB2312" w:cs="Times New Roman"/>
          <w:sz w:val="24"/>
          <w:szCs w:val="24"/>
          <w:lang w:val="en-US" w:eastAsia="zh-CN"/>
        </w:rPr>
        <w:t>52</w:t>
      </w:r>
      <w:r>
        <w:rPr>
          <w:rFonts w:ascii="Times New Roman" w:hAnsi="Times New Roman" w:eastAsia="仿宋_GB2312" w:cs="Times New Roman"/>
          <w:sz w:val="24"/>
          <w:szCs w:val="24"/>
          <w:lang w:val="zh-CN" w:eastAsia="zh-CN"/>
        </w:rPr>
        <w:t>学时，</w:t>
      </w:r>
      <w:r>
        <w:rPr>
          <w:rFonts w:hint="eastAsia" w:ascii="Times New Roman" w:hAnsi="Times New Roman" w:eastAsia="仿宋_GB2312" w:cs="Times New Roman"/>
          <w:sz w:val="24"/>
          <w:szCs w:val="24"/>
          <w:lang w:val="zh-CN" w:eastAsia="zh-CN"/>
        </w:rPr>
        <w:t>64</w:t>
      </w:r>
      <w:r>
        <w:rPr>
          <w:rFonts w:ascii="Times New Roman" w:hAnsi="Times New Roman" w:eastAsia="仿宋_GB2312" w:cs="Times New Roman"/>
          <w:sz w:val="24"/>
          <w:szCs w:val="24"/>
          <w:lang w:val="zh-CN" w:eastAsia="zh-CN"/>
        </w:rPr>
        <w:t>学分，其中：理论教学2</w:t>
      </w:r>
      <w:r>
        <w:rPr>
          <w:rFonts w:hint="eastAsia" w:ascii="Times New Roman" w:hAnsi="Times New Roman" w:eastAsia="仿宋_GB2312" w:cs="Times New Roman"/>
          <w:sz w:val="24"/>
          <w:szCs w:val="24"/>
          <w:lang w:val="zh-CN"/>
        </w:rPr>
        <w:t>9</w:t>
      </w:r>
      <w:r>
        <w:rPr>
          <w:rFonts w:ascii="Times New Roman" w:hAnsi="Times New Roman" w:eastAsia="仿宋_GB2312" w:cs="Times New Roman"/>
          <w:sz w:val="24"/>
          <w:szCs w:val="24"/>
          <w:lang w:val="zh-CN" w:eastAsia="zh-CN"/>
        </w:rPr>
        <w:t>学分、实践教学3</w:t>
      </w:r>
      <w:r>
        <w:rPr>
          <w:rFonts w:hint="eastAsia" w:ascii="Times New Roman" w:hAnsi="Times New Roman" w:eastAsia="仿宋_GB2312" w:cs="Times New Roman"/>
          <w:sz w:val="24"/>
          <w:szCs w:val="24"/>
          <w:lang w:val="zh-CN"/>
        </w:rPr>
        <w:t>5</w:t>
      </w:r>
      <w:r>
        <w:rPr>
          <w:rFonts w:ascii="Times New Roman" w:hAnsi="Times New Roman" w:eastAsia="仿宋_GB2312" w:cs="Times New Roman"/>
          <w:sz w:val="24"/>
          <w:szCs w:val="24"/>
          <w:lang w:val="zh-CN" w:eastAsia="zh-CN"/>
        </w:rPr>
        <w:t>学分。）</w:t>
      </w:r>
    </w:p>
    <w:tbl>
      <w:tblPr>
        <w:tblStyle w:val="32"/>
        <w:tblW w:w="952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709"/>
        <w:gridCol w:w="1417"/>
        <w:gridCol w:w="1708"/>
        <w:gridCol w:w="595"/>
        <w:gridCol w:w="477"/>
        <w:gridCol w:w="477"/>
        <w:gridCol w:w="477"/>
        <w:gridCol w:w="477"/>
        <w:gridCol w:w="477"/>
        <w:gridCol w:w="477"/>
        <w:gridCol w:w="536"/>
        <w:gridCol w:w="536"/>
        <w:gridCol w:w="1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Merge w:val="restart"/>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课程</w:t>
            </w:r>
          </w:p>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代码</w:t>
            </w:r>
          </w:p>
        </w:tc>
        <w:tc>
          <w:tcPr>
            <w:tcW w:w="1417" w:type="dxa"/>
            <w:vMerge w:val="restart"/>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课程名称</w:t>
            </w:r>
          </w:p>
        </w:tc>
        <w:tc>
          <w:tcPr>
            <w:tcW w:w="1708" w:type="dxa"/>
            <w:vMerge w:val="restart"/>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课程英文名称</w:t>
            </w:r>
          </w:p>
        </w:tc>
        <w:tc>
          <w:tcPr>
            <w:tcW w:w="595" w:type="dxa"/>
            <w:vMerge w:val="restart"/>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课程</w:t>
            </w:r>
          </w:p>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性质</w:t>
            </w:r>
          </w:p>
        </w:tc>
        <w:tc>
          <w:tcPr>
            <w:tcW w:w="1431" w:type="dxa"/>
            <w:gridSpan w:val="3"/>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学时数</w:t>
            </w:r>
          </w:p>
        </w:tc>
        <w:tc>
          <w:tcPr>
            <w:tcW w:w="1431" w:type="dxa"/>
            <w:gridSpan w:val="3"/>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学分数</w:t>
            </w:r>
          </w:p>
        </w:tc>
        <w:tc>
          <w:tcPr>
            <w:tcW w:w="536" w:type="dxa"/>
            <w:vMerge w:val="restart"/>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建议</w:t>
            </w:r>
          </w:p>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开设</w:t>
            </w:r>
          </w:p>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学期</w:t>
            </w:r>
          </w:p>
        </w:tc>
        <w:tc>
          <w:tcPr>
            <w:tcW w:w="536" w:type="dxa"/>
            <w:vMerge w:val="restart"/>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考核方式</w:t>
            </w:r>
          </w:p>
        </w:tc>
        <w:tc>
          <w:tcPr>
            <w:tcW w:w="1162" w:type="dxa"/>
            <w:vMerge w:val="restart"/>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Merge w:val="continue"/>
            <w:vAlign w:val="center"/>
          </w:tcPr>
          <w:p>
            <w:pPr>
              <w:widowControl/>
              <w:adjustRightInd w:val="0"/>
              <w:snapToGrid w:val="0"/>
              <w:spacing w:line="240" w:lineRule="exact"/>
              <w:jc w:val="center"/>
              <w:rPr>
                <w:rFonts w:ascii="Times New Roman" w:hAnsi="Times New Roman" w:eastAsia="仿宋_GB2312" w:cs="Times New Roman"/>
                <w:sz w:val="18"/>
                <w:szCs w:val="18"/>
              </w:rPr>
            </w:pPr>
          </w:p>
        </w:tc>
        <w:tc>
          <w:tcPr>
            <w:tcW w:w="1417" w:type="dxa"/>
            <w:vMerge w:val="continue"/>
            <w:vAlign w:val="center"/>
          </w:tcPr>
          <w:p>
            <w:pPr>
              <w:widowControl/>
              <w:adjustRightInd w:val="0"/>
              <w:snapToGrid w:val="0"/>
              <w:spacing w:line="240" w:lineRule="exact"/>
              <w:jc w:val="center"/>
              <w:rPr>
                <w:rFonts w:ascii="Times New Roman" w:hAnsi="Times New Roman" w:eastAsia="仿宋_GB2312" w:cs="Times New Roman"/>
                <w:sz w:val="18"/>
                <w:szCs w:val="18"/>
              </w:rPr>
            </w:pPr>
          </w:p>
        </w:tc>
        <w:tc>
          <w:tcPr>
            <w:tcW w:w="1708" w:type="dxa"/>
            <w:vMerge w:val="continue"/>
            <w:vAlign w:val="center"/>
          </w:tcPr>
          <w:p>
            <w:pPr>
              <w:widowControl/>
              <w:adjustRightInd w:val="0"/>
              <w:snapToGrid w:val="0"/>
              <w:spacing w:line="240" w:lineRule="exact"/>
              <w:jc w:val="center"/>
              <w:rPr>
                <w:rFonts w:ascii="Times New Roman" w:hAnsi="Times New Roman" w:eastAsia="仿宋_GB2312" w:cs="Times New Roman"/>
                <w:sz w:val="18"/>
                <w:szCs w:val="18"/>
              </w:rPr>
            </w:pPr>
          </w:p>
        </w:tc>
        <w:tc>
          <w:tcPr>
            <w:tcW w:w="595" w:type="dxa"/>
            <w:vMerge w:val="continue"/>
            <w:vAlign w:val="center"/>
          </w:tcPr>
          <w:p>
            <w:pPr>
              <w:widowControl/>
              <w:adjustRightInd w:val="0"/>
              <w:snapToGrid w:val="0"/>
              <w:spacing w:line="240" w:lineRule="exact"/>
              <w:jc w:val="center"/>
              <w:rPr>
                <w:rFonts w:ascii="Times New Roman" w:hAnsi="Times New Roman" w:eastAsia="仿宋_GB2312" w:cs="Times New Roman"/>
                <w:sz w:val="18"/>
                <w:szCs w:val="18"/>
              </w:rPr>
            </w:pPr>
          </w:p>
        </w:tc>
        <w:tc>
          <w:tcPr>
            <w:tcW w:w="477" w:type="dxa"/>
            <w:vAlign w:val="center"/>
          </w:tcPr>
          <w:p>
            <w:pPr>
              <w:adjustRightInd w:val="0"/>
              <w:snapToGrid w:val="0"/>
              <w:spacing w:line="24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总</w:t>
            </w:r>
          </w:p>
          <w:p>
            <w:pPr>
              <w:adjustRightInd w:val="0"/>
              <w:snapToGrid w:val="0"/>
              <w:spacing w:line="24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学时</w:t>
            </w:r>
          </w:p>
        </w:tc>
        <w:tc>
          <w:tcPr>
            <w:tcW w:w="477" w:type="dxa"/>
            <w:vAlign w:val="center"/>
          </w:tcPr>
          <w:p>
            <w:pPr>
              <w:adjustRightInd w:val="0"/>
              <w:snapToGrid w:val="0"/>
              <w:spacing w:line="24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理论教学</w:t>
            </w:r>
          </w:p>
        </w:tc>
        <w:tc>
          <w:tcPr>
            <w:tcW w:w="477" w:type="dxa"/>
            <w:vAlign w:val="center"/>
          </w:tcPr>
          <w:p>
            <w:pPr>
              <w:adjustRightInd w:val="0"/>
              <w:snapToGrid w:val="0"/>
              <w:spacing w:line="24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实践教学</w:t>
            </w:r>
          </w:p>
        </w:tc>
        <w:tc>
          <w:tcPr>
            <w:tcW w:w="477" w:type="dxa"/>
            <w:vAlign w:val="center"/>
          </w:tcPr>
          <w:p>
            <w:pPr>
              <w:adjustRightInd w:val="0"/>
              <w:snapToGrid w:val="0"/>
              <w:spacing w:line="24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总</w:t>
            </w:r>
          </w:p>
          <w:p>
            <w:pPr>
              <w:adjustRightInd w:val="0"/>
              <w:snapToGrid w:val="0"/>
              <w:spacing w:line="24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学分</w:t>
            </w:r>
          </w:p>
        </w:tc>
        <w:tc>
          <w:tcPr>
            <w:tcW w:w="477" w:type="dxa"/>
            <w:vAlign w:val="center"/>
          </w:tcPr>
          <w:p>
            <w:pPr>
              <w:adjustRightInd w:val="0"/>
              <w:snapToGrid w:val="0"/>
              <w:spacing w:line="24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理论教学</w:t>
            </w:r>
          </w:p>
        </w:tc>
        <w:tc>
          <w:tcPr>
            <w:tcW w:w="477" w:type="dxa"/>
            <w:vAlign w:val="center"/>
          </w:tcPr>
          <w:p>
            <w:pPr>
              <w:adjustRightInd w:val="0"/>
              <w:snapToGrid w:val="0"/>
              <w:spacing w:line="24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实践教学</w:t>
            </w:r>
          </w:p>
        </w:tc>
        <w:tc>
          <w:tcPr>
            <w:tcW w:w="536" w:type="dxa"/>
            <w:vMerge w:val="continue"/>
            <w:vAlign w:val="center"/>
          </w:tcPr>
          <w:p>
            <w:pPr>
              <w:widowControl/>
              <w:adjustRightInd w:val="0"/>
              <w:snapToGrid w:val="0"/>
              <w:spacing w:line="240" w:lineRule="exact"/>
              <w:jc w:val="center"/>
              <w:rPr>
                <w:rFonts w:ascii="Times New Roman" w:hAnsi="Times New Roman" w:eastAsia="仿宋_GB2312" w:cs="Times New Roman"/>
                <w:sz w:val="18"/>
                <w:szCs w:val="18"/>
              </w:rPr>
            </w:pPr>
          </w:p>
        </w:tc>
        <w:tc>
          <w:tcPr>
            <w:tcW w:w="536" w:type="dxa"/>
            <w:vMerge w:val="continue"/>
            <w:vAlign w:val="center"/>
          </w:tcPr>
          <w:p>
            <w:pPr>
              <w:widowControl/>
              <w:adjustRightInd w:val="0"/>
              <w:snapToGrid w:val="0"/>
              <w:spacing w:line="240" w:lineRule="exact"/>
              <w:jc w:val="center"/>
              <w:rPr>
                <w:rFonts w:ascii="Times New Roman" w:hAnsi="Times New Roman" w:eastAsia="仿宋_GB2312" w:cs="Times New Roman"/>
                <w:sz w:val="18"/>
                <w:szCs w:val="18"/>
              </w:rPr>
            </w:pPr>
          </w:p>
        </w:tc>
        <w:tc>
          <w:tcPr>
            <w:tcW w:w="1162" w:type="dxa"/>
            <w:vMerge w:val="continue"/>
            <w:vAlign w:val="center"/>
          </w:tcPr>
          <w:p>
            <w:pPr>
              <w:widowControl/>
              <w:adjustRightInd w:val="0"/>
              <w:snapToGrid w:val="0"/>
              <w:spacing w:line="240" w:lineRule="exact"/>
              <w:jc w:val="center"/>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bookmarkStart w:id="0" w:name="_Hlk427514640"/>
            <w:r>
              <w:rPr>
                <w:rFonts w:ascii="Times New Roman" w:hAnsi="Times New Roman" w:eastAsia="仿宋_GB2312" w:cs="Times New Roman"/>
                <w:kern w:val="0"/>
                <w:sz w:val="18"/>
                <w:szCs w:val="18"/>
              </w:rPr>
              <w:t>140180</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运动解剖学</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Sports anatomy</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54</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49</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88" w:firstLineChars="50"/>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140181</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运动生理学</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Exercise Physiology</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54</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w:t>
            </w:r>
            <w:r>
              <w:rPr>
                <w:rFonts w:hint="eastAsia" w:ascii="Times New Roman" w:hAnsi="Times New Roman" w:eastAsia="仿宋_GB2312" w:cs="Times New Roman"/>
                <w:kern w:val="0"/>
                <w:sz w:val="18"/>
                <w:szCs w:val="18"/>
              </w:rPr>
              <w:t>9</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ind w:firstLine="88" w:firstLineChars="50"/>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140091</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体育心理学</w:t>
            </w:r>
          </w:p>
        </w:tc>
        <w:tc>
          <w:tcPr>
            <w:tcW w:w="170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bCs/>
                <w:sz w:val="18"/>
                <w:szCs w:val="18"/>
              </w:rPr>
            </w:pPr>
            <w:r>
              <w:rPr>
                <w:rFonts w:ascii="Times New Roman" w:hAnsi="Times New Roman" w:eastAsia="仿宋_GB2312" w:cs="Times New Roman"/>
                <w:sz w:val="18"/>
                <w:szCs w:val="18"/>
              </w:rPr>
              <w:t>Physical Education Psychology</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r>
              <w:rPr>
                <w:rFonts w:hint="eastAsia" w:ascii="Times New Roman" w:hAnsi="Times New Roman" w:eastAsia="仿宋_GB2312" w:cs="Times New Roman"/>
                <w:kern w:val="0"/>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31</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bookmarkEnd w:id="0"/>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140111</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学校体育学</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sz w:val="18"/>
                <w:szCs w:val="18"/>
              </w:rPr>
              <w:t>School Physical Education</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r>
              <w:rPr>
                <w:rFonts w:hint="eastAsia" w:ascii="Times New Roman" w:hAnsi="Times New Roman" w:eastAsia="仿宋_GB2312" w:cs="Times New Roman"/>
                <w:kern w:val="0"/>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r>
              <w:rPr>
                <w:rFonts w:hint="eastAsia" w:ascii="Times New Roman" w:hAnsi="Times New Roman" w:eastAsia="仿宋_GB2312" w:cs="Times New Roman"/>
                <w:kern w:val="0"/>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140075</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体育概论</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theory of physical education and sport</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r>
              <w:rPr>
                <w:rFonts w:hint="eastAsia" w:ascii="Times New Roman" w:hAnsi="Times New Roman" w:eastAsia="仿宋_GB2312" w:cs="Times New Roman"/>
                <w:kern w:val="0"/>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r>
              <w:rPr>
                <w:rFonts w:hint="eastAsia" w:ascii="Times New Roman" w:hAnsi="Times New Roman" w:eastAsia="仿宋_GB2312" w:cs="Times New Roman"/>
                <w:kern w:val="0"/>
                <w:sz w:val="18"/>
                <w:szCs w:val="18"/>
              </w:rPr>
              <w:t>6</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36"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140082</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体育科研方法</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Sports Science Research Methods</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r>
              <w:rPr>
                <w:rFonts w:hint="eastAsia" w:ascii="Times New Roman" w:hAnsi="Times New Roman" w:eastAsia="仿宋_GB2312" w:cs="Times New Roman"/>
                <w:kern w:val="0"/>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r>
              <w:rPr>
                <w:rFonts w:hint="eastAsia" w:ascii="Times New Roman" w:hAnsi="Times New Roman" w:eastAsia="仿宋_GB2312" w:cs="Times New Roman"/>
                <w:kern w:val="0"/>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140086</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体育史</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sports history</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r>
              <w:rPr>
                <w:rFonts w:hint="eastAsia" w:ascii="Times New Roman" w:hAnsi="Times New Roman" w:eastAsia="仿宋_GB2312" w:cs="Times New Roman"/>
                <w:kern w:val="0"/>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r>
              <w:rPr>
                <w:rFonts w:hint="eastAsia" w:ascii="Times New Roman" w:hAnsi="Times New Roman" w:eastAsia="仿宋_GB2312" w:cs="Times New Roman"/>
                <w:kern w:val="0"/>
                <w:sz w:val="18"/>
                <w:szCs w:val="18"/>
              </w:rPr>
              <w:t>6</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140124</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运动训练学</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 xml:space="preserve">theories of sport </w:t>
            </w:r>
            <w:r>
              <w:rPr>
                <w:rFonts w:hint="eastAsia" w:ascii="Times New Roman" w:hAnsi="Times New Roman" w:eastAsia="仿宋_GB2312" w:cs="Times New Roman"/>
                <w:sz w:val="18"/>
                <w:szCs w:val="18"/>
                <w:lang w:val="en-US" w:eastAsia="zh-CN"/>
              </w:rPr>
              <w:t xml:space="preserve">            </w:t>
            </w:r>
            <w:r>
              <w:rPr>
                <w:rFonts w:ascii="Times New Roman" w:hAnsi="Times New Roman" w:eastAsia="仿宋_GB2312" w:cs="Times New Roman"/>
                <w:sz w:val="18"/>
                <w:szCs w:val="18"/>
              </w:rPr>
              <w:t>training</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140126</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中学体育教材教法</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Middle school sports teaching</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54</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36</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18</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1</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0"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140085</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体育社会学</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Sports Sociology</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36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140162</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体能训练理论与方法</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Physical training</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32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140193</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运动技能学习与控制</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Motor Skill Learning and Control</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140194</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健康教育学</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Health Education</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140073</w:t>
            </w:r>
          </w:p>
        </w:tc>
        <w:tc>
          <w:tcPr>
            <w:tcW w:w="141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体育测量与评价</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Physical geodesy</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w:t>
            </w:r>
            <w:r>
              <w:rPr>
                <w:rFonts w:hint="eastAsia" w:ascii="Times New Roman" w:hAnsi="Times New Roman" w:eastAsia="仿宋_GB2312" w:cs="Times New Roman"/>
                <w:sz w:val="18"/>
                <w:szCs w:val="18"/>
              </w:rPr>
              <w:t>修</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申请中</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highlight w:val="yellow"/>
              </w:rPr>
            </w:pPr>
            <w:r>
              <w:rPr>
                <w:rFonts w:ascii="Times New Roman" w:hAnsi="Times New Roman" w:eastAsia="仿宋_GB2312" w:cs="Times New Roman"/>
                <w:kern w:val="0"/>
                <w:sz w:val="18"/>
                <w:szCs w:val="18"/>
                <w:highlight w:val="yellow"/>
              </w:rPr>
              <w:t>体育游戏</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highlight w:val="yellow"/>
              </w:rPr>
            </w:pP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highlight w:val="yellow"/>
              </w:rPr>
            </w:pPr>
            <w:r>
              <w:rPr>
                <w:rFonts w:ascii="Times New Roman" w:hAnsi="Times New Roman" w:eastAsia="仿宋_GB2312" w:cs="Times New Roman"/>
                <w:sz w:val="18"/>
                <w:szCs w:val="18"/>
                <w:highlight w:val="yellow"/>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highlight w:val="yellow"/>
              </w:rPr>
            </w:pPr>
            <w:r>
              <w:rPr>
                <w:rFonts w:hint="eastAsia" w:ascii="Times New Roman" w:hAnsi="Times New Roman" w:eastAsia="仿宋_GB2312" w:cs="Times New Roman"/>
                <w:kern w:val="0"/>
                <w:sz w:val="18"/>
                <w:szCs w:val="18"/>
                <w:highlight w:val="yellow"/>
              </w:rPr>
              <w:t>36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highlight w:val="yellow"/>
              </w:rPr>
            </w:pPr>
            <w:r>
              <w:rPr>
                <w:rFonts w:hint="eastAsia" w:ascii="Times New Roman" w:hAnsi="Times New Roman" w:eastAsia="仿宋_GB2312" w:cs="Times New Roman"/>
                <w:kern w:val="0"/>
                <w:sz w:val="18"/>
                <w:szCs w:val="18"/>
                <w:highlight w:val="yellow"/>
              </w:rPr>
              <w:t>36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highlight w:val="yellow"/>
              </w:rPr>
            </w:pP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highlight w:val="yellow"/>
              </w:rPr>
            </w:pPr>
            <w:r>
              <w:rPr>
                <w:rFonts w:hint="eastAsia" w:ascii="Times New Roman" w:hAnsi="Times New Roman" w:eastAsia="仿宋_GB2312" w:cs="Times New Roman"/>
                <w:kern w:val="0"/>
                <w:sz w:val="18"/>
                <w:szCs w:val="18"/>
                <w:highlight w:val="yellow"/>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highlight w:val="yellow"/>
              </w:rPr>
            </w:pPr>
            <w:r>
              <w:rPr>
                <w:rFonts w:hint="eastAsia" w:ascii="Times New Roman" w:hAnsi="Times New Roman" w:eastAsia="仿宋_GB2312" w:cs="Times New Roman"/>
                <w:sz w:val="18"/>
                <w:szCs w:val="18"/>
                <w:highlight w:val="yellow"/>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highlight w:val="yellow"/>
              </w:rPr>
            </w:pP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highlight w:val="yellow"/>
              </w:rPr>
            </w:pPr>
            <w:r>
              <w:rPr>
                <w:rFonts w:hint="eastAsia" w:ascii="Times New Roman" w:hAnsi="Times New Roman" w:eastAsia="仿宋_GB2312" w:cs="Times New Roman"/>
                <w:sz w:val="18"/>
                <w:szCs w:val="18"/>
                <w:highlight w:val="yellow"/>
              </w:rPr>
              <w:t>5</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highlight w:val="yellow"/>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140143</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篮球</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Basket ball</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54</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w:t>
            </w:r>
            <w:r>
              <w:rPr>
                <w:rFonts w:hint="eastAsia" w:ascii="Times New Roman" w:hAnsi="Times New Roman" w:eastAsia="仿宋_GB2312" w:cs="Times New Roman"/>
                <w:kern w:val="0"/>
                <w:sz w:val="18"/>
                <w:szCs w:val="18"/>
              </w:rPr>
              <w:t>8</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140045</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排球</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volleyball</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54</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w:t>
            </w:r>
            <w:r>
              <w:rPr>
                <w:rFonts w:hint="eastAsia" w:ascii="Times New Roman" w:hAnsi="Times New Roman" w:eastAsia="仿宋_GB2312" w:cs="Times New Roman"/>
                <w:kern w:val="0"/>
                <w:sz w:val="18"/>
                <w:szCs w:val="18"/>
              </w:rPr>
              <w:t>8</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140144</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田径A</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Track and field A</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r>
              <w:rPr>
                <w:rFonts w:hint="eastAsia" w:ascii="Times New Roman" w:hAnsi="Times New Roman" w:eastAsia="仿宋_GB2312" w:cs="Times New Roman"/>
                <w:kern w:val="0"/>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34</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140099</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田径B</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Track and field B</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54</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50</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highlight w:val="none"/>
              </w:rPr>
              <w:t>1</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140129</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足球</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football</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54</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w:t>
            </w:r>
            <w:r>
              <w:rPr>
                <w:rFonts w:hint="eastAsia" w:ascii="Times New Roman" w:hAnsi="Times New Roman" w:eastAsia="仿宋_GB2312" w:cs="Times New Roman"/>
                <w:kern w:val="0"/>
                <w:sz w:val="18"/>
                <w:szCs w:val="18"/>
              </w:rPr>
              <w:t>8</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140105</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武术</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Martial arts</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54</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48</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140067</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体操</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gymnastics</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54</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48</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140116</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羽毛球</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badminton</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54</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w:t>
            </w:r>
            <w:r>
              <w:rPr>
                <w:rFonts w:hint="eastAsia" w:ascii="Times New Roman" w:hAnsi="Times New Roman" w:eastAsia="仿宋_GB2312" w:cs="Times New Roman"/>
                <w:kern w:val="0"/>
                <w:sz w:val="18"/>
                <w:szCs w:val="18"/>
              </w:rPr>
              <w:t>8</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140051</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乒乓球</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Table tennis</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54</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w:t>
            </w:r>
            <w:r>
              <w:rPr>
                <w:rFonts w:hint="eastAsia" w:ascii="Times New Roman" w:hAnsi="Times New Roman" w:eastAsia="仿宋_GB2312" w:cs="Times New Roman"/>
                <w:kern w:val="0"/>
                <w:sz w:val="18"/>
                <w:szCs w:val="18"/>
              </w:rPr>
              <w:t>8</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45"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140186</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网球</w:t>
            </w:r>
          </w:p>
        </w:tc>
        <w:tc>
          <w:tcPr>
            <w:tcW w:w="170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Tennis</w:t>
            </w:r>
          </w:p>
        </w:tc>
        <w:tc>
          <w:tcPr>
            <w:tcW w:w="595"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必</w:t>
            </w:r>
            <w:r>
              <w:rPr>
                <w:rFonts w:ascii="Times New Roman" w:hAnsi="Times New Roman" w:eastAsia="仿宋_GB2312" w:cs="Times New Roman"/>
                <w:kern w:val="0"/>
                <w:sz w:val="18"/>
                <w:szCs w:val="18"/>
              </w:rPr>
              <w:t>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0"/>
                <w:sz w:val="18"/>
                <w:szCs w:val="18"/>
                <w:lang w:eastAsia="zh-CN"/>
              </w:rPr>
            </w:pPr>
            <w:r>
              <w:rPr>
                <w:rFonts w:ascii="Times New Roman" w:hAnsi="Times New Roman" w:eastAsia="仿宋_GB2312" w:cs="Times New Roman"/>
                <w:kern w:val="0"/>
                <w:sz w:val="18"/>
                <w:szCs w:val="18"/>
              </w:rPr>
              <w:t>3</w:t>
            </w:r>
            <w:r>
              <w:rPr>
                <w:rFonts w:hint="eastAsia" w:ascii="Times New Roman" w:hAnsi="Times New Roman" w:eastAsia="仿宋_GB2312" w:cs="Times New Roman"/>
                <w:kern w:val="0"/>
                <w:sz w:val="18"/>
                <w:szCs w:val="18"/>
                <w:lang w:val="en-US" w:eastAsia="zh-CN"/>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lang w:val="en-US" w:eastAsia="zh-CN"/>
              </w:rPr>
              <w:t>32</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5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3</w:t>
            </w:r>
          </w:p>
        </w:tc>
        <w:tc>
          <w:tcPr>
            <w:tcW w:w="53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70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140014</w:t>
            </w:r>
          </w:p>
        </w:tc>
        <w:tc>
          <w:tcPr>
            <w:tcW w:w="141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健美操</w:t>
            </w:r>
          </w:p>
        </w:tc>
        <w:tc>
          <w:tcPr>
            <w:tcW w:w="170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Aerobics</w:t>
            </w:r>
          </w:p>
        </w:tc>
        <w:tc>
          <w:tcPr>
            <w:tcW w:w="595"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必修</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54</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w:t>
            </w:r>
            <w:r>
              <w:rPr>
                <w:rFonts w:hint="eastAsia" w:ascii="Times New Roman" w:hAnsi="Times New Roman" w:eastAsia="仿宋_GB2312" w:cs="Times New Roman"/>
                <w:kern w:val="0"/>
                <w:sz w:val="18"/>
                <w:szCs w:val="18"/>
              </w:rPr>
              <w:t>8</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477"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429" w:type="dxa"/>
            <w:gridSpan w:val="4"/>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小计</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kern w:val="0"/>
                <w:sz w:val="18"/>
                <w:szCs w:val="18"/>
              </w:rPr>
              <w:t>11</w:t>
            </w:r>
            <w:r>
              <w:rPr>
                <w:rFonts w:hint="eastAsia" w:ascii="Times New Roman" w:hAnsi="Times New Roman" w:eastAsia="仿宋_GB2312" w:cs="Times New Roman"/>
                <w:kern w:val="0"/>
                <w:sz w:val="18"/>
                <w:szCs w:val="18"/>
                <w:lang w:val="en-US" w:eastAsia="zh-CN"/>
              </w:rPr>
              <w:t>52</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587</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rPr>
              <w:t>56</w:t>
            </w:r>
            <w:r>
              <w:rPr>
                <w:rFonts w:hint="eastAsia" w:ascii="Times New Roman" w:hAnsi="Times New Roman" w:eastAsia="仿宋_GB2312" w:cs="Times New Roman"/>
                <w:kern w:val="0"/>
                <w:sz w:val="18"/>
                <w:szCs w:val="18"/>
                <w:lang w:val="en-US" w:eastAsia="zh-CN"/>
              </w:rPr>
              <w:t>5</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64</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29</w:t>
            </w:r>
          </w:p>
        </w:tc>
        <w:tc>
          <w:tcPr>
            <w:tcW w:w="477"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35</w:t>
            </w:r>
          </w:p>
        </w:tc>
        <w:tc>
          <w:tcPr>
            <w:tcW w:w="536"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18"/>
                <w:szCs w:val="18"/>
              </w:rPr>
            </w:pPr>
          </w:p>
        </w:tc>
        <w:tc>
          <w:tcPr>
            <w:tcW w:w="536"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1162" w:type="dxa"/>
            <w:vAlign w:val="center"/>
          </w:tcPr>
          <w:p>
            <w:pPr>
              <w:keepNext w:val="0"/>
              <w:keepLines w:val="0"/>
              <w:pageBreakBefore w:val="0"/>
              <w:kinsoku/>
              <w:wordWrap/>
              <w:overflowPunct/>
              <w:topLinePunct w:val="0"/>
              <w:autoSpaceDE/>
              <w:autoSpaceDN/>
              <w:bidi w:val="0"/>
              <w:adjustRightInd/>
              <w:snapToGrid/>
              <w:spacing w:before="100" w:beforeAutospacing="1" w:after="100" w:afterAutospacing="1" w:line="360" w:lineRule="exact"/>
              <w:jc w:val="center"/>
              <w:textAlignment w:val="auto"/>
              <w:rPr>
                <w:rFonts w:ascii="Times New Roman" w:hAnsi="Times New Roman" w:eastAsia="仿宋_GB2312" w:cs="Times New Roman"/>
                <w:sz w:val="18"/>
                <w:szCs w:val="18"/>
              </w:rPr>
            </w:pPr>
          </w:p>
        </w:tc>
      </w:tr>
    </w:tbl>
    <w:p>
      <w:pPr>
        <w:tabs>
          <w:tab w:val="left" w:pos="1260"/>
        </w:tabs>
        <w:spacing w:before="144" w:beforeLines="25" w:after="144" w:afterLines="25" w:line="440" w:lineRule="exact"/>
        <w:ind w:firstLine="472" w:firstLineChars="200"/>
        <w:rPr>
          <w:rFonts w:ascii="Times New Roman" w:hAnsi="Times New Roman" w:eastAsia="仿宋_GB2312" w:cs="Times New Roman"/>
          <w:sz w:val="24"/>
          <w:szCs w:val="24"/>
          <w:lang w:val="zh-CN" w:eastAsia="zh-CN"/>
        </w:rPr>
      </w:pPr>
      <w:r>
        <w:rPr>
          <w:rFonts w:ascii="Times New Roman" w:hAnsi="Times New Roman" w:eastAsia="仿宋_GB2312" w:cs="Times New Roman"/>
          <w:sz w:val="24"/>
          <w:szCs w:val="24"/>
          <w:lang w:val="zh-CN" w:eastAsia="zh-CN"/>
        </w:rPr>
        <w:t>2.专业选修课程（3</w:t>
      </w:r>
      <w:r>
        <w:rPr>
          <w:rFonts w:hint="eastAsia" w:ascii="Times New Roman" w:hAnsi="Times New Roman" w:eastAsia="仿宋_GB2312" w:cs="Times New Roman"/>
          <w:sz w:val="24"/>
          <w:szCs w:val="24"/>
          <w:lang w:val="zh-CN"/>
        </w:rPr>
        <w:t>6</w:t>
      </w:r>
      <w:r>
        <w:rPr>
          <w:rFonts w:ascii="Times New Roman" w:hAnsi="Times New Roman" w:eastAsia="仿宋_GB2312" w:cs="Times New Roman"/>
          <w:sz w:val="24"/>
          <w:szCs w:val="24"/>
          <w:lang w:val="zh-CN" w:eastAsia="zh-CN"/>
        </w:rPr>
        <w:t>0学时，20学分）</w:t>
      </w:r>
    </w:p>
    <w:tbl>
      <w:tblPr>
        <w:tblStyle w:val="32"/>
        <w:tblW w:w="96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725"/>
        <w:gridCol w:w="1669"/>
        <w:gridCol w:w="2224"/>
        <w:gridCol w:w="501"/>
        <w:gridCol w:w="446"/>
        <w:gridCol w:w="446"/>
        <w:gridCol w:w="446"/>
        <w:gridCol w:w="446"/>
        <w:gridCol w:w="446"/>
        <w:gridCol w:w="446"/>
        <w:gridCol w:w="618"/>
        <w:gridCol w:w="446"/>
        <w:gridCol w:w="7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tblHeader/>
          <w:jc w:val="center"/>
        </w:trPr>
        <w:tc>
          <w:tcPr>
            <w:tcW w:w="725" w:type="dxa"/>
            <w:vMerge w:val="restart"/>
            <w:vAlign w:val="center"/>
          </w:tcPr>
          <w:p>
            <w:pPr>
              <w:adjustRightInd w:val="0"/>
              <w:snapToGrid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课程</w:t>
            </w:r>
          </w:p>
          <w:p>
            <w:pPr>
              <w:adjustRightInd w:val="0"/>
              <w:snapToGrid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代码</w:t>
            </w:r>
          </w:p>
        </w:tc>
        <w:tc>
          <w:tcPr>
            <w:tcW w:w="1669" w:type="dxa"/>
            <w:vMerge w:val="restart"/>
            <w:vAlign w:val="center"/>
          </w:tcPr>
          <w:p>
            <w:pPr>
              <w:adjustRightInd w:val="0"/>
              <w:snapToGrid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课程名称</w:t>
            </w:r>
          </w:p>
        </w:tc>
        <w:tc>
          <w:tcPr>
            <w:tcW w:w="2224" w:type="dxa"/>
            <w:vMerge w:val="restart"/>
            <w:vAlign w:val="center"/>
          </w:tcPr>
          <w:p>
            <w:pPr>
              <w:adjustRightInd w:val="0"/>
              <w:snapToGrid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课程英文名称</w:t>
            </w:r>
          </w:p>
        </w:tc>
        <w:tc>
          <w:tcPr>
            <w:tcW w:w="501" w:type="dxa"/>
            <w:vMerge w:val="restart"/>
            <w:vAlign w:val="center"/>
          </w:tcPr>
          <w:p>
            <w:pPr>
              <w:adjustRightInd w:val="0"/>
              <w:snapToGrid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课程</w:t>
            </w:r>
          </w:p>
          <w:p>
            <w:pPr>
              <w:adjustRightInd w:val="0"/>
              <w:snapToGrid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性质</w:t>
            </w:r>
          </w:p>
        </w:tc>
        <w:tc>
          <w:tcPr>
            <w:tcW w:w="1338" w:type="dxa"/>
            <w:gridSpan w:val="3"/>
            <w:vAlign w:val="center"/>
          </w:tcPr>
          <w:p>
            <w:pPr>
              <w:adjustRightInd w:val="0"/>
              <w:snapToGrid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学时数</w:t>
            </w:r>
          </w:p>
        </w:tc>
        <w:tc>
          <w:tcPr>
            <w:tcW w:w="1338" w:type="dxa"/>
            <w:gridSpan w:val="3"/>
            <w:vAlign w:val="center"/>
          </w:tcPr>
          <w:p>
            <w:pPr>
              <w:adjustRightInd w:val="0"/>
              <w:snapToGrid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学分数</w:t>
            </w:r>
          </w:p>
        </w:tc>
        <w:tc>
          <w:tcPr>
            <w:tcW w:w="618" w:type="dxa"/>
            <w:vMerge w:val="restart"/>
            <w:vAlign w:val="center"/>
          </w:tcPr>
          <w:p>
            <w:pPr>
              <w:adjustRightInd w:val="0"/>
              <w:snapToGrid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建议</w:t>
            </w:r>
          </w:p>
          <w:p>
            <w:pPr>
              <w:adjustRightInd w:val="0"/>
              <w:snapToGrid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开设</w:t>
            </w:r>
          </w:p>
          <w:p>
            <w:pPr>
              <w:adjustRightInd w:val="0"/>
              <w:snapToGrid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学期</w:t>
            </w:r>
          </w:p>
        </w:tc>
        <w:tc>
          <w:tcPr>
            <w:tcW w:w="446" w:type="dxa"/>
            <w:vMerge w:val="restart"/>
            <w:vAlign w:val="center"/>
          </w:tcPr>
          <w:p>
            <w:pPr>
              <w:adjustRightInd w:val="0"/>
              <w:snapToGrid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考核</w:t>
            </w:r>
          </w:p>
          <w:p>
            <w:pPr>
              <w:adjustRightInd w:val="0"/>
              <w:snapToGrid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方式</w:t>
            </w:r>
          </w:p>
        </w:tc>
        <w:tc>
          <w:tcPr>
            <w:tcW w:w="780" w:type="dxa"/>
            <w:vMerge w:val="restart"/>
            <w:vAlign w:val="center"/>
          </w:tcPr>
          <w:p>
            <w:pPr>
              <w:adjustRightInd w:val="0"/>
              <w:snapToGrid w:val="0"/>
              <w:spacing w:line="22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tblHeader/>
          <w:jc w:val="center"/>
        </w:trPr>
        <w:tc>
          <w:tcPr>
            <w:tcW w:w="725" w:type="dxa"/>
            <w:vMerge w:val="continue"/>
            <w:vAlign w:val="center"/>
          </w:tcPr>
          <w:p>
            <w:pPr>
              <w:widowControl/>
              <w:spacing w:line="220" w:lineRule="exact"/>
              <w:jc w:val="center"/>
              <w:rPr>
                <w:rFonts w:ascii="Times New Roman" w:hAnsi="Times New Roman" w:eastAsia="仿宋_GB2312" w:cs="Times New Roman"/>
                <w:sz w:val="18"/>
                <w:szCs w:val="18"/>
              </w:rPr>
            </w:pPr>
          </w:p>
        </w:tc>
        <w:tc>
          <w:tcPr>
            <w:tcW w:w="1669" w:type="dxa"/>
            <w:vMerge w:val="continue"/>
            <w:vAlign w:val="center"/>
          </w:tcPr>
          <w:p>
            <w:pPr>
              <w:widowControl/>
              <w:spacing w:line="220" w:lineRule="exact"/>
              <w:jc w:val="center"/>
              <w:rPr>
                <w:rFonts w:ascii="Times New Roman" w:hAnsi="Times New Roman" w:eastAsia="仿宋_GB2312" w:cs="Times New Roman"/>
                <w:sz w:val="18"/>
                <w:szCs w:val="18"/>
              </w:rPr>
            </w:pPr>
          </w:p>
        </w:tc>
        <w:tc>
          <w:tcPr>
            <w:tcW w:w="2224" w:type="dxa"/>
            <w:vMerge w:val="continue"/>
            <w:vAlign w:val="center"/>
          </w:tcPr>
          <w:p>
            <w:pPr>
              <w:spacing w:before="100" w:beforeAutospacing="1" w:after="100" w:afterAutospacing="1" w:line="220" w:lineRule="exact"/>
              <w:jc w:val="center"/>
              <w:rPr>
                <w:rFonts w:ascii="Times New Roman" w:hAnsi="Times New Roman" w:eastAsia="仿宋_GB2312" w:cs="Times New Roman"/>
                <w:sz w:val="18"/>
                <w:szCs w:val="18"/>
              </w:rPr>
            </w:pPr>
          </w:p>
        </w:tc>
        <w:tc>
          <w:tcPr>
            <w:tcW w:w="501" w:type="dxa"/>
            <w:vMerge w:val="continue"/>
            <w:vAlign w:val="center"/>
          </w:tcPr>
          <w:p>
            <w:pPr>
              <w:widowControl/>
              <w:spacing w:line="220" w:lineRule="exact"/>
              <w:jc w:val="center"/>
              <w:rPr>
                <w:rFonts w:ascii="Times New Roman" w:hAnsi="Times New Roman" w:eastAsia="仿宋_GB2312" w:cs="Times New Roman"/>
                <w:sz w:val="18"/>
                <w:szCs w:val="18"/>
              </w:rPr>
            </w:pPr>
          </w:p>
        </w:tc>
        <w:tc>
          <w:tcPr>
            <w:tcW w:w="446" w:type="dxa"/>
            <w:vAlign w:val="center"/>
          </w:tcPr>
          <w:p>
            <w:pPr>
              <w:adjustRightInd w:val="0"/>
              <w:snapToGrid w:val="0"/>
              <w:spacing w:line="22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总</w:t>
            </w:r>
          </w:p>
          <w:p>
            <w:pPr>
              <w:adjustRightInd w:val="0"/>
              <w:snapToGrid w:val="0"/>
              <w:spacing w:line="22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学时</w:t>
            </w:r>
          </w:p>
        </w:tc>
        <w:tc>
          <w:tcPr>
            <w:tcW w:w="446" w:type="dxa"/>
            <w:vAlign w:val="center"/>
          </w:tcPr>
          <w:p>
            <w:pPr>
              <w:adjustRightInd w:val="0"/>
              <w:snapToGrid w:val="0"/>
              <w:spacing w:line="22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理论教学</w:t>
            </w:r>
          </w:p>
        </w:tc>
        <w:tc>
          <w:tcPr>
            <w:tcW w:w="446" w:type="dxa"/>
            <w:vAlign w:val="center"/>
          </w:tcPr>
          <w:p>
            <w:pPr>
              <w:adjustRightInd w:val="0"/>
              <w:snapToGrid w:val="0"/>
              <w:spacing w:line="22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实践教学</w:t>
            </w:r>
          </w:p>
        </w:tc>
        <w:tc>
          <w:tcPr>
            <w:tcW w:w="446" w:type="dxa"/>
            <w:vAlign w:val="center"/>
          </w:tcPr>
          <w:p>
            <w:pPr>
              <w:adjustRightInd w:val="0"/>
              <w:snapToGrid w:val="0"/>
              <w:spacing w:line="22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总</w:t>
            </w:r>
          </w:p>
          <w:p>
            <w:pPr>
              <w:adjustRightInd w:val="0"/>
              <w:snapToGrid w:val="0"/>
              <w:spacing w:line="22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学分</w:t>
            </w:r>
          </w:p>
        </w:tc>
        <w:tc>
          <w:tcPr>
            <w:tcW w:w="446" w:type="dxa"/>
            <w:vAlign w:val="center"/>
          </w:tcPr>
          <w:p>
            <w:pPr>
              <w:spacing w:line="26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理论教学</w:t>
            </w:r>
          </w:p>
        </w:tc>
        <w:tc>
          <w:tcPr>
            <w:tcW w:w="446" w:type="dxa"/>
            <w:vAlign w:val="center"/>
          </w:tcPr>
          <w:p>
            <w:pPr>
              <w:adjustRightInd w:val="0"/>
              <w:snapToGrid w:val="0"/>
              <w:spacing w:line="22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实践教学</w:t>
            </w:r>
          </w:p>
        </w:tc>
        <w:tc>
          <w:tcPr>
            <w:tcW w:w="618" w:type="dxa"/>
            <w:vMerge w:val="continue"/>
            <w:vAlign w:val="center"/>
          </w:tcPr>
          <w:p>
            <w:pPr>
              <w:widowControl/>
              <w:spacing w:line="220" w:lineRule="exact"/>
              <w:jc w:val="center"/>
              <w:rPr>
                <w:rFonts w:ascii="Times New Roman" w:hAnsi="Times New Roman" w:eastAsia="仿宋_GB2312" w:cs="Times New Roman"/>
                <w:sz w:val="18"/>
                <w:szCs w:val="18"/>
              </w:rPr>
            </w:pPr>
          </w:p>
        </w:tc>
        <w:tc>
          <w:tcPr>
            <w:tcW w:w="446" w:type="dxa"/>
            <w:vMerge w:val="continue"/>
            <w:vAlign w:val="center"/>
          </w:tcPr>
          <w:p>
            <w:pPr>
              <w:widowControl/>
              <w:spacing w:line="220" w:lineRule="exact"/>
              <w:jc w:val="center"/>
              <w:rPr>
                <w:rFonts w:ascii="Times New Roman" w:hAnsi="Times New Roman" w:eastAsia="仿宋_GB2312" w:cs="Times New Roman"/>
                <w:sz w:val="18"/>
                <w:szCs w:val="18"/>
              </w:rPr>
            </w:pPr>
          </w:p>
        </w:tc>
        <w:tc>
          <w:tcPr>
            <w:tcW w:w="780" w:type="dxa"/>
            <w:vMerge w:val="continue"/>
            <w:vAlign w:val="center"/>
          </w:tcPr>
          <w:p>
            <w:pPr>
              <w:widowControl/>
              <w:spacing w:line="220" w:lineRule="exact"/>
              <w:jc w:val="center"/>
              <w:rPr>
                <w:rFonts w:ascii="Times New Roman" w:hAnsi="Times New Roman" w:eastAsia="仿宋_GB2312" w:cs="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140076</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体育管理学</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Sports management</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restart"/>
            <w:vAlign w:val="center"/>
          </w:tcPr>
          <w:p>
            <w:pPr>
              <w:keepNext w:val="0"/>
              <w:keepLines w:val="0"/>
              <w:pageBreakBefore w:val="0"/>
              <w:kinsoku/>
              <w:wordWrap/>
              <w:overflowPunct/>
              <w:topLinePunct w:val="0"/>
              <w:autoSpaceDE/>
              <w:autoSpaceDN/>
              <w:bidi w:val="0"/>
              <w:adjustRightInd w:val="0"/>
              <w:snapToGrid w:val="0"/>
              <w:spacing w:line="360" w:lineRule="exact"/>
              <w:ind w:left="113" w:right="113"/>
              <w:jc w:val="center"/>
              <w:textAlignment w:val="auto"/>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spacing w:val="20"/>
                <w:kern w:val="0"/>
                <w:sz w:val="18"/>
                <w:szCs w:val="18"/>
                <w:lang w:val="en-US" w:eastAsia="zh-CN"/>
              </w:rPr>
              <w:t>专业理论课程模块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140074</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体育法学</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science of sport law</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140079</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体育经济学</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Sports economics</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140123</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运动生物力学</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Sports biomechanics</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140078</w:t>
            </w:r>
          </w:p>
        </w:tc>
        <w:tc>
          <w:tcPr>
            <w:tcW w:w="1669"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体育绘图</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Sports drawings</w:t>
            </w:r>
          </w:p>
        </w:tc>
        <w:tc>
          <w:tcPr>
            <w:tcW w:w="501"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r>
              <w:rPr>
                <w:rFonts w:hint="eastAsia" w:ascii="Times New Roman" w:hAnsi="Times New Roman" w:eastAsia="仿宋_GB2312" w:cs="Times New Roman"/>
                <w:kern w:val="0"/>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r>
              <w:rPr>
                <w:rFonts w:hint="eastAsia" w:ascii="Times New Roman" w:hAnsi="Times New Roman" w:eastAsia="仿宋_GB2312" w:cs="Times New Roman"/>
                <w:kern w:val="0"/>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Times New Roman" w:hAnsi="Times New Roman" w:eastAsia="仿宋_GB2312" w:cs="Times New Roman"/>
                <w:kern w:val="0"/>
                <w:sz w:val="18"/>
                <w:szCs w:val="18"/>
              </w:rPr>
            </w:pPr>
          </w:p>
        </w:tc>
        <w:tc>
          <w:tcPr>
            <w:tcW w:w="446" w:type="dxa"/>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446"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p>
        </w:tc>
        <w:tc>
          <w:tcPr>
            <w:tcW w:w="618"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4-8/5</w:t>
            </w:r>
          </w:p>
        </w:tc>
        <w:tc>
          <w:tcPr>
            <w:tcW w:w="446"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考查</w:t>
            </w:r>
          </w:p>
        </w:tc>
        <w:tc>
          <w:tcPr>
            <w:tcW w:w="780"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140125</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运动营养学</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Sports nutrition</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140119</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运动处方</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Exercise prescription</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140087</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体育统计学</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Sports statistics</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考查</w:t>
            </w:r>
          </w:p>
        </w:tc>
        <w:tc>
          <w:tcPr>
            <w:tcW w:w="780"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highlight w:val="yellow"/>
              </w:rPr>
              <w:t>运动损伤与康复</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36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36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140139</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田径A</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Track and field A</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0</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restart"/>
            <w:textDirection w:val="tbRlV"/>
            <w:vAlign w:val="center"/>
          </w:tcPr>
          <w:p>
            <w:pPr>
              <w:keepNext w:val="0"/>
              <w:keepLines w:val="0"/>
              <w:pageBreakBefore w:val="0"/>
              <w:kinsoku/>
              <w:wordWrap/>
              <w:overflowPunct/>
              <w:topLinePunct w:val="0"/>
              <w:autoSpaceDE/>
              <w:autoSpaceDN/>
              <w:bidi w:val="0"/>
              <w:adjustRightInd w:val="0"/>
              <w:snapToGrid w:val="0"/>
              <w:spacing w:line="360" w:lineRule="exact"/>
              <w:ind w:left="113" w:right="113"/>
              <w:jc w:val="center"/>
              <w:textAlignment w:val="auto"/>
              <w:rPr>
                <w:rFonts w:hint="default" w:ascii="Times New Roman" w:hAnsi="Times New Roman" w:eastAsia="仿宋_GB2312" w:cs="Times New Roman"/>
                <w:kern w:val="0"/>
                <w:sz w:val="18"/>
                <w:szCs w:val="18"/>
                <w:lang w:val="en-US" w:eastAsia="zh-CN"/>
              </w:rPr>
            </w:pPr>
            <w:r>
              <w:rPr>
                <w:rFonts w:hint="eastAsia" w:ascii="Times New Roman" w:hAnsi="Times New Roman" w:eastAsia="仿宋_GB2312" w:cs="Times New Roman"/>
                <w:spacing w:val="23"/>
                <w:w w:val="100"/>
                <w:kern w:val="0"/>
                <w:sz w:val="18"/>
                <w:szCs w:val="18"/>
                <w:lang w:val="en-US" w:eastAsia="zh-CN"/>
              </w:rPr>
              <w:t>专 业 技 术 课 程 模 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140100</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田径B</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Track and field B</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140148</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田径C</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Track and field C</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140037</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篮球A</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Basket ball A</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140038</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篮球B</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Basket ball B</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140039</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篮球C</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Basket ball C</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140047</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排球A</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Volleyball A</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140048</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排球B</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Volleyball B</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140049</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排球C</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Volleyball C</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140131</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足球A</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Football A</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140132</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足球B</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Football B</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140133</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足球C</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Football C</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140137</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羽毛球</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badminton</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5-8</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140136</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乒乓球</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Table tennis</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5-8</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140107</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武术A</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Martial arts A</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140108</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武术B</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Martial arts B</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140109</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武术C</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Martial arts C</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140068</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体操A</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Gymnastics A</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140069</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体操B</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Gymnastics B</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140016</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健美操A</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Aerobics A</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140018</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健美操B</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Aerobics B</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72</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64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88" w:firstLineChars="50"/>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140088</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体育舞蹈</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Sports dance</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32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5-8</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78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140166</w:t>
            </w: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健身排舞</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Fitness line dance</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选修</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3</w:t>
            </w:r>
            <w:r>
              <w:rPr>
                <w:rFonts w:hint="eastAsia" w:ascii="Times New Roman" w:hAnsi="Times New Roman" w:eastAsia="仿宋_GB2312" w:cs="Times New Roman"/>
                <w:sz w:val="18"/>
                <w:szCs w:val="18"/>
              </w:rPr>
              <w:t>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32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5-8</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ascii="Times New Roman" w:hAnsi="Times New Roman" w:eastAsia="仿宋_GB2312" w:cs="Times New Roman"/>
                <w:sz w:val="18"/>
                <w:szCs w:val="18"/>
              </w:rPr>
              <w:t>考查</w:t>
            </w:r>
          </w:p>
        </w:tc>
        <w:tc>
          <w:tcPr>
            <w:tcW w:w="78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725"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1669"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学科技能训练与竞赛</w:t>
            </w:r>
          </w:p>
        </w:tc>
        <w:tc>
          <w:tcPr>
            <w:tcW w:w="2224" w:type="dxa"/>
            <w:vAlign w:val="center"/>
          </w:tcPr>
          <w:p>
            <w:pPr>
              <w:keepNext w:val="0"/>
              <w:keepLines w:val="0"/>
              <w:pageBreakBefore w:val="0"/>
              <w:kinsoku/>
              <w:wordWrap/>
              <w:overflowPunct/>
              <w:topLinePunct w:val="0"/>
              <w:autoSpaceDE/>
              <w:autoSpaceDN/>
              <w:bidi w:val="0"/>
              <w:spacing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Teaching Skill Training for Competition</w:t>
            </w:r>
          </w:p>
        </w:tc>
        <w:tc>
          <w:tcPr>
            <w:tcW w:w="501"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r>
              <w:rPr>
                <w:rFonts w:hint="eastAsia" w:ascii="Times New Roman" w:hAnsi="Times New Roman" w:eastAsia="仿宋_GB2312" w:cs="Times New Roman"/>
                <w:sz w:val="18"/>
                <w:szCs w:val="18"/>
              </w:rPr>
              <w:t>限选</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36</w:t>
            </w: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446"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hint="default"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36</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ascii="Times New Roman" w:hAnsi="Times New Roman" w:eastAsia="仿宋_GB2312" w:cs="Times New Roman"/>
                <w:sz w:val="18"/>
                <w:szCs w:val="18"/>
              </w:rPr>
            </w:pP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2</w:t>
            </w:r>
          </w:p>
        </w:tc>
        <w:tc>
          <w:tcPr>
            <w:tcW w:w="618" w:type="dxa"/>
            <w:vAlign w:val="center"/>
          </w:tcPr>
          <w:p>
            <w:pPr>
              <w:keepNext w:val="0"/>
              <w:keepLines w:val="0"/>
              <w:pageBreakBefore w:val="0"/>
              <w:widowControl/>
              <w:kinsoku/>
              <w:wordWrap/>
              <w:overflowPunct/>
              <w:topLinePunct w:val="0"/>
              <w:autoSpaceDE/>
              <w:autoSpaceDN/>
              <w:bidi w:val="0"/>
              <w:spacing w:before="100" w:beforeAutospacing="1" w:after="100" w:afterAutospacing="1" w:line="360" w:lineRule="exact"/>
              <w:jc w:val="center"/>
              <w:textAlignment w:val="auto"/>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7</w:t>
            </w:r>
          </w:p>
        </w:tc>
        <w:tc>
          <w:tcPr>
            <w:tcW w:w="446" w:type="dxa"/>
            <w:vAlign w:val="center"/>
          </w:tcPr>
          <w:p>
            <w:pPr>
              <w:keepNext w:val="0"/>
              <w:keepLines w:val="0"/>
              <w:pageBreakBefore w:val="0"/>
              <w:kinsoku/>
              <w:wordWrap/>
              <w:overflowPunct/>
              <w:topLinePunct w:val="0"/>
              <w:autoSpaceDE/>
              <w:autoSpaceDN/>
              <w:bidi w:val="0"/>
              <w:spacing w:before="100" w:beforeAutospacing="1" w:after="100" w:afterAutospacing="1" w:line="360" w:lineRule="exact"/>
              <w:jc w:val="center"/>
              <w:textAlignment w:val="auto"/>
              <w:rPr>
                <w:rFonts w:hint="eastAsia" w:ascii="Times New Roman" w:hAnsi="Times New Roman" w:eastAsia="仿宋_GB2312" w:cs="Times New Roman"/>
                <w:sz w:val="18"/>
                <w:szCs w:val="18"/>
                <w:lang w:val="en-US" w:eastAsia="zh-CN"/>
              </w:rPr>
            </w:pPr>
            <w:r>
              <w:rPr>
                <w:rFonts w:hint="eastAsia" w:ascii="Times New Roman" w:hAnsi="Times New Roman" w:eastAsia="仿宋_GB2312" w:cs="Times New Roman"/>
                <w:sz w:val="18"/>
                <w:szCs w:val="18"/>
                <w:lang w:val="en-US" w:eastAsia="zh-CN"/>
              </w:rPr>
              <w:t>考查</w:t>
            </w:r>
          </w:p>
        </w:tc>
        <w:tc>
          <w:tcPr>
            <w:tcW w:w="780" w:type="dxa"/>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3" w:hRule="atLeast"/>
          <w:jc w:val="center"/>
        </w:trPr>
        <w:tc>
          <w:tcPr>
            <w:tcW w:w="9639" w:type="dxa"/>
            <w:gridSpan w:val="13"/>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备注：1.专业选修课程修读学分不少于20学分，以上课程至少修读14学分，跨专业课程至少修读6学分；</w:t>
            </w:r>
          </w:p>
          <w:p>
            <w:pPr>
              <w:adjustRightInd w:val="0"/>
              <w:snapToGrid w:val="0"/>
              <w:spacing w:line="240" w:lineRule="exact"/>
              <w:ind w:firstLine="528" w:firstLineChars="300"/>
              <w:jc w:val="center"/>
              <w:rPr>
                <w:rFonts w:ascii="Times New Roman" w:hAnsi="Times New Roman" w:eastAsia="仿宋_GB2312" w:cs="Times New Roman"/>
                <w:i/>
                <w:sz w:val="18"/>
                <w:szCs w:val="18"/>
              </w:rPr>
            </w:pPr>
            <w:r>
              <w:rPr>
                <w:rFonts w:ascii="Times New Roman" w:hAnsi="Times New Roman" w:eastAsia="仿宋_GB2312" w:cs="Times New Roman"/>
                <w:sz w:val="18"/>
                <w:szCs w:val="18"/>
              </w:rPr>
              <w:t>2.学生获得创新学分奖励，可折抵最多10学分的专业选修课程（详见附表：创新学分奖励）。</w:t>
            </w:r>
          </w:p>
        </w:tc>
      </w:tr>
    </w:tbl>
    <w:p>
      <w:pPr>
        <w:pStyle w:val="67"/>
        <w:spacing w:before="144" w:beforeLines="25"/>
        <w:ind w:firstLine="472"/>
        <w:rPr>
          <w:rFonts w:ascii="Times New Roman"/>
        </w:rPr>
      </w:pPr>
      <w:r>
        <w:rPr>
          <w:rFonts w:ascii="Times New Roman"/>
        </w:rPr>
        <w:t>（三）教师教育课程</w:t>
      </w:r>
    </w:p>
    <w:p>
      <w:pPr>
        <w:tabs>
          <w:tab w:val="left" w:pos="1260"/>
        </w:tabs>
        <w:spacing w:after="144" w:afterLines="25" w:line="440" w:lineRule="exact"/>
        <w:ind w:firstLine="472" w:firstLineChars="200"/>
        <w:rPr>
          <w:rFonts w:ascii="Times New Roman" w:hAnsi="Times New Roman" w:eastAsia="仿宋_GB2312" w:cs="Times New Roman"/>
          <w:sz w:val="24"/>
          <w:szCs w:val="24"/>
          <w:lang w:val="zh-CN" w:eastAsia="zh-CN"/>
        </w:rPr>
      </w:pPr>
      <w:r>
        <w:rPr>
          <w:rFonts w:ascii="Times New Roman" w:hAnsi="Times New Roman" w:eastAsia="仿宋_GB2312" w:cs="Times New Roman"/>
          <w:sz w:val="24"/>
          <w:szCs w:val="24"/>
          <w:lang w:val="zh-CN" w:eastAsia="zh-CN"/>
        </w:rPr>
        <w:t>1. 教师教育</w:t>
      </w:r>
      <w:r>
        <w:rPr>
          <w:rFonts w:hint="eastAsia" w:ascii="Times New Roman" w:hAnsi="Times New Roman" w:eastAsia="仿宋_GB2312" w:cs="Times New Roman"/>
          <w:sz w:val="24"/>
          <w:szCs w:val="24"/>
          <w:lang w:val="zh-CN" w:eastAsia="zh-CN"/>
        </w:rPr>
        <w:t>必修</w:t>
      </w:r>
      <w:r>
        <w:rPr>
          <w:rFonts w:ascii="Times New Roman" w:hAnsi="Times New Roman" w:eastAsia="仿宋_GB2312" w:cs="Times New Roman"/>
          <w:sz w:val="24"/>
          <w:szCs w:val="24"/>
          <w:lang w:val="zh-CN" w:eastAsia="zh-CN"/>
        </w:rPr>
        <w:t>课（</w:t>
      </w:r>
      <w:r>
        <w:rPr>
          <w:rFonts w:hint="eastAsia" w:ascii="Times New Roman" w:hAnsi="Times New Roman" w:eastAsia="仿宋_GB2312" w:cs="Times New Roman"/>
          <w:color w:val="000000"/>
          <w:sz w:val="24"/>
          <w:szCs w:val="24"/>
          <w:lang w:val="zh-CN" w:eastAsia="zh-CN"/>
        </w:rPr>
        <w:t>252</w:t>
      </w:r>
      <w:r>
        <w:rPr>
          <w:rFonts w:ascii="Times New Roman" w:hAnsi="Times New Roman" w:eastAsia="仿宋_GB2312" w:cs="Times New Roman"/>
          <w:sz w:val="24"/>
          <w:szCs w:val="24"/>
          <w:lang w:val="zh-CN" w:eastAsia="zh-CN"/>
        </w:rPr>
        <w:t>学时，</w:t>
      </w:r>
      <w:r>
        <w:rPr>
          <w:rFonts w:hint="eastAsia" w:ascii="Times New Roman" w:hAnsi="Times New Roman" w:eastAsia="仿宋_GB2312" w:cs="Times New Roman"/>
          <w:color w:val="000000"/>
          <w:sz w:val="24"/>
          <w:szCs w:val="24"/>
          <w:lang w:val="zh-CN" w:eastAsia="zh-CN"/>
        </w:rPr>
        <w:t>12学分，其中理论教学10学分、实践教学2</w:t>
      </w:r>
      <w:r>
        <w:rPr>
          <w:rFonts w:hint="eastAsia" w:ascii="Times New Roman" w:hAnsi="Times New Roman" w:eastAsia="仿宋_GB2312" w:cs="Times New Roman"/>
          <w:sz w:val="24"/>
          <w:szCs w:val="24"/>
          <w:lang w:val="zh-CN" w:eastAsia="zh-CN"/>
        </w:rPr>
        <w:t>学分</w:t>
      </w:r>
      <w:r>
        <w:rPr>
          <w:rFonts w:ascii="Times New Roman" w:hAnsi="Times New Roman" w:eastAsia="仿宋_GB2312" w:cs="Times New Roman"/>
          <w:sz w:val="24"/>
          <w:szCs w:val="24"/>
          <w:lang w:val="zh-CN" w:eastAsia="zh-CN"/>
        </w:rPr>
        <w:t>）</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102"/>
        <w:gridCol w:w="1732"/>
        <w:gridCol w:w="589"/>
        <w:gridCol w:w="671"/>
        <w:gridCol w:w="609"/>
        <w:gridCol w:w="643"/>
        <w:gridCol w:w="673"/>
        <w:gridCol w:w="703"/>
        <w:gridCol w:w="577"/>
        <w:gridCol w:w="720"/>
        <w:gridCol w:w="720"/>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0"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课程</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代码</w:t>
            </w:r>
          </w:p>
        </w:tc>
        <w:tc>
          <w:tcPr>
            <w:tcW w:w="1102"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课程名称</w:t>
            </w:r>
          </w:p>
        </w:tc>
        <w:tc>
          <w:tcPr>
            <w:tcW w:w="1732"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课程英文名称</w:t>
            </w:r>
          </w:p>
        </w:tc>
        <w:tc>
          <w:tcPr>
            <w:tcW w:w="589"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课程</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性质</w:t>
            </w:r>
          </w:p>
        </w:tc>
        <w:tc>
          <w:tcPr>
            <w:tcW w:w="1923" w:type="dxa"/>
            <w:gridSpan w:val="3"/>
            <w:tcBorders>
              <w:bottom w:val="single" w:color="auto" w:sz="2"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学时数</w:t>
            </w:r>
          </w:p>
        </w:tc>
        <w:tc>
          <w:tcPr>
            <w:tcW w:w="1953" w:type="dxa"/>
            <w:gridSpan w:val="3"/>
            <w:tcBorders>
              <w:bottom w:val="single" w:color="auto" w:sz="2"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学分数</w:t>
            </w:r>
          </w:p>
        </w:tc>
        <w:tc>
          <w:tcPr>
            <w:tcW w:w="720"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建议</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开设</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学期</w:t>
            </w:r>
          </w:p>
        </w:tc>
        <w:tc>
          <w:tcPr>
            <w:tcW w:w="720"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考核方式</w:t>
            </w:r>
          </w:p>
        </w:tc>
        <w:tc>
          <w:tcPr>
            <w:tcW w:w="952"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0" w:type="dxa"/>
            <w:vMerge w:val="continue"/>
            <w:vAlign w:val="center"/>
          </w:tcPr>
          <w:p>
            <w:pPr>
              <w:spacing w:line="240" w:lineRule="exact"/>
              <w:jc w:val="center"/>
              <w:rPr>
                <w:rFonts w:ascii="Calibri" w:hAnsi="Calibri" w:eastAsia="宋体" w:cs="Times New Roman"/>
                <w:sz w:val="18"/>
                <w:szCs w:val="18"/>
              </w:rPr>
            </w:pPr>
          </w:p>
        </w:tc>
        <w:tc>
          <w:tcPr>
            <w:tcW w:w="1102" w:type="dxa"/>
            <w:vMerge w:val="continue"/>
            <w:vAlign w:val="center"/>
          </w:tcPr>
          <w:p>
            <w:pPr>
              <w:spacing w:line="240" w:lineRule="exact"/>
              <w:jc w:val="center"/>
              <w:rPr>
                <w:rFonts w:ascii="Calibri" w:hAnsi="Calibri" w:eastAsia="宋体" w:cs="Times New Roman"/>
                <w:sz w:val="18"/>
                <w:szCs w:val="18"/>
              </w:rPr>
            </w:pPr>
          </w:p>
        </w:tc>
        <w:tc>
          <w:tcPr>
            <w:tcW w:w="1732" w:type="dxa"/>
            <w:vMerge w:val="continue"/>
          </w:tcPr>
          <w:p>
            <w:pPr>
              <w:spacing w:line="240" w:lineRule="exact"/>
              <w:jc w:val="center"/>
              <w:rPr>
                <w:rFonts w:ascii="Calibri" w:hAnsi="Calibri" w:eastAsia="宋体" w:cs="Times New Roman"/>
                <w:sz w:val="18"/>
                <w:szCs w:val="18"/>
              </w:rPr>
            </w:pPr>
          </w:p>
        </w:tc>
        <w:tc>
          <w:tcPr>
            <w:tcW w:w="589" w:type="dxa"/>
            <w:vMerge w:val="continue"/>
            <w:vAlign w:val="center"/>
          </w:tcPr>
          <w:p>
            <w:pPr>
              <w:spacing w:line="240" w:lineRule="exact"/>
              <w:jc w:val="center"/>
              <w:rPr>
                <w:rFonts w:ascii="Calibri" w:hAnsi="Calibri" w:eastAsia="宋体" w:cs="Times New Roman"/>
                <w:sz w:val="18"/>
                <w:szCs w:val="18"/>
              </w:rPr>
            </w:pPr>
          </w:p>
        </w:tc>
        <w:tc>
          <w:tcPr>
            <w:tcW w:w="671" w:type="dxa"/>
            <w:tcBorders>
              <w:top w:val="single" w:color="auto" w:sz="2"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总</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学时</w:t>
            </w:r>
          </w:p>
        </w:tc>
        <w:tc>
          <w:tcPr>
            <w:tcW w:w="609" w:type="dxa"/>
            <w:tcBorders>
              <w:top w:val="single" w:color="auto" w:sz="2"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理论</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教学</w:t>
            </w:r>
          </w:p>
        </w:tc>
        <w:tc>
          <w:tcPr>
            <w:tcW w:w="643" w:type="dxa"/>
            <w:tcBorders>
              <w:top w:val="single" w:color="auto" w:sz="2"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实践</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教学</w:t>
            </w:r>
          </w:p>
        </w:tc>
        <w:tc>
          <w:tcPr>
            <w:tcW w:w="673" w:type="dxa"/>
            <w:tcBorders>
              <w:top w:val="single" w:color="auto" w:sz="2"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总</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学分</w:t>
            </w:r>
          </w:p>
        </w:tc>
        <w:tc>
          <w:tcPr>
            <w:tcW w:w="703" w:type="dxa"/>
            <w:tcBorders>
              <w:top w:val="single" w:color="auto" w:sz="2"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理论</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教学</w:t>
            </w:r>
          </w:p>
        </w:tc>
        <w:tc>
          <w:tcPr>
            <w:tcW w:w="577"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实践</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教学</w:t>
            </w:r>
          </w:p>
        </w:tc>
        <w:tc>
          <w:tcPr>
            <w:tcW w:w="720" w:type="dxa"/>
            <w:vMerge w:val="continue"/>
            <w:vAlign w:val="center"/>
          </w:tcPr>
          <w:p>
            <w:pPr>
              <w:spacing w:line="240" w:lineRule="exact"/>
              <w:jc w:val="center"/>
              <w:rPr>
                <w:rFonts w:ascii="Calibri" w:hAnsi="Calibri" w:eastAsia="宋体" w:cs="Times New Roman"/>
                <w:sz w:val="18"/>
                <w:szCs w:val="18"/>
              </w:rPr>
            </w:pPr>
          </w:p>
        </w:tc>
        <w:tc>
          <w:tcPr>
            <w:tcW w:w="720" w:type="dxa"/>
            <w:vMerge w:val="continue"/>
            <w:vAlign w:val="center"/>
          </w:tcPr>
          <w:p>
            <w:pPr>
              <w:spacing w:line="240" w:lineRule="exact"/>
              <w:jc w:val="center"/>
              <w:rPr>
                <w:rFonts w:ascii="Calibri" w:hAnsi="Calibri" w:eastAsia="宋体" w:cs="Times New Roman"/>
                <w:sz w:val="18"/>
                <w:szCs w:val="18"/>
              </w:rPr>
            </w:pPr>
          </w:p>
        </w:tc>
        <w:tc>
          <w:tcPr>
            <w:tcW w:w="952" w:type="dxa"/>
            <w:vMerge w:val="continue"/>
          </w:tcPr>
          <w:p>
            <w:pPr>
              <w:spacing w:line="24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0"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010429</w:t>
            </w:r>
          </w:p>
        </w:tc>
        <w:tc>
          <w:tcPr>
            <w:tcW w:w="1102" w:type="dxa"/>
            <w:vAlign w:val="center"/>
          </w:tcPr>
          <w:p>
            <w:pPr>
              <w:adjustRightInd w:val="0"/>
              <w:snapToGrid w:val="0"/>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教师语言</w:t>
            </w:r>
          </w:p>
        </w:tc>
        <w:tc>
          <w:tcPr>
            <w:tcW w:w="1732" w:type="dxa"/>
            <w:vAlign w:val="center"/>
          </w:tcPr>
          <w:p>
            <w:pPr>
              <w:spacing w:line="180" w:lineRule="exact"/>
              <w:jc w:val="center"/>
              <w:rPr>
                <w:rFonts w:ascii="Calibri" w:hAnsi="Calibri" w:eastAsia="宋体" w:cs="Times New Roman"/>
                <w:sz w:val="18"/>
                <w:szCs w:val="18"/>
              </w:rPr>
            </w:pPr>
            <w:r>
              <w:rPr>
                <w:rFonts w:hint="eastAsia" w:ascii="Calibri" w:hAnsi="Calibri" w:eastAsia="宋体" w:cs="Times New Roman"/>
                <w:sz w:val="18"/>
                <w:szCs w:val="18"/>
              </w:rPr>
              <w:t>Teacher Language</w:t>
            </w:r>
          </w:p>
        </w:tc>
        <w:tc>
          <w:tcPr>
            <w:tcW w:w="589"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671"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18</w:t>
            </w:r>
          </w:p>
        </w:tc>
        <w:tc>
          <w:tcPr>
            <w:tcW w:w="609"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18</w:t>
            </w:r>
          </w:p>
        </w:tc>
        <w:tc>
          <w:tcPr>
            <w:tcW w:w="643"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自主练习</w:t>
            </w:r>
          </w:p>
        </w:tc>
        <w:tc>
          <w:tcPr>
            <w:tcW w:w="673"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1</w:t>
            </w:r>
          </w:p>
        </w:tc>
        <w:tc>
          <w:tcPr>
            <w:tcW w:w="703"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w:t>
            </w:r>
          </w:p>
        </w:tc>
        <w:tc>
          <w:tcPr>
            <w:tcW w:w="577" w:type="dxa"/>
            <w:vAlign w:val="center"/>
          </w:tcPr>
          <w:p>
            <w:pPr>
              <w:spacing w:line="240" w:lineRule="exact"/>
              <w:jc w:val="center"/>
              <w:rPr>
                <w:rFonts w:ascii="Calibri" w:hAnsi="Calibri" w:eastAsia="宋体" w:cs="Times New Roman"/>
                <w:sz w:val="18"/>
                <w:szCs w:val="18"/>
              </w:rPr>
            </w:pPr>
          </w:p>
        </w:tc>
        <w:tc>
          <w:tcPr>
            <w:tcW w:w="720"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w:t>
            </w:r>
            <w:r>
              <w:rPr>
                <w:rFonts w:ascii="Calibri" w:hAnsi="Calibri" w:eastAsia="宋体" w:cs="Times New Roman"/>
                <w:sz w:val="18"/>
                <w:szCs w:val="18"/>
              </w:rPr>
              <w:t>或</w:t>
            </w:r>
            <w:r>
              <w:rPr>
                <w:rFonts w:hint="eastAsia" w:ascii="Calibri" w:hAnsi="Calibri" w:eastAsia="宋体" w:cs="Times New Roman"/>
                <w:sz w:val="18"/>
                <w:szCs w:val="18"/>
              </w:rPr>
              <w:t>2</w:t>
            </w:r>
          </w:p>
        </w:tc>
        <w:tc>
          <w:tcPr>
            <w:tcW w:w="72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考试</w:t>
            </w:r>
          </w:p>
        </w:tc>
        <w:tc>
          <w:tcPr>
            <w:tcW w:w="952" w:type="dxa"/>
            <w:vMerge w:val="restart"/>
            <w:vAlign w:val="center"/>
          </w:tcPr>
          <w:p>
            <w:pPr>
              <w:spacing w:line="240" w:lineRule="exact"/>
              <w:rPr>
                <w:rFonts w:ascii="Calibri" w:hAnsi="Calibri" w:eastAsia="宋体" w:cs="Times New Roman"/>
                <w:color w:val="FF0000"/>
                <w:sz w:val="18"/>
                <w:szCs w:val="18"/>
              </w:rPr>
            </w:pPr>
            <w:r>
              <w:rPr>
                <w:rFonts w:ascii="Calibri" w:hAnsi="Calibri" w:eastAsia="宋体" w:cs="Times New Roman"/>
                <w:sz w:val="18"/>
                <w:szCs w:val="18"/>
              </w:rPr>
              <w:t>教师教育学院</w:t>
            </w:r>
            <w:r>
              <w:rPr>
                <w:rFonts w:hint="eastAsia" w:ascii="Calibri" w:hAnsi="Calibri" w:eastAsia="宋体" w:cs="Times New Roman"/>
                <w:sz w:val="18"/>
                <w:szCs w:val="18"/>
              </w:rPr>
              <w:t>、马克思主义学院、</w:t>
            </w:r>
            <w:r>
              <w:rPr>
                <w:rFonts w:ascii="Calibri" w:hAnsi="Calibri" w:eastAsia="宋体" w:cs="Times New Roman"/>
                <w:sz w:val="18"/>
                <w:szCs w:val="18"/>
              </w:rPr>
              <w:t>文学与传媒学院</w:t>
            </w:r>
            <w:r>
              <w:rPr>
                <w:rFonts w:hint="eastAsia" w:ascii="Calibri" w:hAnsi="Calibri" w:eastAsia="宋体" w:cs="Times New Roman"/>
                <w:sz w:val="18"/>
                <w:szCs w:val="18"/>
              </w:rPr>
              <w:t>、</w:t>
            </w:r>
            <w:r>
              <w:rPr>
                <w:rFonts w:ascii="Calibri" w:hAnsi="Calibri" w:eastAsia="宋体" w:cs="Times New Roman"/>
                <w:sz w:val="18"/>
                <w:szCs w:val="18"/>
              </w:rPr>
              <w:t>艺术学院和</w:t>
            </w:r>
            <w:r>
              <w:rPr>
                <w:rFonts w:hint="eastAsia" w:ascii="Calibri" w:hAnsi="Calibri" w:eastAsia="宋体" w:cs="Times New Roman"/>
                <w:sz w:val="18"/>
                <w:szCs w:val="18"/>
              </w:rPr>
              <w:t>相关二级学院开设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150152</w:t>
            </w:r>
          </w:p>
        </w:tc>
        <w:tc>
          <w:tcPr>
            <w:tcW w:w="1102" w:type="dxa"/>
            <w:vAlign w:val="center"/>
          </w:tcPr>
          <w:p>
            <w:pPr>
              <w:adjustRightInd w:val="0"/>
              <w:snapToGrid w:val="0"/>
              <w:spacing w:line="240" w:lineRule="exact"/>
              <w:jc w:val="center"/>
              <w:rPr>
                <w:rFonts w:ascii="Calibri" w:hAnsi="Calibri" w:eastAsia="宋体" w:cs="Times New Roman"/>
                <w:sz w:val="18"/>
                <w:szCs w:val="18"/>
              </w:rPr>
            </w:pPr>
            <w:r>
              <w:rPr>
                <w:rFonts w:ascii="Calibri" w:hAnsi="Calibri" w:eastAsia="宋体" w:cs="Times New Roman"/>
                <w:sz w:val="18"/>
                <w:szCs w:val="18"/>
              </w:rPr>
              <w:t>三笔字</w:t>
            </w:r>
          </w:p>
        </w:tc>
        <w:tc>
          <w:tcPr>
            <w:tcW w:w="1732" w:type="dxa"/>
            <w:vAlign w:val="center"/>
          </w:tcPr>
          <w:p>
            <w:pPr>
              <w:spacing w:line="180" w:lineRule="exact"/>
              <w:jc w:val="center"/>
              <w:rPr>
                <w:rFonts w:ascii="Calibri" w:hAnsi="Calibri" w:eastAsia="宋体" w:cs="Times New Roman"/>
                <w:sz w:val="18"/>
                <w:szCs w:val="18"/>
              </w:rPr>
            </w:pPr>
            <w:r>
              <w:rPr>
                <w:rFonts w:ascii="Calibri" w:hAnsi="Calibri" w:eastAsia="宋体" w:cs="Times New Roman"/>
                <w:sz w:val="18"/>
                <w:szCs w:val="18"/>
              </w:rPr>
              <w:t>Writing Skill</w:t>
            </w:r>
          </w:p>
        </w:tc>
        <w:tc>
          <w:tcPr>
            <w:tcW w:w="589"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671"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18</w:t>
            </w:r>
          </w:p>
        </w:tc>
        <w:tc>
          <w:tcPr>
            <w:tcW w:w="609"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18</w:t>
            </w:r>
          </w:p>
        </w:tc>
        <w:tc>
          <w:tcPr>
            <w:tcW w:w="643"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自主练习</w:t>
            </w:r>
          </w:p>
        </w:tc>
        <w:tc>
          <w:tcPr>
            <w:tcW w:w="673"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1</w:t>
            </w:r>
          </w:p>
        </w:tc>
        <w:tc>
          <w:tcPr>
            <w:tcW w:w="703"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w:t>
            </w:r>
          </w:p>
        </w:tc>
        <w:tc>
          <w:tcPr>
            <w:tcW w:w="577" w:type="dxa"/>
            <w:vAlign w:val="center"/>
          </w:tcPr>
          <w:p>
            <w:pPr>
              <w:spacing w:line="240" w:lineRule="exact"/>
              <w:jc w:val="center"/>
              <w:rPr>
                <w:rFonts w:ascii="Calibri" w:hAnsi="Calibri" w:eastAsia="宋体" w:cs="Times New Roman"/>
                <w:sz w:val="18"/>
                <w:szCs w:val="18"/>
              </w:rPr>
            </w:pPr>
          </w:p>
        </w:tc>
        <w:tc>
          <w:tcPr>
            <w:tcW w:w="720"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w:t>
            </w:r>
            <w:r>
              <w:rPr>
                <w:rFonts w:ascii="Calibri" w:hAnsi="Calibri" w:eastAsia="宋体" w:cs="Times New Roman"/>
                <w:sz w:val="18"/>
                <w:szCs w:val="18"/>
              </w:rPr>
              <w:t>或</w:t>
            </w:r>
            <w:r>
              <w:rPr>
                <w:rFonts w:hint="eastAsia" w:ascii="Calibri" w:hAnsi="Calibri" w:eastAsia="宋体" w:cs="Times New Roman"/>
                <w:sz w:val="18"/>
                <w:szCs w:val="18"/>
              </w:rPr>
              <w:t>2</w:t>
            </w:r>
          </w:p>
        </w:tc>
        <w:tc>
          <w:tcPr>
            <w:tcW w:w="72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考试</w:t>
            </w:r>
          </w:p>
        </w:tc>
        <w:tc>
          <w:tcPr>
            <w:tcW w:w="952" w:type="dxa"/>
            <w:vMerge w:val="continue"/>
            <w:vAlign w:val="center"/>
          </w:tcPr>
          <w:p>
            <w:pPr>
              <w:spacing w:line="240" w:lineRule="exact"/>
              <w:rPr>
                <w:rFonts w:ascii="Calibri" w:hAnsi="Calibri" w:eastAsia="宋体" w:cs="Times New Roman"/>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0"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160521</w:t>
            </w:r>
          </w:p>
        </w:tc>
        <w:tc>
          <w:tcPr>
            <w:tcW w:w="1102" w:type="dxa"/>
            <w:vAlign w:val="center"/>
          </w:tcPr>
          <w:p>
            <w:pPr>
              <w:adjustRightInd w:val="0"/>
              <w:snapToGrid w:val="0"/>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教育心理学</w:t>
            </w:r>
          </w:p>
        </w:tc>
        <w:tc>
          <w:tcPr>
            <w:tcW w:w="1732" w:type="dxa"/>
            <w:vAlign w:val="center"/>
          </w:tcPr>
          <w:p>
            <w:pPr>
              <w:spacing w:line="180" w:lineRule="exact"/>
              <w:jc w:val="center"/>
              <w:rPr>
                <w:rFonts w:ascii="Calibri" w:hAnsi="Calibri" w:eastAsia="宋体" w:cs="Times New Roman"/>
                <w:sz w:val="18"/>
                <w:szCs w:val="18"/>
              </w:rPr>
            </w:pPr>
            <w:r>
              <w:rPr>
                <w:rFonts w:hint="eastAsia" w:ascii="Calibri" w:hAnsi="Calibri" w:eastAsia="宋体" w:cs="Times New Roman"/>
                <w:sz w:val="18"/>
                <w:szCs w:val="18"/>
              </w:rPr>
              <w:t>Educational Psychology</w:t>
            </w:r>
          </w:p>
        </w:tc>
        <w:tc>
          <w:tcPr>
            <w:tcW w:w="589" w:type="dxa"/>
            <w:vAlign w:val="center"/>
          </w:tcPr>
          <w:p>
            <w:pPr>
              <w:spacing w:line="240" w:lineRule="exact"/>
              <w:jc w:val="center"/>
              <w:rPr>
                <w:rFonts w:hint="default" w:ascii="Calibri" w:hAnsi="Calibri" w:eastAsia="宋体" w:cs="Times New Roman"/>
                <w:sz w:val="18"/>
                <w:szCs w:val="18"/>
                <w:lang w:val="en-US" w:eastAsia="zh-CN"/>
              </w:rPr>
            </w:pPr>
            <w:r>
              <w:rPr>
                <w:rFonts w:hint="eastAsia" w:ascii="Calibri" w:hAnsi="Calibri" w:eastAsia="宋体" w:cs="Times New Roman"/>
                <w:sz w:val="18"/>
                <w:szCs w:val="18"/>
                <w:lang w:val="en-US" w:eastAsia="zh-CN"/>
              </w:rPr>
              <w:t>必修</w:t>
            </w:r>
          </w:p>
        </w:tc>
        <w:tc>
          <w:tcPr>
            <w:tcW w:w="671" w:type="dxa"/>
            <w:vAlign w:val="center"/>
          </w:tcPr>
          <w:p>
            <w:pPr>
              <w:spacing w:line="240" w:lineRule="exact"/>
              <w:jc w:val="center"/>
              <w:rPr>
                <w:rFonts w:hint="default" w:ascii="Calibri" w:hAnsi="Calibri" w:eastAsia="宋体" w:cs="Times New Roman"/>
                <w:sz w:val="18"/>
                <w:szCs w:val="18"/>
                <w:lang w:val="en-US" w:eastAsia="zh-CN"/>
              </w:rPr>
            </w:pPr>
            <w:r>
              <w:rPr>
                <w:rFonts w:hint="eastAsia" w:ascii="Calibri" w:hAnsi="Calibri" w:eastAsia="宋体" w:cs="Times New Roman"/>
                <w:sz w:val="18"/>
                <w:szCs w:val="18"/>
                <w:lang w:val="en-US" w:eastAsia="zh-CN"/>
              </w:rPr>
              <w:t>36</w:t>
            </w:r>
          </w:p>
        </w:tc>
        <w:tc>
          <w:tcPr>
            <w:tcW w:w="609" w:type="dxa"/>
            <w:vAlign w:val="center"/>
          </w:tcPr>
          <w:p>
            <w:pPr>
              <w:spacing w:line="240" w:lineRule="exact"/>
              <w:jc w:val="center"/>
              <w:rPr>
                <w:rFonts w:hint="default" w:ascii="Calibri" w:hAnsi="Calibri" w:eastAsia="宋体" w:cs="Times New Roman"/>
                <w:sz w:val="18"/>
                <w:szCs w:val="18"/>
                <w:lang w:val="en-US" w:eastAsia="zh-CN"/>
              </w:rPr>
            </w:pPr>
            <w:r>
              <w:rPr>
                <w:rFonts w:hint="eastAsia" w:ascii="Calibri" w:hAnsi="Calibri" w:eastAsia="宋体" w:cs="Times New Roman"/>
                <w:sz w:val="18"/>
                <w:szCs w:val="18"/>
                <w:lang w:val="en-US" w:eastAsia="zh-CN"/>
              </w:rPr>
              <w:t>36</w:t>
            </w:r>
          </w:p>
        </w:tc>
        <w:tc>
          <w:tcPr>
            <w:tcW w:w="643" w:type="dxa"/>
            <w:vAlign w:val="center"/>
          </w:tcPr>
          <w:p>
            <w:pPr>
              <w:spacing w:line="240" w:lineRule="exact"/>
              <w:jc w:val="center"/>
              <w:rPr>
                <w:rFonts w:ascii="Calibri" w:hAnsi="Calibri" w:eastAsia="宋体" w:cs="Times New Roman"/>
                <w:sz w:val="18"/>
                <w:szCs w:val="18"/>
              </w:rPr>
            </w:pPr>
          </w:p>
        </w:tc>
        <w:tc>
          <w:tcPr>
            <w:tcW w:w="673" w:type="dxa"/>
            <w:vAlign w:val="center"/>
          </w:tcPr>
          <w:p>
            <w:pPr>
              <w:spacing w:line="240" w:lineRule="exact"/>
              <w:jc w:val="center"/>
              <w:rPr>
                <w:rFonts w:hint="eastAsia" w:ascii="Calibri" w:hAnsi="Calibri" w:eastAsia="宋体" w:cs="Times New Roman"/>
                <w:sz w:val="18"/>
                <w:szCs w:val="18"/>
                <w:lang w:val="en-US" w:eastAsia="zh-CN"/>
              </w:rPr>
            </w:pPr>
            <w:r>
              <w:rPr>
                <w:rFonts w:hint="eastAsia" w:ascii="Calibri" w:hAnsi="Calibri" w:eastAsia="宋体" w:cs="Times New Roman"/>
                <w:sz w:val="18"/>
                <w:szCs w:val="18"/>
                <w:lang w:val="en-US" w:eastAsia="zh-CN"/>
              </w:rPr>
              <w:t>2</w:t>
            </w:r>
          </w:p>
        </w:tc>
        <w:tc>
          <w:tcPr>
            <w:tcW w:w="703" w:type="dxa"/>
            <w:vAlign w:val="center"/>
          </w:tcPr>
          <w:p>
            <w:pPr>
              <w:spacing w:line="240" w:lineRule="exact"/>
              <w:jc w:val="center"/>
              <w:rPr>
                <w:rFonts w:hint="eastAsia" w:ascii="Calibri" w:hAnsi="Calibri" w:eastAsia="宋体" w:cs="Times New Roman"/>
                <w:sz w:val="18"/>
                <w:szCs w:val="18"/>
                <w:lang w:val="en-US" w:eastAsia="zh-CN"/>
              </w:rPr>
            </w:pPr>
            <w:r>
              <w:rPr>
                <w:rFonts w:hint="eastAsia" w:ascii="Calibri" w:hAnsi="Calibri" w:eastAsia="宋体" w:cs="Times New Roman"/>
                <w:sz w:val="18"/>
                <w:szCs w:val="18"/>
                <w:lang w:val="en-US" w:eastAsia="zh-CN"/>
              </w:rPr>
              <w:t>2</w:t>
            </w:r>
          </w:p>
        </w:tc>
        <w:tc>
          <w:tcPr>
            <w:tcW w:w="577" w:type="dxa"/>
            <w:vAlign w:val="center"/>
          </w:tcPr>
          <w:p>
            <w:pPr>
              <w:spacing w:line="240" w:lineRule="exact"/>
              <w:jc w:val="center"/>
              <w:rPr>
                <w:rFonts w:ascii="Calibri" w:hAnsi="Calibri" w:eastAsia="宋体" w:cs="Times New Roman"/>
                <w:sz w:val="18"/>
                <w:szCs w:val="18"/>
              </w:rPr>
            </w:pPr>
          </w:p>
        </w:tc>
        <w:tc>
          <w:tcPr>
            <w:tcW w:w="720" w:type="dxa"/>
            <w:vAlign w:val="center"/>
          </w:tcPr>
          <w:p>
            <w:pPr>
              <w:spacing w:line="240" w:lineRule="exact"/>
              <w:jc w:val="center"/>
              <w:rPr>
                <w:rFonts w:hint="default" w:ascii="Calibri" w:hAnsi="Calibri" w:eastAsia="宋体" w:cs="Times New Roman"/>
                <w:sz w:val="18"/>
                <w:szCs w:val="18"/>
                <w:lang w:val="en-US" w:eastAsia="zh-CN"/>
              </w:rPr>
            </w:pPr>
            <w:r>
              <w:rPr>
                <w:rFonts w:hint="eastAsia" w:ascii="Calibri" w:hAnsi="Calibri" w:eastAsia="宋体" w:cs="Times New Roman"/>
                <w:sz w:val="18"/>
                <w:szCs w:val="18"/>
                <w:lang w:val="en-US" w:eastAsia="zh-CN"/>
              </w:rPr>
              <w:t>4</w:t>
            </w:r>
          </w:p>
        </w:tc>
        <w:tc>
          <w:tcPr>
            <w:tcW w:w="720" w:type="dxa"/>
            <w:vAlign w:val="center"/>
          </w:tcPr>
          <w:p>
            <w:pPr>
              <w:spacing w:line="240" w:lineRule="exact"/>
              <w:jc w:val="center"/>
              <w:rPr>
                <w:rFonts w:hint="eastAsia" w:ascii="Calibri" w:hAnsi="Calibri" w:eastAsia="宋体" w:cs="Times New Roman"/>
                <w:sz w:val="18"/>
                <w:szCs w:val="18"/>
                <w:lang w:val="en-US" w:eastAsia="zh-CN"/>
              </w:rPr>
            </w:pPr>
            <w:r>
              <w:rPr>
                <w:rFonts w:hint="eastAsia" w:ascii="Calibri" w:hAnsi="Calibri" w:eastAsia="宋体" w:cs="Times New Roman"/>
                <w:sz w:val="18"/>
                <w:szCs w:val="18"/>
                <w:lang w:val="en-US" w:eastAsia="zh-CN"/>
              </w:rPr>
              <w:t>考试</w:t>
            </w:r>
          </w:p>
        </w:tc>
        <w:tc>
          <w:tcPr>
            <w:tcW w:w="952" w:type="dxa"/>
            <w:vMerge w:val="continue"/>
            <w:vAlign w:val="center"/>
          </w:tcPr>
          <w:p>
            <w:pPr>
              <w:spacing w:line="240" w:lineRule="exact"/>
              <w:rPr>
                <w:rFonts w:ascii="Calibri" w:hAnsi="Calibri" w:eastAsia="宋体" w:cs="Times New Roman"/>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0"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160659</w:t>
            </w:r>
          </w:p>
        </w:tc>
        <w:tc>
          <w:tcPr>
            <w:tcW w:w="1102" w:type="dxa"/>
            <w:vAlign w:val="center"/>
          </w:tcPr>
          <w:p>
            <w:pPr>
              <w:adjustRightInd w:val="0"/>
              <w:snapToGrid w:val="0"/>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中学教育学概论</w:t>
            </w:r>
          </w:p>
        </w:tc>
        <w:tc>
          <w:tcPr>
            <w:tcW w:w="1732" w:type="dxa"/>
            <w:vAlign w:val="center"/>
          </w:tcPr>
          <w:p>
            <w:pPr>
              <w:spacing w:line="180" w:lineRule="exact"/>
              <w:jc w:val="center"/>
              <w:rPr>
                <w:rFonts w:ascii="Calibri" w:hAnsi="Calibri" w:eastAsia="宋体" w:cs="Times New Roman"/>
                <w:sz w:val="18"/>
                <w:szCs w:val="18"/>
              </w:rPr>
            </w:pPr>
            <w:r>
              <w:rPr>
                <w:rFonts w:hint="eastAsia" w:ascii="Calibri" w:hAnsi="Calibri" w:eastAsia="宋体" w:cs="Times New Roman"/>
                <w:sz w:val="18"/>
                <w:szCs w:val="18"/>
              </w:rPr>
              <w:t xml:space="preserve">Introduction to the Pedagogy of Middle School </w:t>
            </w:r>
          </w:p>
        </w:tc>
        <w:tc>
          <w:tcPr>
            <w:tcW w:w="589"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671"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36</w:t>
            </w:r>
          </w:p>
        </w:tc>
        <w:tc>
          <w:tcPr>
            <w:tcW w:w="609"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36</w:t>
            </w:r>
          </w:p>
        </w:tc>
        <w:tc>
          <w:tcPr>
            <w:tcW w:w="643" w:type="dxa"/>
            <w:vAlign w:val="center"/>
          </w:tcPr>
          <w:p>
            <w:pPr>
              <w:spacing w:line="240" w:lineRule="exact"/>
              <w:jc w:val="center"/>
              <w:rPr>
                <w:rFonts w:ascii="Calibri" w:hAnsi="Calibri" w:eastAsia="宋体" w:cs="Times New Roman"/>
                <w:sz w:val="18"/>
                <w:szCs w:val="18"/>
              </w:rPr>
            </w:pPr>
          </w:p>
        </w:tc>
        <w:tc>
          <w:tcPr>
            <w:tcW w:w="673"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2</w:t>
            </w:r>
          </w:p>
        </w:tc>
        <w:tc>
          <w:tcPr>
            <w:tcW w:w="703"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2</w:t>
            </w:r>
          </w:p>
        </w:tc>
        <w:tc>
          <w:tcPr>
            <w:tcW w:w="577" w:type="dxa"/>
            <w:vAlign w:val="center"/>
          </w:tcPr>
          <w:p>
            <w:pPr>
              <w:spacing w:line="240" w:lineRule="exact"/>
              <w:jc w:val="center"/>
              <w:rPr>
                <w:rFonts w:ascii="Calibri" w:hAnsi="Calibri" w:eastAsia="宋体" w:cs="Times New Roman"/>
                <w:sz w:val="18"/>
                <w:szCs w:val="18"/>
              </w:rPr>
            </w:pPr>
          </w:p>
        </w:tc>
        <w:tc>
          <w:tcPr>
            <w:tcW w:w="720"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3</w:t>
            </w:r>
          </w:p>
        </w:tc>
        <w:tc>
          <w:tcPr>
            <w:tcW w:w="72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考试</w:t>
            </w:r>
          </w:p>
        </w:tc>
        <w:tc>
          <w:tcPr>
            <w:tcW w:w="952" w:type="dxa"/>
            <w:vMerge w:val="continue"/>
            <w:vAlign w:val="center"/>
          </w:tcPr>
          <w:p>
            <w:pPr>
              <w:spacing w:line="240" w:lineRule="exact"/>
              <w:jc w:val="center"/>
              <w:rPr>
                <w:rFonts w:ascii="Calibri" w:hAnsi="Calibri" w:eastAsia="宋体" w:cs="Times New Roman"/>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0"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160654</w:t>
            </w:r>
          </w:p>
        </w:tc>
        <w:tc>
          <w:tcPr>
            <w:tcW w:w="1102" w:type="dxa"/>
            <w:vAlign w:val="center"/>
          </w:tcPr>
          <w:p>
            <w:pPr>
              <w:adjustRightInd w:val="0"/>
              <w:snapToGrid w:val="0"/>
              <w:spacing w:line="240" w:lineRule="exact"/>
              <w:jc w:val="center"/>
              <w:rPr>
                <w:rFonts w:ascii="Calibri" w:hAnsi="Calibri" w:eastAsia="宋体" w:cs="Times New Roman"/>
                <w:sz w:val="18"/>
                <w:szCs w:val="18"/>
              </w:rPr>
            </w:pPr>
            <w:r>
              <w:rPr>
                <w:rFonts w:ascii="Calibri" w:hAnsi="Calibri" w:eastAsia="宋体" w:cs="Times New Roman"/>
                <w:sz w:val="18"/>
                <w:szCs w:val="18"/>
              </w:rPr>
              <w:t>现代教育</w:t>
            </w:r>
          </w:p>
          <w:p>
            <w:pPr>
              <w:adjustRightInd w:val="0"/>
              <w:snapToGrid w:val="0"/>
              <w:spacing w:line="240" w:lineRule="exact"/>
              <w:jc w:val="center"/>
              <w:rPr>
                <w:rFonts w:ascii="Calibri" w:hAnsi="Calibri" w:eastAsia="宋体" w:cs="Times New Roman"/>
                <w:sz w:val="18"/>
                <w:szCs w:val="18"/>
              </w:rPr>
            </w:pPr>
            <w:r>
              <w:rPr>
                <w:rFonts w:ascii="Calibri" w:hAnsi="Calibri" w:eastAsia="宋体" w:cs="Times New Roman"/>
                <w:sz w:val="18"/>
                <w:szCs w:val="18"/>
              </w:rPr>
              <w:t>技术</w:t>
            </w:r>
          </w:p>
        </w:tc>
        <w:tc>
          <w:tcPr>
            <w:tcW w:w="1732" w:type="dxa"/>
            <w:vAlign w:val="center"/>
          </w:tcPr>
          <w:p>
            <w:pPr>
              <w:spacing w:line="180" w:lineRule="exact"/>
              <w:jc w:val="center"/>
              <w:rPr>
                <w:rFonts w:ascii="Calibri" w:hAnsi="Calibri" w:eastAsia="宋体" w:cs="Times New Roman"/>
                <w:sz w:val="18"/>
                <w:szCs w:val="18"/>
              </w:rPr>
            </w:pPr>
            <w:r>
              <w:rPr>
                <w:rFonts w:ascii="Calibri" w:hAnsi="Calibri" w:eastAsia="宋体" w:cs="Times New Roman"/>
                <w:sz w:val="18"/>
                <w:szCs w:val="18"/>
              </w:rPr>
              <w:t>Modern Educational Technology</w:t>
            </w:r>
          </w:p>
        </w:tc>
        <w:tc>
          <w:tcPr>
            <w:tcW w:w="589"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671"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36</w:t>
            </w:r>
          </w:p>
        </w:tc>
        <w:tc>
          <w:tcPr>
            <w:tcW w:w="609"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18</w:t>
            </w:r>
          </w:p>
        </w:tc>
        <w:tc>
          <w:tcPr>
            <w:tcW w:w="643"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18</w:t>
            </w:r>
          </w:p>
        </w:tc>
        <w:tc>
          <w:tcPr>
            <w:tcW w:w="673"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1.5</w:t>
            </w:r>
          </w:p>
        </w:tc>
        <w:tc>
          <w:tcPr>
            <w:tcW w:w="703"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w:t>
            </w:r>
          </w:p>
        </w:tc>
        <w:tc>
          <w:tcPr>
            <w:tcW w:w="577"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0.5</w:t>
            </w:r>
          </w:p>
        </w:tc>
        <w:tc>
          <w:tcPr>
            <w:tcW w:w="72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3或4</w:t>
            </w:r>
          </w:p>
        </w:tc>
        <w:tc>
          <w:tcPr>
            <w:tcW w:w="72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考试</w:t>
            </w:r>
          </w:p>
        </w:tc>
        <w:tc>
          <w:tcPr>
            <w:tcW w:w="952" w:type="dxa"/>
            <w:vMerge w:val="continue"/>
            <w:vAlign w:val="center"/>
          </w:tcPr>
          <w:p>
            <w:pPr>
              <w:spacing w:line="240" w:lineRule="exact"/>
              <w:jc w:val="center"/>
              <w:rPr>
                <w:rFonts w:ascii="Calibri" w:hAnsi="Calibri" w:eastAsia="宋体" w:cs="Times New Roman"/>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0" w:type="dxa"/>
            <w:vAlign w:val="center"/>
          </w:tcPr>
          <w:p>
            <w:pPr>
              <w:spacing w:line="240" w:lineRule="exact"/>
              <w:jc w:val="center"/>
              <w:rPr>
                <w:rFonts w:hint="eastAsia" w:ascii="Calibri" w:hAnsi="Calibri" w:eastAsia="宋体" w:cs="Times New Roman"/>
                <w:sz w:val="18"/>
                <w:szCs w:val="18"/>
                <w:lang w:eastAsia="zh-CN"/>
              </w:rPr>
            </w:pPr>
            <w:r>
              <w:rPr>
                <w:rFonts w:hint="eastAsia" w:ascii="Calibri" w:hAnsi="Calibri" w:eastAsia="宋体" w:cs="Times New Roman"/>
                <w:sz w:val="18"/>
                <w:szCs w:val="18"/>
                <w:highlight w:val="yellow"/>
                <w:lang w:val="en-US" w:eastAsia="zh-CN"/>
              </w:rPr>
              <w:t>代码</w:t>
            </w:r>
            <w:r>
              <w:rPr>
                <w:rFonts w:hint="eastAsia" w:ascii="Calibri" w:hAnsi="Calibri" w:eastAsia="宋体" w:cs="Times New Roman"/>
                <w:sz w:val="18"/>
                <w:szCs w:val="18"/>
                <w:lang w:val="en-US" w:eastAsia="zh-CN"/>
              </w:rPr>
              <w:t>？</w:t>
            </w:r>
          </w:p>
        </w:tc>
        <w:tc>
          <w:tcPr>
            <w:tcW w:w="1102" w:type="dxa"/>
            <w:vAlign w:val="center"/>
          </w:tcPr>
          <w:p>
            <w:pPr>
              <w:widowControl/>
              <w:adjustRightInd w:val="0"/>
              <w:snapToGrid w:val="0"/>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中学体育课程与教学论</w:t>
            </w:r>
          </w:p>
        </w:tc>
        <w:tc>
          <w:tcPr>
            <w:tcW w:w="1732" w:type="dxa"/>
            <w:vAlign w:val="center"/>
          </w:tcPr>
          <w:p>
            <w:pPr>
              <w:spacing w:line="180" w:lineRule="exact"/>
              <w:jc w:val="center"/>
              <w:rPr>
                <w:rFonts w:ascii="Calibri" w:hAnsi="Calibri" w:eastAsia="宋体" w:cs="Times New Roman"/>
                <w:sz w:val="18"/>
                <w:szCs w:val="18"/>
              </w:rPr>
            </w:pPr>
            <w:r>
              <w:rPr>
                <w:rFonts w:hint="eastAsia" w:ascii="Calibri" w:hAnsi="Calibri" w:eastAsia="宋体" w:cs="Times New Roman"/>
                <w:sz w:val="18"/>
                <w:szCs w:val="18"/>
              </w:rPr>
              <w:t xml:space="preserve"> Curriculum and Teaching Theory of XX in Middle School</w:t>
            </w:r>
          </w:p>
        </w:tc>
        <w:tc>
          <w:tcPr>
            <w:tcW w:w="589"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671"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54</w:t>
            </w:r>
          </w:p>
        </w:tc>
        <w:tc>
          <w:tcPr>
            <w:tcW w:w="609"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18</w:t>
            </w:r>
          </w:p>
        </w:tc>
        <w:tc>
          <w:tcPr>
            <w:tcW w:w="643"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36</w:t>
            </w:r>
          </w:p>
        </w:tc>
        <w:tc>
          <w:tcPr>
            <w:tcW w:w="673"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2</w:t>
            </w:r>
          </w:p>
        </w:tc>
        <w:tc>
          <w:tcPr>
            <w:tcW w:w="703"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w:t>
            </w:r>
          </w:p>
        </w:tc>
        <w:tc>
          <w:tcPr>
            <w:tcW w:w="577"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w:t>
            </w:r>
          </w:p>
        </w:tc>
        <w:tc>
          <w:tcPr>
            <w:tcW w:w="720"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4或5</w:t>
            </w:r>
          </w:p>
        </w:tc>
        <w:tc>
          <w:tcPr>
            <w:tcW w:w="72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考试</w:t>
            </w:r>
          </w:p>
        </w:tc>
        <w:tc>
          <w:tcPr>
            <w:tcW w:w="952" w:type="dxa"/>
            <w:vMerge w:val="continue"/>
            <w:vAlign w:val="center"/>
          </w:tcPr>
          <w:p>
            <w:pPr>
              <w:spacing w:line="240" w:lineRule="exact"/>
              <w:jc w:val="center"/>
              <w:rPr>
                <w:rFonts w:ascii="Calibri" w:hAnsi="Calibri" w:eastAsia="宋体" w:cs="Times New Roman"/>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0"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160639</w:t>
            </w:r>
          </w:p>
        </w:tc>
        <w:tc>
          <w:tcPr>
            <w:tcW w:w="1102" w:type="dxa"/>
            <w:vAlign w:val="center"/>
          </w:tcPr>
          <w:p>
            <w:pPr>
              <w:widowControl/>
              <w:adjustRightInd w:val="0"/>
              <w:snapToGrid w:val="0"/>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班级管理</w:t>
            </w:r>
          </w:p>
        </w:tc>
        <w:tc>
          <w:tcPr>
            <w:tcW w:w="1732" w:type="dxa"/>
            <w:vAlign w:val="center"/>
          </w:tcPr>
          <w:p>
            <w:pPr>
              <w:widowControl/>
              <w:adjustRightInd w:val="0"/>
              <w:snapToGrid w:val="0"/>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The Class Management</w:t>
            </w:r>
          </w:p>
        </w:tc>
        <w:tc>
          <w:tcPr>
            <w:tcW w:w="589" w:type="dxa"/>
            <w:vAlign w:val="center"/>
          </w:tcPr>
          <w:p>
            <w:pPr>
              <w:widowControl/>
              <w:adjustRightInd w:val="0"/>
              <w:snapToGrid w:val="0"/>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必修</w:t>
            </w:r>
          </w:p>
        </w:tc>
        <w:tc>
          <w:tcPr>
            <w:tcW w:w="671" w:type="dxa"/>
            <w:vAlign w:val="center"/>
          </w:tcPr>
          <w:p>
            <w:pPr>
              <w:widowControl/>
              <w:adjustRightInd w:val="0"/>
              <w:snapToGrid w:val="0"/>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18</w:t>
            </w:r>
          </w:p>
        </w:tc>
        <w:tc>
          <w:tcPr>
            <w:tcW w:w="609" w:type="dxa"/>
            <w:vAlign w:val="center"/>
          </w:tcPr>
          <w:p>
            <w:pPr>
              <w:widowControl/>
              <w:adjustRightInd w:val="0"/>
              <w:snapToGrid w:val="0"/>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18</w:t>
            </w:r>
          </w:p>
        </w:tc>
        <w:tc>
          <w:tcPr>
            <w:tcW w:w="643" w:type="dxa"/>
            <w:vAlign w:val="center"/>
          </w:tcPr>
          <w:p>
            <w:pPr>
              <w:widowControl/>
              <w:adjustRightInd w:val="0"/>
              <w:snapToGrid w:val="0"/>
              <w:spacing w:line="240" w:lineRule="exact"/>
              <w:jc w:val="center"/>
              <w:rPr>
                <w:rFonts w:hint="eastAsia" w:ascii="Calibri" w:hAnsi="Calibri" w:eastAsia="宋体" w:cs="Times New Roman"/>
                <w:sz w:val="18"/>
                <w:szCs w:val="18"/>
              </w:rPr>
            </w:pPr>
          </w:p>
        </w:tc>
        <w:tc>
          <w:tcPr>
            <w:tcW w:w="673" w:type="dxa"/>
            <w:vAlign w:val="center"/>
          </w:tcPr>
          <w:p>
            <w:pPr>
              <w:widowControl/>
              <w:adjustRightInd w:val="0"/>
              <w:snapToGrid w:val="0"/>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w:t>
            </w:r>
          </w:p>
        </w:tc>
        <w:tc>
          <w:tcPr>
            <w:tcW w:w="703" w:type="dxa"/>
            <w:vAlign w:val="center"/>
          </w:tcPr>
          <w:p>
            <w:pPr>
              <w:widowControl/>
              <w:adjustRightInd w:val="0"/>
              <w:snapToGrid w:val="0"/>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w:t>
            </w:r>
          </w:p>
        </w:tc>
        <w:tc>
          <w:tcPr>
            <w:tcW w:w="577" w:type="dxa"/>
            <w:vAlign w:val="center"/>
          </w:tcPr>
          <w:p>
            <w:pPr>
              <w:widowControl/>
              <w:adjustRightInd w:val="0"/>
              <w:snapToGrid w:val="0"/>
              <w:spacing w:line="240" w:lineRule="exact"/>
              <w:jc w:val="center"/>
              <w:rPr>
                <w:rFonts w:hint="eastAsia" w:ascii="Calibri" w:hAnsi="Calibri" w:eastAsia="宋体" w:cs="Times New Roman"/>
                <w:sz w:val="18"/>
                <w:szCs w:val="18"/>
              </w:rPr>
            </w:pPr>
          </w:p>
        </w:tc>
        <w:tc>
          <w:tcPr>
            <w:tcW w:w="720" w:type="dxa"/>
            <w:vAlign w:val="center"/>
          </w:tcPr>
          <w:p>
            <w:pPr>
              <w:widowControl/>
              <w:adjustRightInd w:val="0"/>
              <w:snapToGrid w:val="0"/>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4</w:t>
            </w:r>
          </w:p>
        </w:tc>
        <w:tc>
          <w:tcPr>
            <w:tcW w:w="720" w:type="dxa"/>
            <w:vAlign w:val="center"/>
          </w:tcPr>
          <w:p>
            <w:pPr>
              <w:widowControl/>
              <w:adjustRightInd w:val="0"/>
              <w:snapToGrid w:val="0"/>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考试</w:t>
            </w:r>
          </w:p>
        </w:tc>
        <w:tc>
          <w:tcPr>
            <w:tcW w:w="952" w:type="dxa"/>
            <w:vMerge w:val="continue"/>
            <w:vAlign w:val="center"/>
          </w:tcPr>
          <w:p>
            <w:pPr>
              <w:spacing w:line="240" w:lineRule="exact"/>
              <w:jc w:val="center"/>
              <w:rPr>
                <w:rFonts w:ascii="Calibri" w:hAnsi="Calibri" w:eastAsia="宋体" w:cs="Times New Roman"/>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0"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020205</w:t>
            </w:r>
          </w:p>
        </w:tc>
        <w:tc>
          <w:tcPr>
            <w:tcW w:w="1102" w:type="dxa"/>
            <w:vAlign w:val="center"/>
          </w:tcPr>
          <w:p>
            <w:pPr>
              <w:adjustRightInd w:val="0"/>
              <w:snapToGrid w:val="0"/>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师德修养与教育法规</w:t>
            </w:r>
          </w:p>
        </w:tc>
        <w:tc>
          <w:tcPr>
            <w:tcW w:w="1732" w:type="dxa"/>
            <w:vAlign w:val="center"/>
          </w:tcPr>
          <w:p>
            <w:pPr>
              <w:spacing w:line="180" w:lineRule="exact"/>
              <w:jc w:val="center"/>
              <w:rPr>
                <w:rFonts w:ascii="Calibri" w:hAnsi="Calibri" w:eastAsia="宋体" w:cs="Times New Roman"/>
                <w:sz w:val="18"/>
                <w:szCs w:val="18"/>
              </w:rPr>
            </w:pPr>
            <w:r>
              <w:rPr>
                <w:rFonts w:hint="eastAsia" w:ascii="Calibri" w:hAnsi="Calibri" w:eastAsia="宋体" w:cs="Times New Roman"/>
                <w:sz w:val="18"/>
                <w:szCs w:val="18"/>
              </w:rPr>
              <w:t>The Construction of Teachers</w:t>
            </w:r>
            <w:r>
              <w:rPr>
                <w:rFonts w:ascii="Calibri" w:hAnsi="Calibri" w:eastAsia="宋体" w:cs="Times New Roman"/>
                <w:sz w:val="18"/>
                <w:szCs w:val="18"/>
              </w:rPr>
              <w:t>’</w:t>
            </w:r>
            <w:r>
              <w:rPr>
                <w:rFonts w:hint="eastAsia" w:ascii="Calibri" w:hAnsi="Calibri" w:eastAsia="宋体" w:cs="Times New Roman"/>
                <w:sz w:val="18"/>
                <w:szCs w:val="18"/>
              </w:rPr>
              <w:t xml:space="preserve"> Professional Ethics and Educational Laws and Regulations</w:t>
            </w:r>
          </w:p>
        </w:tc>
        <w:tc>
          <w:tcPr>
            <w:tcW w:w="589"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必修</w:t>
            </w:r>
          </w:p>
        </w:tc>
        <w:tc>
          <w:tcPr>
            <w:tcW w:w="671"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36</w:t>
            </w:r>
          </w:p>
        </w:tc>
        <w:tc>
          <w:tcPr>
            <w:tcW w:w="609"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18</w:t>
            </w:r>
          </w:p>
        </w:tc>
        <w:tc>
          <w:tcPr>
            <w:tcW w:w="643"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18</w:t>
            </w:r>
          </w:p>
        </w:tc>
        <w:tc>
          <w:tcPr>
            <w:tcW w:w="673"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1.5</w:t>
            </w:r>
          </w:p>
        </w:tc>
        <w:tc>
          <w:tcPr>
            <w:tcW w:w="703"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w:t>
            </w:r>
          </w:p>
        </w:tc>
        <w:tc>
          <w:tcPr>
            <w:tcW w:w="577"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0.5</w:t>
            </w:r>
          </w:p>
        </w:tc>
        <w:tc>
          <w:tcPr>
            <w:tcW w:w="720"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5或6</w:t>
            </w:r>
          </w:p>
        </w:tc>
        <w:tc>
          <w:tcPr>
            <w:tcW w:w="72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考试</w:t>
            </w:r>
          </w:p>
        </w:tc>
        <w:tc>
          <w:tcPr>
            <w:tcW w:w="952" w:type="dxa"/>
            <w:vMerge w:val="continue"/>
            <w:vAlign w:val="center"/>
          </w:tcPr>
          <w:p>
            <w:pPr>
              <w:spacing w:line="240" w:lineRule="exact"/>
              <w:jc w:val="center"/>
              <w:rPr>
                <w:rFonts w:ascii="Calibri" w:hAnsi="Calibri" w:eastAsia="宋体" w:cs="Times New Roman"/>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263" w:type="dxa"/>
            <w:gridSpan w:val="4"/>
            <w:vAlign w:val="center"/>
          </w:tcPr>
          <w:p>
            <w:pPr>
              <w:widowControl/>
              <w:adjustRightInd w:val="0"/>
              <w:snapToGrid w:val="0"/>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小计</w:t>
            </w:r>
          </w:p>
        </w:tc>
        <w:tc>
          <w:tcPr>
            <w:tcW w:w="671" w:type="dxa"/>
            <w:vAlign w:val="center"/>
          </w:tcPr>
          <w:p>
            <w:pPr>
              <w:widowControl/>
              <w:adjustRightInd w:val="0"/>
              <w:snapToGrid w:val="0"/>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252</w:t>
            </w:r>
          </w:p>
        </w:tc>
        <w:tc>
          <w:tcPr>
            <w:tcW w:w="609" w:type="dxa"/>
            <w:vAlign w:val="center"/>
          </w:tcPr>
          <w:p>
            <w:pPr>
              <w:widowControl/>
              <w:adjustRightInd w:val="0"/>
              <w:snapToGrid w:val="0"/>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180</w:t>
            </w:r>
          </w:p>
        </w:tc>
        <w:tc>
          <w:tcPr>
            <w:tcW w:w="643" w:type="dxa"/>
            <w:vAlign w:val="center"/>
          </w:tcPr>
          <w:p>
            <w:pPr>
              <w:widowControl/>
              <w:adjustRightInd w:val="0"/>
              <w:snapToGrid w:val="0"/>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72</w:t>
            </w:r>
          </w:p>
        </w:tc>
        <w:tc>
          <w:tcPr>
            <w:tcW w:w="673" w:type="dxa"/>
            <w:vAlign w:val="center"/>
          </w:tcPr>
          <w:p>
            <w:pPr>
              <w:widowControl/>
              <w:adjustRightInd w:val="0"/>
              <w:snapToGrid w:val="0"/>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12</w:t>
            </w:r>
          </w:p>
        </w:tc>
        <w:tc>
          <w:tcPr>
            <w:tcW w:w="703" w:type="dxa"/>
            <w:vAlign w:val="center"/>
          </w:tcPr>
          <w:p>
            <w:pPr>
              <w:widowControl/>
              <w:adjustRightInd w:val="0"/>
              <w:snapToGrid w:val="0"/>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10</w:t>
            </w:r>
          </w:p>
        </w:tc>
        <w:tc>
          <w:tcPr>
            <w:tcW w:w="577" w:type="dxa"/>
            <w:vAlign w:val="center"/>
          </w:tcPr>
          <w:p>
            <w:pPr>
              <w:widowControl/>
              <w:adjustRightInd w:val="0"/>
              <w:snapToGrid w:val="0"/>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2</w:t>
            </w:r>
          </w:p>
        </w:tc>
        <w:tc>
          <w:tcPr>
            <w:tcW w:w="720" w:type="dxa"/>
            <w:vAlign w:val="center"/>
          </w:tcPr>
          <w:p>
            <w:pPr>
              <w:widowControl/>
              <w:adjustRightInd w:val="0"/>
              <w:snapToGrid w:val="0"/>
              <w:spacing w:line="240" w:lineRule="exact"/>
              <w:jc w:val="center"/>
              <w:rPr>
                <w:rFonts w:ascii="Calibri" w:hAnsi="Calibri" w:eastAsia="宋体" w:cs="Times New Roman"/>
                <w:sz w:val="18"/>
                <w:szCs w:val="18"/>
              </w:rPr>
            </w:pPr>
          </w:p>
        </w:tc>
        <w:tc>
          <w:tcPr>
            <w:tcW w:w="720" w:type="dxa"/>
            <w:vAlign w:val="center"/>
          </w:tcPr>
          <w:p>
            <w:pPr>
              <w:widowControl/>
              <w:adjustRightInd w:val="0"/>
              <w:snapToGrid w:val="0"/>
              <w:spacing w:line="240" w:lineRule="exact"/>
              <w:jc w:val="center"/>
              <w:rPr>
                <w:rFonts w:ascii="Calibri" w:hAnsi="Calibri" w:eastAsia="宋体" w:cs="Times New Roman"/>
                <w:sz w:val="18"/>
                <w:szCs w:val="18"/>
              </w:rPr>
            </w:pPr>
          </w:p>
        </w:tc>
        <w:tc>
          <w:tcPr>
            <w:tcW w:w="952" w:type="dxa"/>
          </w:tcPr>
          <w:p>
            <w:pPr>
              <w:spacing w:line="240" w:lineRule="exact"/>
              <w:jc w:val="center"/>
              <w:rPr>
                <w:rFonts w:ascii="Calibri" w:hAnsi="Calibri" w:eastAsia="宋体" w:cs="Times New Roman"/>
                <w:sz w:val="18"/>
                <w:szCs w:val="18"/>
              </w:rPr>
            </w:pPr>
          </w:p>
        </w:tc>
      </w:tr>
    </w:tbl>
    <w:p>
      <w:pPr>
        <w:numPr>
          <w:ilvl w:val="0"/>
          <w:numId w:val="6"/>
        </w:numPr>
        <w:spacing w:before="144" w:beforeLines="25" w:after="144" w:afterLines="25" w:line="440" w:lineRule="exact"/>
        <w:ind w:firstLine="472" w:firstLineChars="200"/>
        <w:rPr>
          <w:rFonts w:ascii="Times New Roman" w:hAnsi="Times New Roman" w:eastAsia="仿宋_GB2312" w:cs="Times New Roman"/>
          <w:sz w:val="24"/>
          <w:szCs w:val="24"/>
          <w:lang w:val="zh-CN" w:eastAsia="zh-CN"/>
        </w:rPr>
      </w:pPr>
      <w:r>
        <w:rPr>
          <w:rFonts w:ascii="Times New Roman" w:hAnsi="Times New Roman" w:eastAsia="仿宋_GB2312" w:cs="Times New Roman"/>
          <w:sz w:val="24"/>
          <w:szCs w:val="24"/>
          <w:lang w:val="zh-CN" w:eastAsia="zh-CN"/>
        </w:rPr>
        <w:t>教师教育</w:t>
      </w:r>
      <w:r>
        <w:rPr>
          <w:rFonts w:hint="eastAsia" w:ascii="Times New Roman" w:hAnsi="Times New Roman" w:eastAsia="仿宋_GB2312" w:cs="Times New Roman"/>
          <w:sz w:val="24"/>
          <w:szCs w:val="24"/>
          <w:lang w:val="zh-CN" w:eastAsia="zh-CN"/>
        </w:rPr>
        <w:t>选修</w:t>
      </w:r>
      <w:r>
        <w:rPr>
          <w:rFonts w:ascii="Times New Roman" w:hAnsi="Times New Roman" w:eastAsia="仿宋_GB2312" w:cs="Times New Roman"/>
          <w:sz w:val="24"/>
          <w:szCs w:val="24"/>
          <w:lang w:val="zh-CN" w:eastAsia="zh-CN"/>
        </w:rPr>
        <w:t>课（</w:t>
      </w:r>
      <w:r>
        <w:rPr>
          <w:rFonts w:hint="eastAsia" w:ascii="Times New Roman" w:hAnsi="Times New Roman" w:eastAsia="仿宋_GB2312" w:cs="Times New Roman"/>
          <w:color w:val="000000"/>
          <w:sz w:val="24"/>
          <w:szCs w:val="24"/>
          <w:lang w:val="zh-CN" w:eastAsia="zh-CN"/>
        </w:rPr>
        <w:t>72学时，4</w:t>
      </w:r>
      <w:r>
        <w:rPr>
          <w:rFonts w:ascii="Times New Roman" w:hAnsi="Times New Roman" w:eastAsia="仿宋_GB2312" w:cs="Times New Roman"/>
          <w:sz w:val="24"/>
          <w:szCs w:val="24"/>
          <w:lang w:val="zh-CN" w:eastAsia="zh-CN"/>
        </w:rPr>
        <w:t>学分）</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102"/>
        <w:gridCol w:w="1732"/>
        <w:gridCol w:w="589"/>
        <w:gridCol w:w="671"/>
        <w:gridCol w:w="609"/>
        <w:gridCol w:w="643"/>
        <w:gridCol w:w="673"/>
        <w:gridCol w:w="703"/>
        <w:gridCol w:w="577"/>
        <w:gridCol w:w="720"/>
        <w:gridCol w:w="720"/>
        <w:gridCol w:w="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0"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课程</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代码</w:t>
            </w:r>
          </w:p>
        </w:tc>
        <w:tc>
          <w:tcPr>
            <w:tcW w:w="1102"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课程名称</w:t>
            </w:r>
          </w:p>
        </w:tc>
        <w:tc>
          <w:tcPr>
            <w:tcW w:w="1732"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课程英文名称</w:t>
            </w:r>
          </w:p>
        </w:tc>
        <w:tc>
          <w:tcPr>
            <w:tcW w:w="589"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课程</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性质</w:t>
            </w:r>
          </w:p>
        </w:tc>
        <w:tc>
          <w:tcPr>
            <w:tcW w:w="1923" w:type="dxa"/>
            <w:gridSpan w:val="3"/>
            <w:tcBorders>
              <w:bottom w:val="single" w:color="auto" w:sz="2"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学时数</w:t>
            </w:r>
          </w:p>
        </w:tc>
        <w:tc>
          <w:tcPr>
            <w:tcW w:w="1953" w:type="dxa"/>
            <w:gridSpan w:val="3"/>
            <w:tcBorders>
              <w:bottom w:val="single" w:color="auto" w:sz="2"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学分数</w:t>
            </w:r>
          </w:p>
        </w:tc>
        <w:tc>
          <w:tcPr>
            <w:tcW w:w="720"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建议</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开设</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学期</w:t>
            </w:r>
          </w:p>
        </w:tc>
        <w:tc>
          <w:tcPr>
            <w:tcW w:w="720"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考核方式</w:t>
            </w:r>
          </w:p>
        </w:tc>
        <w:tc>
          <w:tcPr>
            <w:tcW w:w="952" w:type="dxa"/>
            <w:vMerge w:val="restart"/>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0" w:type="dxa"/>
            <w:vMerge w:val="continue"/>
            <w:vAlign w:val="center"/>
          </w:tcPr>
          <w:p>
            <w:pPr>
              <w:spacing w:line="240" w:lineRule="exact"/>
              <w:jc w:val="center"/>
              <w:rPr>
                <w:rFonts w:ascii="Calibri" w:hAnsi="Calibri" w:eastAsia="宋体" w:cs="Times New Roman"/>
                <w:sz w:val="18"/>
                <w:szCs w:val="18"/>
              </w:rPr>
            </w:pPr>
          </w:p>
        </w:tc>
        <w:tc>
          <w:tcPr>
            <w:tcW w:w="1102" w:type="dxa"/>
            <w:vMerge w:val="continue"/>
            <w:vAlign w:val="center"/>
          </w:tcPr>
          <w:p>
            <w:pPr>
              <w:spacing w:line="240" w:lineRule="exact"/>
              <w:jc w:val="center"/>
              <w:rPr>
                <w:rFonts w:ascii="Calibri" w:hAnsi="Calibri" w:eastAsia="宋体" w:cs="Times New Roman"/>
                <w:sz w:val="18"/>
                <w:szCs w:val="18"/>
              </w:rPr>
            </w:pPr>
          </w:p>
        </w:tc>
        <w:tc>
          <w:tcPr>
            <w:tcW w:w="1732" w:type="dxa"/>
            <w:vMerge w:val="continue"/>
          </w:tcPr>
          <w:p>
            <w:pPr>
              <w:spacing w:line="240" w:lineRule="exact"/>
              <w:jc w:val="center"/>
              <w:rPr>
                <w:rFonts w:ascii="Calibri" w:hAnsi="Calibri" w:eastAsia="宋体" w:cs="Times New Roman"/>
                <w:sz w:val="18"/>
                <w:szCs w:val="18"/>
              </w:rPr>
            </w:pPr>
          </w:p>
        </w:tc>
        <w:tc>
          <w:tcPr>
            <w:tcW w:w="589" w:type="dxa"/>
            <w:vMerge w:val="continue"/>
            <w:vAlign w:val="center"/>
          </w:tcPr>
          <w:p>
            <w:pPr>
              <w:spacing w:line="240" w:lineRule="exact"/>
              <w:jc w:val="center"/>
              <w:rPr>
                <w:rFonts w:ascii="Calibri" w:hAnsi="Calibri" w:eastAsia="宋体" w:cs="Times New Roman"/>
                <w:sz w:val="18"/>
                <w:szCs w:val="18"/>
              </w:rPr>
            </w:pPr>
          </w:p>
        </w:tc>
        <w:tc>
          <w:tcPr>
            <w:tcW w:w="671" w:type="dxa"/>
            <w:tcBorders>
              <w:top w:val="single" w:color="auto" w:sz="2"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总</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学时</w:t>
            </w:r>
          </w:p>
        </w:tc>
        <w:tc>
          <w:tcPr>
            <w:tcW w:w="609" w:type="dxa"/>
            <w:tcBorders>
              <w:top w:val="single" w:color="auto" w:sz="2"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理论</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教学</w:t>
            </w:r>
          </w:p>
        </w:tc>
        <w:tc>
          <w:tcPr>
            <w:tcW w:w="643" w:type="dxa"/>
            <w:tcBorders>
              <w:top w:val="single" w:color="auto" w:sz="2"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实践</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教学</w:t>
            </w:r>
          </w:p>
        </w:tc>
        <w:tc>
          <w:tcPr>
            <w:tcW w:w="673" w:type="dxa"/>
            <w:tcBorders>
              <w:top w:val="single" w:color="auto" w:sz="2"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总</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学分</w:t>
            </w:r>
          </w:p>
        </w:tc>
        <w:tc>
          <w:tcPr>
            <w:tcW w:w="703" w:type="dxa"/>
            <w:tcBorders>
              <w:top w:val="single" w:color="auto" w:sz="2" w:space="0"/>
            </w:tcBorders>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理论</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教学</w:t>
            </w:r>
          </w:p>
        </w:tc>
        <w:tc>
          <w:tcPr>
            <w:tcW w:w="577"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实践</w:t>
            </w:r>
          </w:p>
          <w:p>
            <w:pPr>
              <w:spacing w:line="240" w:lineRule="exact"/>
              <w:jc w:val="center"/>
              <w:rPr>
                <w:rFonts w:ascii="Calibri" w:hAnsi="Calibri" w:eastAsia="宋体" w:cs="Times New Roman"/>
                <w:sz w:val="18"/>
                <w:szCs w:val="18"/>
              </w:rPr>
            </w:pPr>
            <w:r>
              <w:rPr>
                <w:rFonts w:ascii="Calibri" w:hAnsi="Calibri" w:eastAsia="宋体" w:cs="Times New Roman"/>
                <w:sz w:val="18"/>
                <w:szCs w:val="18"/>
              </w:rPr>
              <w:t>教学</w:t>
            </w:r>
          </w:p>
        </w:tc>
        <w:tc>
          <w:tcPr>
            <w:tcW w:w="720" w:type="dxa"/>
            <w:vMerge w:val="continue"/>
            <w:vAlign w:val="center"/>
          </w:tcPr>
          <w:p>
            <w:pPr>
              <w:spacing w:line="240" w:lineRule="exact"/>
              <w:jc w:val="center"/>
              <w:rPr>
                <w:rFonts w:ascii="Calibri" w:hAnsi="Calibri" w:eastAsia="宋体" w:cs="Times New Roman"/>
                <w:sz w:val="18"/>
                <w:szCs w:val="18"/>
              </w:rPr>
            </w:pPr>
          </w:p>
        </w:tc>
        <w:tc>
          <w:tcPr>
            <w:tcW w:w="720" w:type="dxa"/>
            <w:vMerge w:val="continue"/>
            <w:vAlign w:val="center"/>
          </w:tcPr>
          <w:p>
            <w:pPr>
              <w:spacing w:line="240" w:lineRule="exact"/>
              <w:jc w:val="center"/>
              <w:rPr>
                <w:rFonts w:ascii="Calibri" w:hAnsi="Calibri" w:eastAsia="宋体" w:cs="Times New Roman"/>
                <w:sz w:val="18"/>
                <w:szCs w:val="18"/>
              </w:rPr>
            </w:pPr>
          </w:p>
        </w:tc>
        <w:tc>
          <w:tcPr>
            <w:tcW w:w="952" w:type="dxa"/>
            <w:vMerge w:val="continue"/>
          </w:tcPr>
          <w:p>
            <w:pPr>
              <w:spacing w:line="240" w:lineRule="exact"/>
              <w:jc w:val="cente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160</w:t>
            </w:r>
            <w:r>
              <w:rPr>
                <w:rFonts w:hint="eastAsia" w:ascii="Calibri" w:hAnsi="Calibri" w:eastAsia="宋体" w:cs="Times New Roman"/>
                <w:sz w:val="18"/>
                <w:szCs w:val="18"/>
              </w:rPr>
              <w:t>191</w:t>
            </w:r>
          </w:p>
        </w:tc>
        <w:tc>
          <w:tcPr>
            <w:tcW w:w="1102" w:type="dxa"/>
            <w:vAlign w:val="center"/>
          </w:tcPr>
          <w:p>
            <w:pPr>
              <w:adjustRightInd w:val="0"/>
              <w:snapToGrid w:val="0"/>
              <w:spacing w:line="240" w:lineRule="exact"/>
              <w:jc w:val="center"/>
              <w:rPr>
                <w:rFonts w:ascii="Calibri" w:hAnsi="Calibri" w:eastAsia="宋体" w:cs="Times New Roman"/>
                <w:sz w:val="18"/>
                <w:szCs w:val="18"/>
              </w:rPr>
            </w:pPr>
            <w:r>
              <w:rPr>
                <w:rFonts w:ascii="Calibri" w:hAnsi="Calibri" w:eastAsia="宋体" w:cs="Times New Roman"/>
                <w:sz w:val="18"/>
                <w:szCs w:val="18"/>
              </w:rPr>
              <w:t>课程</w:t>
            </w:r>
          </w:p>
          <w:p>
            <w:pPr>
              <w:adjustRightInd w:val="0"/>
              <w:snapToGrid w:val="0"/>
              <w:spacing w:line="240" w:lineRule="exact"/>
              <w:jc w:val="center"/>
              <w:rPr>
                <w:rFonts w:ascii="Calibri" w:hAnsi="Calibri" w:eastAsia="宋体" w:cs="Times New Roman"/>
                <w:sz w:val="18"/>
                <w:szCs w:val="18"/>
              </w:rPr>
            </w:pPr>
            <w:r>
              <w:rPr>
                <w:rFonts w:ascii="Calibri" w:hAnsi="Calibri" w:eastAsia="宋体" w:cs="Times New Roman"/>
                <w:sz w:val="18"/>
                <w:szCs w:val="18"/>
              </w:rPr>
              <w:t>与教学论</w:t>
            </w:r>
          </w:p>
        </w:tc>
        <w:tc>
          <w:tcPr>
            <w:tcW w:w="1732" w:type="dxa"/>
            <w:vAlign w:val="center"/>
          </w:tcPr>
          <w:p>
            <w:pPr>
              <w:spacing w:line="180" w:lineRule="exact"/>
              <w:jc w:val="center"/>
              <w:rPr>
                <w:rFonts w:ascii="Calibri" w:hAnsi="Calibri" w:eastAsia="宋体" w:cs="Times New Roman"/>
                <w:sz w:val="18"/>
                <w:szCs w:val="18"/>
              </w:rPr>
            </w:pPr>
            <w:r>
              <w:rPr>
                <w:rFonts w:ascii="Calibri" w:hAnsi="Calibri" w:eastAsia="宋体" w:cs="Times New Roman"/>
                <w:sz w:val="18"/>
                <w:szCs w:val="18"/>
              </w:rPr>
              <w:t>Curriculum and Teaching Theory</w:t>
            </w:r>
          </w:p>
        </w:tc>
        <w:tc>
          <w:tcPr>
            <w:tcW w:w="589"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选修</w:t>
            </w:r>
          </w:p>
        </w:tc>
        <w:tc>
          <w:tcPr>
            <w:tcW w:w="671"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36</w:t>
            </w:r>
          </w:p>
        </w:tc>
        <w:tc>
          <w:tcPr>
            <w:tcW w:w="609"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36</w:t>
            </w:r>
          </w:p>
        </w:tc>
        <w:tc>
          <w:tcPr>
            <w:tcW w:w="643" w:type="dxa"/>
            <w:vAlign w:val="center"/>
          </w:tcPr>
          <w:p>
            <w:pPr>
              <w:spacing w:line="240" w:lineRule="exact"/>
              <w:jc w:val="center"/>
              <w:rPr>
                <w:rFonts w:ascii="Calibri" w:hAnsi="Calibri" w:eastAsia="宋体" w:cs="Times New Roman"/>
                <w:sz w:val="18"/>
                <w:szCs w:val="18"/>
              </w:rPr>
            </w:pPr>
          </w:p>
        </w:tc>
        <w:tc>
          <w:tcPr>
            <w:tcW w:w="673"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2</w:t>
            </w:r>
          </w:p>
        </w:tc>
        <w:tc>
          <w:tcPr>
            <w:tcW w:w="703" w:type="dxa"/>
            <w:vAlign w:val="center"/>
          </w:tcPr>
          <w:p>
            <w:pPr>
              <w:spacing w:line="240" w:lineRule="exact"/>
              <w:jc w:val="center"/>
              <w:rPr>
                <w:rFonts w:ascii="Calibri" w:hAnsi="Calibri" w:eastAsia="宋体" w:cs="Times New Roman"/>
                <w:sz w:val="18"/>
                <w:szCs w:val="18"/>
              </w:rPr>
            </w:pPr>
          </w:p>
        </w:tc>
        <w:tc>
          <w:tcPr>
            <w:tcW w:w="577" w:type="dxa"/>
            <w:vAlign w:val="center"/>
          </w:tcPr>
          <w:p>
            <w:pPr>
              <w:spacing w:line="240" w:lineRule="exact"/>
              <w:jc w:val="center"/>
              <w:rPr>
                <w:rFonts w:ascii="Calibri" w:hAnsi="Calibri" w:eastAsia="宋体" w:cs="Times New Roman"/>
                <w:sz w:val="18"/>
                <w:szCs w:val="18"/>
              </w:rPr>
            </w:pPr>
          </w:p>
        </w:tc>
        <w:tc>
          <w:tcPr>
            <w:tcW w:w="72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4或</w:t>
            </w:r>
            <w:r>
              <w:rPr>
                <w:rFonts w:hint="eastAsia" w:ascii="Calibri" w:hAnsi="Calibri" w:eastAsia="宋体" w:cs="Times New Roman"/>
                <w:sz w:val="18"/>
                <w:szCs w:val="18"/>
              </w:rPr>
              <w:t>6</w:t>
            </w:r>
          </w:p>
        </w:tc>
        <w:tc>
          <w:tcPr>
            <w:tcW w:w="720"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考查</w:t>
            </w:r>
          </w:p>
        </w:tc>
        <w:tc>
          <w:tcPr>
            <w:tcW w:w="952" w:type="dxa"/>
            <w:vMerge w:val="restart"/>
            <w:vAlign w:val="center"/>
          </w:tcPr>
          <w:p>
            <w:pPr>
              <w:widowControl/>
              <w:adjustRightInd w:val="0"/>
              <w:snapToGrid w:val="0"/>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教师教育</w:t>
            </w:r>
          </w:p>
          <w:p>
            <w:pPr>
              <w:spacing w:line="240" w:lineRule="exact"/>
              <w:rPr>
                <w:rFonts w:ascii="Calibri" w:hAnsi="Calibri" w:eastAsia="宋体" w:cs="Times New Roman"/>
                <w:color w:val="FF0000"/>
                <w:sz w:val="18"/>
                <w:szCs w:val="18"/>
              </w:rPr>
            </w:pPr>
            <w:r>
              <w:rPr>
                <w:rFonts w:hint="eastAsia" w:ascii="Calibri" w:hAnsi="Calibri" w:eastAsia="宋体" w:cs="Times New Roman"/>
                <w:sz w:val="18"/>
                <w:szCs w:val="18"/>
              </w:rPr>
              <w:t>学院开设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0"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160658</w:t>
            </w:r>
          </w:p>
        </w:tc>
        <w:tc>
          <w:tcPr>
            <w:tcW w:w="1102" w:type="dxa"/>
            <w:vAlign w:val="center"/>
          </w:tcPr>
          <w:p>
            <w:pPr>
              <w:widowControl/>
              <w:adjustRightInd w:val="0"/>
              <w:snapToGrid w:val="0"/>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中学生心理与发展</w:t>
            </w:r>
          </w:p>
        </w:tc>
        <w:tc>
          <w:tcPr>
            <w:tcW w:w="1732" w:type="dxa"/>
            <w:vAlign w:val="center"/>
          </w:tcPr>
          <w:p>
            <w:pPr>
              <w:spacing w:line="180" w:lineRule="exact"/>
              <w:jc w:val="center"/>
              <w:rPr>
                <w:rFonts w:ascii="Calibri" w:hAnsi="Calibri" w:eastAsia="宋体" w:cs="Times New Roman"/>
                <w:sz w:val="18"/>
                <w:szCs w:val="18"/>
              </w:rPr>
            </w:pPr>
            <w:r>
              <w:rPr>
                <w:rFonts w:hint="eastAsia" w:ascii="Calibri" w:hAnsi="Calibri" w:eastAsia="宋体" w:cs="Times New Roman"/>
                <w:sz w:val="18"/>
                <w:szCs w:val="18"/>
              </w:rPr>
              <w:t>Psychological Development of Middle School Student</w:t>
            </w:r>
          </w:p>
        </w:tc>
        <w:tc>
          <w:tcPr>
            <w:tcW w:w="589"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选修</w:t>
            </w:r>
          </w:p>
        </w:tc>
        <w:tc>
          <w:tcPr>
            <w:tcW w:w="671"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36</w:t>
            </w:r>
          </w:p>
        </w:tc>
        <w:tc>
          <w:tcPr>
            <w:tcW w:w="609"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36</w:t>
            </w:r>
          </w:p>
        </w:tc>
        <w:tc>
          <w:tcPr>
            <w:tcW w:w="643" w:type="dxa"/>
            <w:vAlign w:val="center"/>
          </w:tcPr>
          <w:p>
            <w:pPr>
              <w:spacing w:line="240" w:lineRule="exact"/>
              <w:jc w:val="center"/>
              <w:rPr>
                <w:rFonts w:ascii="Calibri" w:hAnsi="Calibri" w:eastAsia="宋体" w:cs="Times New Roman"/>
                <w:sz w:val="18"/>
                <w:szCs w:val="18"/>
              </w:rPr>
            </w:pPr>
          </w:p>
        </w:tc>
        <w:tc>
          <w:tcPr>
            <w:tcW w:w="673"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2</w:t>
            </w:r>
          </w:p>
        </w:tc>
        <w:tc>
          <w:tcPr>
            <w:tcW w:w="703" w:type="dxa"/>
            <w:vAlign w:val="center"/>
          </w:tcPr>
          <w:p>
            <w:pPr>
              <w:spacing w:line="240" w:lineRule="exact"/>
              <w:jc w:val="center"/>
              <w:rPr>
                <w:rFonts w:hint="eastAsia" w:ascii="Calibri" w:hAnsi="Calibri" w:eastAsia="宋体" w:cs="Times New Roman"/>
                <w:sz w:val="18"/>
                <w:szCs w:val="18"/>
                <w:lang w:val="en-US" w:eastAsia="zh-CN"/>
              </w:rPr>
            </w:pPr>
            <w:r>
              <w:rPr>
                <w:rFonts w:hint="eastAsia" w:ascii="Calibri" w:hAnsi="Calibri" w:eastAsia="宋体" w:cs="Times New Roman"/>
                <w:sz w:val="18"/>
                <w:szCs w:val="18"/>
                <w:lang w:val="en-US" w:eastAsia="zh-CN"/>
              </w:rPr>
              <w:t>2</w:t>
            </w:r>
          </w:p>
        </w:tc>
        <w:tc>
          <w:tcPr>
            <w:tcW w:w="577" w:type="dxa"/>
            <w:vAlign w:val="center"/>
          </w:tcPr>
          <w:p>
            <w:pPr>
              <w:spacing w:line="240" w:lineRule="exact"/>
              <w:jc w:val="center"/>
              <w:rPr>
                <w:rFonts w:ascii="Calibri" w:hAnsi="Calibri" w:eastAsia="宋体" w:cs="Times New Roman"/>
                <w:sz w:val="18"/>
                <w:szCs w:val="18"/>
              </w:rPr>
            </w:pPr>
          </w:p>
        </w:tc>
        <w:tc>
          <w:tcPr>
            <w:tcW w:w="720" w:type="dxa"/>
            <w:vAlign w:val="center"/>
          </w:tcPr>
          <w:p>
            <w:pPr>
              <w:spacing w:line="240" w:lineRule="exact"/>
              <w:jc w:val="center"/>
              <w:rPr>
                <w:rFonts w:hint="eastAsia" w:ascii="Calibri" w:hAnsi="Calibri" w:eastAsia="宋体" w:cs="Times New Roman"/>
                <w:sz w:val="18"/>
                <w:szCs w:val="18"/>
                <w:lang w:val="en-US" w:eastAsia="zh-CN"/>
              </w:rPr>
            </w:pPr>
            <w:r>
              <w:rPr>
                <w:rFonts w:hint="eastAsia" w:ascii="Calibri" w:hAnsi="Calibri" w:eastAsia="宋体" w:cs="Times New Roman"/>
                <w:sz w:val="18"/>
                <w:szCs w:val="18"/>
                <w:lang w:val="en-US" w:eastAsia="zh-CN"/>
              </w:rPr>
              <w:t>2</w:t>
            </w:r>
          </w:p>
        </w:tc>
        <w:tc>
          <w:tcPr>
            <w:tcW w:w="72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考查</w:t>
            </w:r>
          </w:p>
        </w:tc>
        <w:tc>
          <w:tcPr>
            <w:tcW w:w="952" w:type="dxa"/>
            <w:vMerge w:val="continue"/>
            <w:vAlign w:val="center"/>
          </w:tcPr>
          <w:p>
            <w:pPr>
              <w:spacing w:line="240" w:lineRule="exact"/>
              <w:rPr>
                <w:rFonts w:ascii="Calibri" w:hAnsi="Calibri" w:eastAsia="宋体" w:cs="Times New Roman"/>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160</w:t>
            </w:r>
            <w:r>
              <w:rPr>
                <w:rFonts w:hint="eastAsia" w:ascii="Calibri" w:hAnsi="Calibri" w:eastAsia="宋体" w:cs="Times New Roman"/>
                <w:sz w:val="18"/>
                <w:szCs w:val="18"/>
              </w:rPr>
              <w:t>660</w:t>
            </w:r>
          </w:p>
        </w:tc>
        <w:tc>
          <w:tcPr>
            <w:tcW w:w="1102" w:type="dxa"/>
            <w:vAlign w:val="center"/>
          </w:tcPr>
          <w:p>
            <w:pPr>
              <w:widowControl/>
              <w:adjustRightInd w:val="0"/>
              <w:snapToGrid w:val="0"/>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当代</w:t>
            </w:r>
            <w:r>
              <w:rPr>
                <w:rFonts w:ascii="Calibri" w:hAnsi="Calibri" w:eastAsia="宋体" w:cs="Times New Roman"/>
                <w:sz w:val="18"/>
                <w:szCs w:val="18"/>
              </w:rPr>
              <w:t>基础</w:t>
            </w:r>
          </w:p>
          <w:p>
            <w:pPr>
              <w:widowControl/>
              <w:adjustRightInd w:val="0"/>
              <w:snapToGrid w:val="0"/>
              <w:spacing w:line="240" w:lineRule="exact"/>
              <w:jc w:val="center"/>
              <w:rPr>
                <w:rFonts w:ascii="Calibri" w:hAnsi="Calibri" w:eastAsia="宋体" w:cs="Times New Roman"/>
                <w:sz w:val="18"/>
                <w:szCs w:val="18"/>
              </w:rPr>
            </w:pPr>
            <w:r>
              <w:rPr>
                <w:rFonts w:ascii="Calibri" w:hAnsi="Calibri" w:eastAsia="宋体" w:cs="Times New Roman"/>
                <w:sz w:val="18"/>
                <w:szCs w:val="18"/>
              </w:rPr>
              <w:t>教育改革</w:t>
            </w:r>
          </w:p>
        </w:tc>
        <w:tc>
          <w:tcPr>
            <w:tcW w:w="1732" w:type="dxa"/>
            <w:vAlign w:val="center"/>
          </w:tcPr>
          <w:p>
            <w:pPr>
              <w:spacing w:line="180" w:lineRule="exact"/>
              <w:jc w:val="center"/>
              <w:rPr>
                <w:rFonts w:ascii="Calibri" w:hAnsi="Calibri" w:eastAsia="宋体" w:cs="Times New Roman"/>
                <w:sz w:val="18"/>
                <w:szCs w:val="18"/>
              </w:rPr>
            </w:pPr>
            <w:r>
              <w:rPr>
                <w:rFonts w:hint="eastAsia" w:ascii="Calibri" w:hAnsi="Calibri" w:eastAsia="宋体" w:cs="Times New Roman"/>
                <w:sz w:val="18"/>
                <w:szCs w:val="18"/>
              </w:rPr>
              <w:t>Elementary</w:t>
            </w:r>
            <w:r>
              <w:rPr>
                <w:rFonts w:ascii="Calibri" w:hAnsi="Calibri" w:eastAsia="宋体" w:cs="Times New Roman"/>
                <w:sz w:val="18"/>
                <w:szCs w:val="18"/>
              </w:rPr>
              <w:t xml:space="preserve"> </w:t>
            </w:r>
            <w:r>
              <w:rPr>
                <w:rFonts w:hint="eastAsia" w:ascii="Calibri" w:hAnsi="Calibri" w:eastAsia="宋体" w:cs="Times New Roman"/>
                <w:sz w:val="18"/>
                <w:szCs w:val="18"/>
              </w:rPr>
              <w:t>E</w:t>
            </w:r>
            <w:r>
              <w:rPr>
                <w:rFonts w:ascii="Calibri" w:hAnsi="Calibri" w:eastAsia="宋体" w:cs="Times New Roman"/>
                <w:sz w:val="18"/>
                <w:szCs w:val="18"/>
              </w:rPr>
              <w:t>ducation Reform</w:t>
            </w:r>
            <w:r>
              <w:rPr>
                <w:rFonts w:hint="eastAsia" w:ascii="Calibri" w:hAnsi="Calibri" w:eastAsia="宋体" w:cs="Times New Roman"/>
                <w:sz w:val="18"/>
                <w:szCs w:val="18"/>
              </w:rPr>
              <w:t xml:space="preserve"> in Contemporary</w:t>
            </w:r>
          </w:p>
        </w:tc>
        <w:tc>
          <w:tcPr>
            <w:tcW w:w="589"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选修</w:t>
            </w:r>
          </w:p>
        </w:tc>
        <w:tc>
          <w:tcPr>
            <w:tcW w:w="671"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36</w:t>
            </w:r>
          </w:p>
        </w:tc>
        <w:tc>
          <w:tcPr>
            <w:tcW w:w="609"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36</w:t>
            </w:r>
          </w:p>
        </w:tc>
        <w:tc>
          <w:tcPr>
            <w:tcW w:w="643" w:type="dxa"/>
            <w:vAlign w:val="center"/>
          </w:tcPr>
          <w:p>
            <w:pPr>
              <w:spacing w:line="240" w:lineRule="exact"/>
              <w:jc w:val="center"/>
              <w:rPr>
                <w:rFonts w:ascii="Calibri" w:hAnsi="Calibri" w:eastAsia="宋体" w:cs="Times New Roman"/>
                <w:sz w:val="18"/>
                <w:szCs w:val="18"/>
              </w:rPr>
            </w:pPr>
          </w:p>
        </w:tc>
        <w:tc>
          <w:tcPr>
            <w:tcW w:w="673"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2</w:t>
            </w:r>
          </w:p>
        </w:tc>
        <w:tc>
          <w:tcPr>
            <w:tcW w:w="703" w:type="dxa"/>
            <w:vAlign w:val="center"/>
          </w:tcPr>
          <w:p>
            <w:pPr>
              <w:spacing w:line="240" w:lineRule="exact"/>
              <w:jc w:val="center"/>
              <w:rPr>
                <w:rFonts w:ascii="Calibri" w:hAnsi="Calibri" w:eastAsia="宋体" w:cs="Times New Roman"/>
                <w:sz w:val="18"/>
                <w:szCs w:val="18"/>
              </w:rPr>
            </w:pPr>
          </w:p>
        </w:tc>
        <w:tc>
          <w:tcPr>
            <w:tcW w:w="577" w:type="dxa"/>
            <w:vAlign w:val="center"/>
          </w:tcPr>
          <w:p>
            <w:pPr>
              <w:spacing w:line="240" w:lineRule="exact"/>
              <w:jc w:val="center"/>
              <w:rPr>
                <w:rFonts w:ascii="Calibri" w:hAnsi="Calibri" w:eastAsia="宋体" w:cs="Times New Roman"/>
                <w:sz w:val="18"/>
                <w:szCs w:val="18"/>
              </w:rPr>
            </w:pPr>
          </w:p>
        </w:tc>
        <w:tc>
          <w:tcPr>
            <w:tcW w:w="720" w:type="dxa"/>
            <w:vAlign w:val="center"/>
          </w:tcPr>
          <w:p>
            <w:pPr>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4</w:t>
            </w:r>
            <w:r>
              <w:rPr>
                <w:rFonts w:ascii="Calibri" w:hAnsi="Calibri" w:eastAsia="宋体" w:cs="Times New Roman"/>
                <w:sz w:val="18"/>
                <w:szCs w:val="18"/>
              </w:rPr>
              <w:t>或</w:t>
            </w:r>
            <w:r>
              <w:rPr>
                <w:rFonts w:hint="eastAsia" w:ascii="Calibri" w:hAnsi="Calibri" w:eastAsia="宋体" w:cs="Times New Roman"/>
                <w:sz w:val="18"/>
                <w:szCs w:val="18"/>
              </w:rPr>
              <w:t>6</w:t>
            </w:r>
          </w:p>
        </w:tc>
        <w:tc>
          <w:tcPr>
            <w:tcW w:w="72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考查</w:t>
            </w:r>
          </w:p>
        </w:tc>
        <w:tc>
          <w:tcPr>
            <w:tcW w:w="952" w:type="dxa"/>
            <w:vMerge w:val="continue"/>
            <w:vAlign w:val="center"/>
          </w:tcPr>
          <w:p>
            <w:pPr>
              <w:spacing w:line="240" w:lineRule="exact"/>
              <w:rPr>
                <w:rFonts w:ascii="Calibri" w:hAnsi="Calibri" w:eastAsia="宋体" w:cs="Times New Roman"/>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160</w:t>
            </w:r>
            <w:r>
              <w:rPr>
                <w:rFonts w:hint="eastAsia" w:ascii="Calibri" w:hAnsi="Calibri" w:eastAsia="宋体" w:cs="Times New Roman"/>
                <w:sz w:val="18"/>
                <w:szCs w:val="18"/>
              </w:rPr>
              <w:t>655</w:t>
            </w:r>
          </w:p>
        </w:tc>
        <w:tc>
          <w:tcPr>
            <w:tcW w:w="1102" w:type="dxa"/>
            <w:vAlign w:val="center"/>
          </w:tcPr>
          <w:p>
            <w:pPr>
              <w:widowControl/>
              <w:adjustRightInd w:val="0"/>
              <w:snapToGrid w:val="0"/>
              <w:spacing w:line="240" w:lineRule="exact"/>
              <w:jc w:val="center"/>
              <w:rPr>
                <w:rFonts w:ascii="Calibri" w:hAnsi="Calibri" w:eastAsia="宋体" w:cs="Times New Roman"/>
                <w:sz w:val="18"/>
                <w:szCs w:val="18"/>
              </w:rPr>
            </w:pPr>
            <w:r>
              <w:rPr>
                <w:rFonts w:ascii="Calibri" w:hAnsi="Calibri" w:eastAsia="宋体" w:cs="Times New Roman"/>
                <w:sz w:val="18"/>
                <w:szCs w:val="18"/>
              </w:rPr>
              <w:t>中学生</w:t>
            </w:r>
          </w:p>
          <w:p>
            <w:pPr>
              <w:widowControl/>
              <w:adjustRightInd w:val="0"/>
              <w:snapToGrid w:val="0"/>
              <w:spacing w:line="240" w:lineRule="exact"/>
              <w:jc w:val="center"/>
              <w:rPr>
                <w:rFonts w:ascii="Calibri" w:hAnsi="Calibri" w:eastAsia="宋体" w:cs="Times New Roman"/>
                <w:sz w:val="18"/>
                <w:szCs w:val="18"/>
              </w:rPr>
            </w:pPr>
            <w:r>
              <w:rPr>
                <w:rFonts w:ascii="Calibri" w:hAnsi="Calibri" w:eastAsia="宋体" w:cs="Times New Roman"/>
                <w:sz w:val="18"/>
                <w:szCs w:val="18"/>
              </w:rPr>
              <w:t>心理辅导</w:t>
            </w:r>
          </w:p>
        </w:tc>
        <w:tc>
          <w:tcPr>
            <w:tcW w:w="1732" w:type="dxa"/>
            <w:vAlign w:val="center"/>
          </w:tcPr>
          <w:p>
            <w:pPr>
              <w:spacing w:line="180" w:lineRule="exact"/>
              <w:jc w:val="center"/>
              <w:rPr>
                <w:rFonts w:ascii="Calibri" w:hAnsi="Calibri" w:eastAsia="宋体" w:cs="Times New Roman"/>
                <w:sz w:val="18"/>
                <w:szCs w:val="18"/>
              </w:rPr>
            </w:pPr>
            <w:r>
              <w:rPr>
                <w:rFonts w:ascii="Calibri" w:hAnsi="Calibri" w:eastAsia="宋体" w:cs="Times New Roman"/>
                <w:sz w:val="18"/>
                <w:szCs w:val="18"/>
              </w:rPr>
              <w:t>Psychological Counseling for Middle School Students</w:t>
            </w:r>
          </w:p>
        </w:tc>
        <w:tc>
          <w:tcPr>
            <w:tcW w:w="589"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选修</w:t>
            </w:r>
          </w:p>
        </w:tc>
        <w:tc>
          <w:tcPr>
            <w:tcW w:w="671"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36</w:t>
            </w:r>
          </w:p>
        </w:tc>
        <w:tc>
          <w:tcPr>
            <w:tcW w:w="609"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36</w:t>
            </w:r>
          </w:p>
        </w:tc>
        <w:tc>
          <w:tcPr>
            <w:tcW w:w="643" w:type="dxa"/>
            <w:vAlign w:val="center"/>
          </w:tcPr>
          <w:p>
            <w:pPr>
              <w:spacing w:line="240" w:lineRule="exact"/>
              <w:jc w:val="center"/>
              <w:rPr>
                <w:rFonts w:ascii="Calibri" w:hAnsi="Calibri" w:eastAsia="宋体" w:cs="Times New Roman"/>
                <w:sz w:val="18"/>
                <w:szCs w:val="18"/>
              </w:rPr>
            </w:pPr>
          </w:p>
        </w:tc>
        <w:tc>
          <w:tcPr>
            <w:tcW w:w="673"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2</w:t>
            </w:r>
          </w:p>
        </w:tc>
        <w:tc>
          <w:tcPr>
            <w:tcW w:w="703" w:type="dxa"/>
            <w:vAlign w:val="center"/>
          </w:tcPr>
          <w:p>
            <w:pPr>
              <w:spacing w:line="240" w:lineRule="exact"/>
              <w:jc w:val="center"/>
              <w:rPr>
                <w:rFonts w:ascii="Calibri" w:hAnsi="Calibri" w:eastAsia="宋体" w:cs="Times New Roman"/>
                <w:sz w:val="18"/>
                <w:szCs w:val="18"/>
              </w:rPr>
            </w:pPr>
          </w:p>
        </w:tc>
        <w:tc>
          <w:tcPr>
            <w:tcW w:w="577" w:type="dxa"/>
            <w:vAlign w:val="center"/>
          </w:tcPr>
          <w:p>
            <w:pPr>
              <w:spacing w:line="240" w:lineRule="exact"/>
              <w:jc w:val="center"/>
              <w:rPr>
                <w:rFonts w:ascii="Calibri" w:hAnsi="Calibri" w:eastAsia="宋体" w:cs="Times New Roman"/>
                <w:sz w:val="18"/>
                <w:szCs w:val="18"/>
              </w:rPr>
            </w:pPr>
          </w:p>
        </w:tc>
        <w:tc>
          <w:tcPr>
            <w:tcW w:w="72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5或</w:t>
            </w:r>
            <w:r>
              <w:rPr>
                <w:rFonts w:hint="eastAsia" w:ascii="Calibri" w:hAnsi="Calibri" w:eastAsia="宋体" w:cs="Times New Roman"/>
                <w:sz w:val="18"/>
                <w:szCs w:val="18"/>
              </w:rPr>
              <w:t>7</w:t>
            </w:r>
          </w:p>
        </w:tc>
        <w:tc>
          <w:tcPr>
            <w:tcW w:w="72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考查</w:t>
            </w:r>
          </w:p>
        </w:tc>
        <w:tc>
          <w:tcPr>
            <w:tcW w:w="952" w:type="dxa"/>
            <w:vMerge w:val="continue"/>
            <w:vAlign w:val="center"/>
          </w:tcPr>
          <w:p>
            <w:pPr>
              <w:spacing w:line="240" w:lineRule="exact"/>
              <w:jc w:val="center"/>
              <w:rPr>
                <w:rFonts w:ascii="Calibri" w:hAnsi="Calibri" w:eastAsia="宋体" w:cs="Times New Roman"/>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0" w:type="dxa"/>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160661</w:t>
            </w:r>
          </w:p>
        </w:tc>
        <w:tc>
          <w:tcPr>
            <w:tcW w:w="1102" w:type="dxa"/>
            <w:vAlign w:val="center"/>
          </w:tcPr>
          <w:p>
            <w:pPr>
              <w:widowControl/>
              <w:adjustRightInd w:val="0"/>
              <w:snapToGrid w:val="0"/>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信息化教学技能训练</w:t>
            </w:r>
          </w:p>
        </w:tc>
        <w:tc>
          <w:tcPr>
            <w:tcW w:w="1732" w:type="dxa"/>
            <w:vAlign w:val="center"/>
          </w:tcPr>
          <w:p>
            <w:pPr>
              <w:spacing w:line="180" w:lineRule="exact"/>
              <w:jc w:val="center"/>
              <w:rPr>
                <w:rFonts w:ascii="Calibri" w:hAnsi="Calibri" w:eastAsia="宋体" w:cs="Times New Roman"/>
                <w:sz w:val="18"/>
                <w:szCs w:val="18"/>
              </w:rPr>
            </w:pPr>
            <w:r>
              <w:rPr>
                <w:rFonts w:hint="eastAsia" w:ascii="Calibri" w:hAnsi="Calibri" w:eastAsia="宋体" w:cs="Times New Roman"/>
                <w:sz w:val="18"/>
                <w:szCs w:val="18"/>
              </w:rPr>
              <w:t>Information-based Teaching Skills Training</w:t>
            </w:r>
          </w:p>
        </w:tc>
        <w:tc>
          <w:tcPr>
            <w:tcW w:w="589"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选修</w:t>
            </w:r>
          </w:p>
        </w:tc>
        <w:tc>
          <w:tcPr>
            <w:tcW w:w="671"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36</w:t>
            </w:r>
          </w:p>
        </w:tc>
        <w:tc>
          <w:tcPr>
            <w:tcW w:w="609"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36</w:t>
            </w:r>
          </w:p>
        </w:tc>
        <w:tc>
          <w:tcPr>
            <w:tcW w:w="643" w:type="dxa"/>
            <w:vAlign w:val="center"/>
          </w:tcPr>
          <w:p>
            <w:pPr>
              <w:spacing w:line="240" w:lineRule="exact"/>
              <w:jc w:val="center"/>
              <w:rPr>
                <w:rFonts w:ascii="Calibri" w:hAnsi="Calibri" w:eastAsia="宋体" w:cs="Times New Roman"/>
                <w:sz w:val="18"/>
                <w:szCs w:val="18"/>
              </w:rPr>
            </w:pPr>
          </w:p>
        </w:tc>
        <w:tc>
          <w:tcPr>
            <w:tcW w:w="673"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2</w:t>
            </w:r>
          </w:p>
        </w:tc>
        <w:tc>
          <w:tcPr>
            <w:tcW w:w="703" w:type="dxa"/>
            <w:vAlign w:val="center"/>
          </w:tcPr>
          <w:p>
            <w:pPr>
              <w:spacing w:line="240" w:lineRule="exact"/>
              <w:jc w:val="center"/>
              <w:rPr>
                <w:rFonts w:ascii="Calibri" w:hAnsi="Calibri" w:eastAsia="宋体" w:cs="Times New Roman"/>
                <w:sz w:val="18"/>
                <w:szCs w:val="18"/>
              </w:rPr>
            </w:pPr>
          </w:p>
        </w:tc>
        <w:tc>
          <w:tcPr>
            <w:tcW w:w="577" w:type="dxa"/>
            <w:vAlign w:val="center"/>
          </w:tcPr>
          <w:p>
            <w:pPr>
              <w:spacing w:line="240" w:lineRule="exact"/>
              <w:jc w:val="center"/>
              <w:rPr>
                <w:rFonts w:ascii="Calibri" w:hAnsi="Calibri" w:eastAsia="宋体" w:cs="Times New Roman"/>
                <w:sz w:val="18"/>
                <w:szCs w:val="18"/>
              </w:rPr>
            </w:pPr>
          </w:p>
        </w:tc>
        <w:tc>
          <w:tcPr>
            <w:tcW w:w="72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5或</w:t>
            </w:r>
            <w:r>
              <w:rPr>
                <w:rFonts w:hint="eastAsia" w:ascii="Calibri" w:hAnsi="Calibri" w:eastAsia="宋体" w:cs="Times New Roman"/>
                <w:sz w:val="18"/>
                <w:szCs w:val="18"/>
              </w:rPr>
              <w:t>7</w:t>
            </w:r>
          </w:p>
        </w:tc>
        <w:tc>
          <w:tcPr>
            <w:tcW w:w="72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考查</w:t>
            </w:r>
          </w:p>
        </w:tc>
        <w:tc>
          <w:tcPr>
            <w:tcW w:w="952" w:type="dxa"/>
            <w:vMerge w:val="continue"/>
            <w:vAlign w:val="center"/>
          </w:tcPr>
          <w:p>
            <w:pPr>
              <w:spacing w:line="240" w:lineRule="exact"/>
              <w:jc w:val="center"/>
              <w:rPr>
                <w:rFonts w:ascii="Calibri" w:hAnsi="Calibri" w:eastAsia="宋体" w:cs="Times New Roman"/>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40" w:type="dxa"/>
            <w:vAlign w:val="center"/>
          </w:tcPr>
          <w:p>
            <w:pPr>
              <w:spacing w:line="240" w:lineRule="exact"/>
              <w:jc w:val="center"/>
              <w:rPr>
                <w:rFonts w:hint="eastAsia" w:ascii="Calibri" w:hAnsi="Calibri" w:eastAsia="宋体" w:cs="Times New Roman"/>
                <w:sz w:val="18"/>
                <w:szCs w:val="18"/>
              </w:rPr>
            </w:pPr>
            <w:r>
              <w:rPr>
                <w:rFonts w:hint="eastAsia" w:ascii="Calibri" w:hAnsi="Calibri" w:eastAsia="宋体" w:cs="Times New Roman"/>
                <w:sz w:val="18"/>
                <w:szCs w:val="18"/>
              </w:rPr>
              <w:t>160662</w:t>
            </w:r>
          </w:p>
        </w:tc>
        <w:tc>
          <w:tcPr>
            <w:tcW w:w="1102" w:type="dxa"/>
            <w:vAlign w:val="center"/>
          </w:tcPr>
          <w:p>
            <w:pPr>
              <w:adjustRightInd w:val="0"/>
              <w:snapToGrid w:val="0"/>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教育研究</w:t>
            </w:r>
          </w:p>
          <w:p>
            <w:pPr>
              <w:widowControl/>
              <w:adjustRightInd w:val="0"/>
              <w:snapToGrid w:val="0"/>
              <w:spacing w:line="240" w:lineRule="exact"/>
              <w:jc w:val="center"/>
              <w:rPr>
                <w:rFonts w:ascii="Calibri" w:hAnsi="Calibri" w:eastAsia="宋体" w:cs="Times New Roman"/>
                <w:sz w:val="18"/>
                <w:szCs w:val="18"/>
              </w:rPr>
            </w:pPr>
            <w:r>
              <w:rPr>
                <w:rFonts w:hint="eastAsia" w:ascii="Calibri" w:hAnsi="Calibri" w:eastAsia="宋体" w:cs="Times New Roman"/>
                <w:sz w:val="18"/>
                <w:szCs w:val="18"/>
              </w:rPr>
              <w:t>与教师发展</w:t>
            </w:r>
          </w:p>
        </w:tc>
        <w:tc>
          <w:tcPr>
            <w:tcW w:w="1732" w:type="dxa"/>
            <w:vAlign w:val="center"/>
          </w:tcPr>
          <w:p>
            <w:pPr>
              <w:spacing w:line="180" w:lineRule="exact"/>
              <w:jc w:val="center"/>
              <w:rPr>
                <w:rFonts w:ascii="Calibri" w:hAnsi="Calibri" w:eastAsia="宋体" w:cs="Times New Roman"/>
                <w:sz w:val="18"/>
                <w:szCs w:val="18"/>
              </w:rPr>
            </w:pPr>
            <w:r>
              <w:rPr>
                <w:rFonts w:hint="eastAsia" w:ascii="Calibri" w:hAnsi="Calibri" w:eastAsia="宋体" w:cs="Times New Roman"/>
                <w:sz w:val="18"/>
                <w:szCs w:val="18"/>
              </w:rPr>
              <w:t>Educational Research and Teachers</w:t>
            </w:r>
            <w:r>
              <w:rPr>
                <w:rFonts w:ascii="Calibri" w:hAnsi="Calibri" w:eastAsia="宋体" w:cs="Times New Roman"/>
                <w:sz w:val="18"/>
                <w:szCs w:val="18"/>
              </w:rPr>
              <w:t>’</w:t>
            </w:r>
            <w:r>
              <w:rPr>
                <w:rFonts w:hint="eastAsia" w:ascii="Calibri" w:hAnsi="Calibri" w:eastAsia="宋体" w:cs="Times New Roman"/>
                <w:sz w:val="18"/>
                <w:szCs w:val="18"/>
              </w:rPr>
              <w:t xml:space="preserve"> Development</w:t>
            </w:r>
          </w:p>
        </w:tc>
        <w:tc>
          <w:tcPr>
            <w:tcW w:w="589"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选修</w:t>
            </w:r>
          </w:p>
        </w:tc>
        <w:tc>
          <w:tcPr>
            <w:tcW w:w="671"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36</w:t>
            </w:r>
          </w:p>
        </w:tc>
        <w:tc>
          <w:tcPr>
            <w:tcW w:w="609"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36</w:t>
            </w:r>
          </w:p>
        </w:tc>
        <w:tc>
          <w:tcPr>
            <w:tcW w:w="643" w:type="dxa"/>
            <w:vAlign w:val="center"/>
          </w:tcPr>
          <w:p>
            <w:pPr>
              <w:spacing w:line="240" w:lineRule="exact"/>
              <w:jc w:val="center"/>
              <w:rPr>
                <w:rFonts w:ascii="Calibri" w:hAnsi="Calibri" w:eastAsia="宋体" w:cs="Times New Roman"/>
                <w:sz w:val="18"/>
                <w:szCs w:val="18"/>
              </w:rPr>
            </w:pPr>
          </w:p>
        </w:tc>
        <w:tc>
          <w:tcPr>
            <w:tcW w:w="673"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2</w:t>
            </w:r>
          </w:p>
        </w:tc>
        <w:tc>
          <w:tcPr>
            <w:tcW w:w="703" w:type="dxa"/>
            <w:vAlign w:val="center"/>
          </w:tcPr>
          <w:p>
            <w:pPr>
              <w:spacing w:line="240" w:lineRule="exact"/>
              <w:jc w:val="center"/>
              <w:rPr>
                <w:rFonts w:ascii="Calibri" w:hAnsi="Calibri" w:eastAsia="宋体" w:cs="Times New Roman"/>
                <w:sz w:val="18"/>
                <w:szCs w:val="18"/>
              </w:rPr>
            </w:pPr>
          </w:p>
        </w:tc>
        <w:tc>
          <w:tcPr>
            <w:tcW w:w="577" w:type="dxa"/>
            <w:vAlign w:val="center"/>
          </w:tcPr>
          <w:p>
            <w:pPr>
              <w:spacing w:line="240" w:lineRule="exact"/>
              <w:jc w:val="center"/>
              <w:rPr>
                <w:rFonts w:ascii="Calibri" w:hAnsi="Calibri" w:eastAsia="宋体" w:cs="Times New Roman"/>
                <w:sz w:val="18"/>
                <w:szCs w:val="18"/>
              </w:rPr>
            </w:pPr>
          </w:p>
        </w:tc>
        <w:tc>
          <w:tcPr>
            <w:tcW w:w="72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5或</w:t>
            </w:r>
            <w:r>
              <w:rPr>
                <w:rFonts w:hint="eastAsia" w:ascii="Calibri" w:hAnsi="Calibri" w:eastAsia="宋体" w:cs="Times New Roman"/>
                <w:sz w:val="18"/>
                <w:szCs w:val="18"/>
              </w:rPr>
              <w:t>7</w:t>
            </w:r>
          </w:p>
        </w:tc>
        <w:tc>
          <w:tcPr>
            <w:tcW w:w="720" w:type="dxa"/>
            <w:vAlign w:val="center"/>
          </w:tcPr>
          <w:p>
            <w:pPr>
              <w:spacing w:line="240" w:lineRule="exact"/>
              <w:jc w:val="center"/>
              <w:rPr>
                <w:rFonts w:ascii="Calibri" w:hAnsi="Calibri" w:eastAsia="宋体" w:cs="Times New Roman"/>
                <w:sz w:val="18"/>
                <w:szCs w:val="18"/>
              </w:rPr>
            </w:pPr>
            <w:r>
              <w:rPr>
                <w:rFonts w:ascii="Calibri" w:hAnsi="Calibri" w:eastAsia="宋体" w:cs="Times New Roman"/>
                <w:sz w:val="18"/>
                <w:szCs w:val="18"/>
              </w:rPr>
              <w:t>考查</w:t>
            </w:r>
          </w:p>
        </w:tc>
        <w:tc>
          <w:tcPr>
            <w:tcW w:w="952" w:type="dxa"/>
            <w:vMerge w:val="continue"/>
            <w:vAlign w:val="center"/>
          </w:tcPr>
          <w:p>
            <w:pPr>
              <w:spacing w:line="240" w:lineRule="exact"/>
              <w:jc w:val="center"/>
              <w:rPr>
                <w:rFonts w:ascii="Calibri" w:hAnsi="Calibri" w:eastAsia="宋体" w:cs="Times New Roman"/>
                <w:color w:val="FF0000"/>
                <w:sz w:val="18"/>
                <w:szCs w:val="18"/>
              </w:rPr>
            </w:pPr>
          </w:p>
        </w:tc>
      </w:tr>
    </w:tbl>
    <w:p>
      <w:pPr>
        <w:tabs>
          <w:tab w:val="left" w:pos="1260"/>
        </w:tabs>
        <w:spacing w:before="144" w:beforeLines="25" w:after="144" w:afterLines="25" w:line="440" w:lineRule="exact"/>
        <w:ind w:firstLine="472" w:firstLineChars="200"/>
        <w:rPr>
          <w:rFonts w:ascii="Times New Roman" w:hAnsi="Times New Roman" w:eastAsia="仿宋_GB2312" w:cs="Times New Roman"/>
          <w:sz w:val="24"/>
          <w:szCs w:val="24"/>
          <w:lang w:val="zh-CN" w:eastAsia="zh-CN"/>
        </w:rPr>
      </w:pPr>
      <w:r>
        <w:rPr>
          <w:rFonts w:ascii="Times New Roman" w:hAnsi="Times New Roman" w:eastAsia="仿宋_GB2312" w:cs="Times New Roman"/>
          <w:sz w:val="24"/>
          <w:szCs w:val="24"/>
          <w:lang w:val="zh-CN" w:eastAsia="zh-CN"/>
        </w:rPr>
        <w:t>（四）集中实践环节（</w:t>
      </w:r>
      <w:r>
        <w:rPr>
          <w:rFonts w:hint="eastAsia" w:ascii="Times New Roman" w:hAnsi="Times New Roman" w:eastAsia="仿宋_GB2312" w:cs="Times New Roman"/>
          <w:color w:val="000000"/>
          <w:sz w:val="24"/>
          <w:szCs w:val="24"/>
          <w:lang w:val="zh-CN" w:eastAsia="zh-CN"/>
        </w:rPr>
        <w:t>1</w:t>
      </w:r>
      <w:r>
        <w:rPr>
          <w:rFonts w:hint="eastAsia" w:ascii="Times New Roman" w:hAnsi="Times New Roman" w:eastAsia="仿宋_GB2312" w:cs="Times New Roman"/>
          <w:color w:val="000000"/>
          <w:sz w:val="24"/>
          <w:szCs w:val="24"/>
          <w:lang w:val="en-US" w:eastAsia="zh-CN"/>
        </w:rPr>
        <w:t>2</w:t>
      </w:r>
      <w:r>
        <w:rPr>
          <w:rFonts w:ascii="Times New Roman" w:hAnsi="Times New Roman" w:eastAsia="仿宋_GB2312" w:cs="Times New Roman"/>
          <w:sz w:val="24"/>
          <w:szCs w:val="24"/>
          <w:lang w:val="zh-CN" w:eastAsia="zh-CN"/>
        </w:rPr>
        <w:t>学分）</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448"/>
        <w:gridCol w:w="2667"/>
        <w:gridCol w:w="1333"/>
        <w:gridCol w:w="41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448" w:type="dxa"/>
            <w:tcBorders>
              <w:bottom w:val="single" w:color="auto" w:sz="4" w:space="0"/>
            </w:tcBorders>
            <w:vAlign w:val="center"/>
          </w:tcPr>
          <w:p>
            <w:pPr>
              <w:widowControl/>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课程代码</w:t>
            </w:r>
          </w:p>
        </w:tc>
        <w:tc>
          <w:tcPr>
            <w:tcW w:w="2667" w:type="dxa"/>
            <w:vAlign w:val="center"/>
          </w:tcPr>
          <w:p>
            <w:pPr>
              <w:widowControl/>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项目/内容</w:t>
            </w:r>
          </w:p>
        </w:tc>
        <w:tc>
          <w:tcPr>
            <w:tcW w:w="1333" w:type="dxa"/>
            <w:vAlign w:val="center"/>
          </w:tcPr>
          <w:p>
            <w:pPr>
              <w:widowControl/>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学分</w:t>
            </w:r>
          </w:p>
        </w:tc>
        <w:tc>
          <w:tcPr>
            <w:tcW w:w="4191" w:type="dxa"/>
            <w:vAlign w:val="center"/>
          </w:tcPr>
          <w:p>
            <w:pPr>
              <w:widowControl/>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S</w:t>
            </w:r>
            <w:r>
              <w:rPr>
                <w:rFonts w:hint="eastAsia" w:ascii="Times New Roman" w:hAnsi="Times New Roman" w:eastAsia="仿宋_GB2312" w:cs="Times New Roman"/>
                <w:kern w:val="0"/>
                <w:sz w:val="18"/>
                <w:szCs w:val="18"/>
              </w:rPr>
              <w:t>690001</w:t>
            </w:r>
          </w:p>
        </w:tc>
        <w:tc>
          <w:tcPr>
            <w:tcW w:w="2667" w:type="dxa"/>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军事训练</w:t>
            </w:r>
          </w:p>
        </w:tc>
        <w:tc>
          <w:tcPr>
            <w:tcW w:w="1333" w:type="dxa"/>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w:t>
            </w:r>
          </w:p>
        </w:tc>
        <w:tc>
          <w:tcPr>
            <w:tcW w:w="4191" w:type="dxa"/>
            <w:vAlign w:val="center"/>
          </w:tcPr>
          <w:p>
            <w:pPr>
              <w:widowControl/>
              <w:adjustRightInd w:val="0"/>
              <w:snapToGrid w:val="0"/>
              <w:spacing w:line="240" w:lineRule="exact"/>
              <w:jc w:val="center"/>
              <w:rPr>
                <w:rFonts w:hint="eastAsia" w:ascii="Times New Roman" w:hAnsi="Times New Roman" w:eastAsia="仿宋_GB2312" w:cs="Times New Roman"/>
                <w:sz w:val="18"/>
                <w:szCs w:val="18"/>
              </w:rPr>
            </w:pPr>
            <w:r>
              <w:rPr>
                <w:rFonts w:hint="eastAsia" w:ascii="Times New Roman" w:hAnsi="Times New Roman" w:eastAsia="仿宋_GB2312" w:cs="Times New Roman"/>
                <w:sz w:val="18"/>
                <w:szCs w:val="18"/>
              </w:rPr>
              <w:t>新生入校后训练2-3周，不少于14天112学时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p>
        </w:tc>
        <w:tc>
          <w:tcPr>
            <w:tcW w:w="2667" w:type="dxa"/>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教育见习</w:t>
            </w:r>
          </w:p>
        </w:tc>
        <w:tc>
          <w:tcPr>
            <w:tcW w:w="1333" w:type="dxa"/>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w:t>
            </w:r>
          </w:p>
        </w:tc>
        <w:tc>
          <w:tcPr>
            <w:tcW w:w="4191" w:type="dxa"/>
            <w:vAlign w:val="center"/>
          </w:tcPr>
          <w:p>
            <w:pPr>
              <w:widowControl/>
              <w:adjustRightInd w:val="0"/>
              <w:snapToGrid w:val="0"/>
              <w:spacing w:line="240" w:lineRule="exact"/>
              <w:jc w:val="center"/>
              <w:rPr>
                <w:rFonts w:hint="eastAsia" w:ascii="Times New Roman" w:hAnsi="Times New Roman" w:eastAsia="仿宋_GB2312" w:cs="Times New Roman"/>
                <w:sz w:val="18"/>
                <w:szCs w:val="18"/>
              </w:rPr>
            </w:pPr>
            <w:r>
              <w:rPr>
                <w:rFonts w:hint="eastAsia" w:ascii="Times New Roman" w:hAnsi="Times New Roman" w:eastAsia="仿宋_GB2312" w:cs="Times New Roman"/>
                <w:sz w:val="18"/>
                <w:szCs w:val="18"/>
              </w:rPr>
              <w:t>第1学期至第4学期均安排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p>
        </w:tc>
        <w:tc>
          <w:tcPr>
            <w:tcW w:w="2667" w:type="dxa"/>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劳动实践</w:t>
            </w:r>
          </w:p>
        </w:tc>
        <w:tc>
          <w:tcPr>
            <w:tcW w:w="1333" w:type="dxa"/>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4191" w:type="dxa"/>
            <w:vAlign w:val="center"/>
          </w:tcPr>
          <w:p>
            <w:pPr>
              <w:widowControl/>
              <w:adjustRightInd w:val="0"/>
              <w:snapToGrid w:val="0"/>
              <w:spacing w:line="240" w:lineRule="exact"/>
              <w:jc w:val="center"/>
              <w:rPr>
                <w:rFonts w:hint="eastAsia" w:ascii="Times New Roman" w:hAnsi="Times New Roman" w:eastAsia="仿宋_GB2312" w:cs="Times New Roman"/>
                <w:sz w:val="18"/>
                <w:szCs w:val="18"/>
              </w:rPr>
            </w:pPr>
            <w:r>
              <w:rPr>
                <w:rFonts w:hint="eastAsia" w:ascii="Times New Roman" w:hAnsi="Times New Roman" w:eastAsia="仿宋_GB2312" w:cs="Times New Roman"/>
                <w:sz w:val="18"/>
                <w:szCs w:val="18"/>
              </w:rPr>
              <w:t>第3学期进行不少于1周的劳动实践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p>
        </w:tc>
        <w:tc>
          <w:tcPr>
            <w:tcW w:w="2667" w:type="dxa"/>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社会实践</w:t>
            </w:r>
          </w:p>
        </w:tc>
        <w:tc>
          <w:tcPr>
            <w:tcW w:w="1333" w:type="dxa"/>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w:t>
            </w:r>
          </w:p>
        </w:tc>
        <w:tc>
          <w:tcPr>
            <w:tcW w:w="4191" w:type="dxa"/>
            <w:vAlign w:val="center"/>
          </w:tcPr>
          <w:p>
            <w:pPr>
              <w:widowControl/>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第*学期暑期进行2周社会实践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p>
        </w:tc>
        <w:tc>
          <w:tcPr>
            <w:tcW w:w="2667" w:type="dxa"/>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名师讲堂</w:t>
            </w:r>
          </w:p>
        </w:tc>
        <w:tc>
          <w:tcPr>
            <w:tcW w:w="1333" w:type="dxa"/>
            <w:vAlign w:val="center"/>
          </w:tcPr>
          <w:p>
            <w:pPr>
              <w:widowControl/>
              <w:spacing w:line="240" w:lineRule="exact"/>
              <w:jc w:val="center"/>
              <w:rPr>
                <w:rFonts w:ascii="Times New Roman" w:hAnsi="Times New Roman" w:eastAsia="仿宋_GB2312" w:cs="Times New Roman"/>
                <w:kern w:val="0"/>
                <w:sz w:val="18"/>
                <w:szCs w:val="18"/>
              </w:rPr>
            </w:pPr>
            <w:r>
              <w:rPr>
                <w:rFonts w:hint="eastAsia" w:ascii="Times New Roman" w:hAnsi="Times New Roman" w:eastAsia="仿宋_GB2312" w:cs="Times New Roman"/>
                <w:kern w:val="0"/>
                <w:sz w:val="18"/>
                <w:szCs w:val="18"/>
              </w:rPr>
              <w:t>—</w:t>
            </w:r>
          </w:p>
        </w:tc>
        <w:tc>
          <w:tcPr>
            <w:tcW w:w="4191" w:type="dxa"/>
            <w:vAlign w:val="center"/>
          </w:tcPr>
          <w:p>
            <w:pPr>
              <w:widowControl/>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rPr>
              <w:t>第5学期或第6学期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p>
        </w:tc>
        <w:tc>
          <w:tcPr>
            <w:tcW w:w="2667" w:type="dxa"/>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教育实习（含教育研习）</w:t>
            </w:r>
          </w:p>
        </w:tc>
        <w:tc>
          <w:tcPr>
            <w:tcW w:w="1333" w:type="dxa"/>
            <w:vAlign w:val="center"/>
          </w:tcPr>
          <w:p>
            <w:pPr>
              <w:widowControl/>
              <w:spacing w:line="240" w:lineRule="exact"/>
              <w:jc w:val="center"/>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val="en-US" w:eastAsia="zh-CN"/>
              </w:rPr>
              <w:t>8</w:t>
            </w:r>
          </w:p>
        </w:tc>
        <w:tc>
          <w:tcPr>
            <w:tcW w:w="4191" w:type="dxa"/>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第5学期或第6学期</w:t>
            </w:r>
            <w:r>
              <w:rPr>
                <w:rFonts w:hint="eastAsia" w:ascii="Times New Roman" w:hAnsi="Times New Roman" w:eastAsia="仿宋_GB2312" w:cs="Times New Roman"/>
                <w:kern w:val="0"/>
                <w:sz w:val="18"/>
                <w:szCs w:val="18"/>
              </w:rPr>
              <w:t>，</w:t>
            </w:r>
            <w:r>
              <w:rPr>
                <w:rFonts w:ascii="Times New Roman" w:hAnsi="Times New Roman" w:eastAsia="仿宋_GB2312" w:cs="Times New Roman"/>
                <w:kern w:val="0"/>
                <w:sz w:val="18"/>
                <w:szCs w:val="18"/>
              </w:rPr>
              <w:t>18周</w:t>
            </w:r>
          </w:p>
          <w:p>
            <w:pPr>
              <w:widowControl/>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rPr>
              <w:t>（教育研习以课程论文形式上交）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48" w:type="dxa"/>
            <w:tcBorders>
              <w:top w:val="single" w:color="auto" w:sz="4" w:space="0"/>
            </w:tcBorders>
            <w:vAlign w:val="center"/>
          </w:tcPr>
          <w:p>
            <w:pPr>
              <w:widowControl/>
              <w:spacing w:line="240" w:lineRule="exact"/>
              <w:jc w:val="center"/>
              <w:rPr>
                <w:rFonts w:ascii="Times New Roman" w:hAnsi="Times New Roman" w:eastAsia="仿宋_GB2312" w:cs="Times New Roman"/>
                <w:kern w:val="0"/>
                <w:sz w:val="18"/>
                <w:szCs w:val="18"/>
              </w:rPr>
            </w:pPr>
          </w:p>
        </w:tc>
        <w:tc>
          <w:tcPr>
            <w:tcW w:w="2667" w:type="dxa"/>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毕业论文</w:t>
            </w:r>
          </w:p>
        </w:tc>
        <w:tc>
          <w:tcPr>
            <w:tcW w:w="1333" w:type="dxa"/>
            <w:vAlign w:val="center"/>
          </w:tcPr>
          <w:p>
            <w:pPr>
              <w:widowControl/>
              <w:spacing w:line="240" w:lineRule="exact"/>
              <w:jc w:val="center"/>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lang w:val="en-US" w:eastAsia="zh-CN"/>
              </w:rPr>
              <w:t>4</w:t>
            </w:r>
          </w:p>
        </w:tc>
        <w:tc>
          <w:tcPr>
            <w:tcW w:w="4191" w:type="dxa"/>
            <w:vAlign w:val="center"/>
          </w:tcPr>
          <w:p>
            <w:pPr>
              <w:widowControl/>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第8学期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115" w:type="dxa"/>
            <w:gridSpan w:val="2"/>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学分小计</w:t>
            </w:r>
          </w:p>
        </w:tc>
        <w:tc>
          <w:tcPr>
            <w:tcW w:w="1333" w:type="dxa"/>
            <w:vAlign w:val="center"/>
          </w:tcPr>
          <w:p>
            <w:pPr>
              <w:widowControl/>
              <w:spacing w:line="240" w:lineRule="exact"/>
              <w:jc w:val="center"/>
              <w:rPr>
                <w:rFonts w:hint="eastAsia" w:ascii="Times New Roman" w:hAnsi="Times New Roman" w:eastAsia="仿宋_GB2312" w:cs="Times New Roman"/>
                <w:kern w:val="0"/>
                <w:sz w:val="18"/>
                <w:szCs w:val="18"/>
                <w:lang w:eastAsia="zh-CN"/>
              </w:rPr>
            </w:pPr>
            <w:r>
              <w:rPr>
                <w:rFonts w:hint="eastAsia" w:ascii="Times New Roman" w:hAnsi="Times New Roman" w:eastAsia="仿宋_GB2312" w:cs="Times New Roman"/>
                <w:kern w:val="0"/>
                <w:sz w:val="18"/>
                <w:szCs w:val="18"/>
              </w:rPr>
              <w:t>1</w:t>
            </w:r>
            <w:r>
              <w:rPr>
                <w:rFonts w:hint="eastAsia" w:ascii="Times New Roman" w:hAnsi="Times New Roman" w:eastAsia="仿宋_GB2312" w:cs="Times New Roman"/>
                <w:kern w:val="0"/>
                <w:sz w:val="18"/>
                <w:szCs w:val="18"/>
                <w:lang w:val="en-US" w:eastAsia="zh-CN"/>
              </w:rPr>
              <w:t>2</w:t>
            </w:r>
          </w:p>
        </w:tc>
        <w:tc>
          <w:tcPr>
            <w:tcW w:w="4191" w:type="dxa"/>
            <w:vAlign w:val="center"/>
          </w:tcPr>
          <w:p>
            <w:pPr>
              <w:widowControl/>
              <w:spacing w:line="240" w:lineRule="exact"/>
              <w:jc w:val="center"/>
              <w:rPr>
                <w:rFonts w:ascii="Times New Roman" w:hAnsi="Times New Roman" w:eastAsia="仿宋_GB2312" w:cs="Times New Roman"/>
                <w:sz w:val="18"/>
                <w:szCs w:val="18"/>
              </w:rPr>
            </w:pPr>
          </w:p>
        </w:tc>
      </w:tr>
    </w:tbl>
    <w:p>
      <w:pPr>
        <w:spacing w:before="144" w:beforeLines="25" w:line="440" w:lineRule="exact"/>
        <w:rPr>
          <w:rFonts w:ascii="Times New Roman" w:hAnsi="Times New Roman" w:eastAsia="黑体" w:cs="Times New Roman"/>
          <w:sz w:val="24"/>
          <w:szCs w:val="24"/>
          <w:lang w:val="zh-CN" w:eastAsia="zh-CN"/>
        </w:rPr>
        <w:sectPr>
          <w:footerReference r:id="rId3" w:type="default"/>
          <w:footerReference r:id="rId4" w:type="even"/>
          <w:pgSz w:w="11906" w:h="16838"/>
          <w:pgMar w:top="2098" w:right="1474" w:bottom="1985" w:left="1588" w:header="851" w:footer="992" w:gutter="0"/>
          <w:cols w:space="720" w:num="1"/>
          <w:docGrid w:type="linesAndChars" w:linePitch="579" w:charSpace="-849"/>
        </w:sectPr>
      </w:pPr>
    </w:p>
    <w:p>
      <w:pPr>
        <w:pStyle w:val="63"/>
        <w:spacing w:before="60" w:after="60" w:afterLines="25"/>
        <w:rPr>
          <w:rFonts w:ascii="Times New Roman" w:hAnsi="Times New Roman"/>
        </w:rPr>
      </w:pPr>
      <w:r>
        <w:rPr>
          <w:rFonts w:ascii="Times New Roman" w:hAnsi="Times New Roman"/>
        </w:rPr>
        <w:t>九、课程与毕业要求对应关系矩阵</w:t>
      </w:r>
    </w:p>
    <w:tbl>
      <w:tblPr>
        <w:tblStyle w:val="32"/>
        <w:tblW w:w="12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653"/>
        <w:gridCol w:w="279"/>
        <w:gridCol w:w="114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3"/>
        <w:gridCol w:w="12"/>
        <w:gridCol w:w="2"/>
        <w:gridCol w:w="6"/>
        <w:gridCol w:w="3"/>
        <w:gridCol w:w="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5"/>
          <w:wAfter w:w="25" w:type="dxa"/>
          <w:trHeight w:val="134" w:hRule="atLeast"/>
          <w:tblHeader/>
          <w:jc w:val="center"/>
        </w:trPr>
        <w:tc>
          <w:tcPr>
            <w:tcW w:w="932" w:type="dxa"/>
            <w:gridSpan w:val="2"/>
            <w:vMerge w:val="restart"/>
            <w:vAlign w:val="center"/>
          </w:tcPr>
          <w:p>
            <w:pPr>
              <w:spacing w:line="240" w:lineRule="exact"/>
              <w:contextualSpacing/>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课程性质</w:t>
            </w:r>
          </w:p>
        </w:tc>
        <w:tc>
          <w:tcPr>
            <w:tcW w:w="1149" w:type="dxa"/>
            <w:vMerge w:val="restart"/>
            <w:vAlign w:val="center"/>
          </w:tcPr>
          <w:p>
            <w:pPr>
              <w:spacing w:line="240" w:lineRule="exact"/>
              <w:contextualSpacing/>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课程名称</w:t>
            </w:r>
          </w:p>
        </w:tc>
        <w:tc>
          <w:tcPr>
            <w:tcW w:w="10530" w:type="dxa"/>
            <w:gridSpan w:val="24"/>
            <w:vAlign w:val="center"/>
          </w:tcPr>
          <w:p>
            <w:pPr>
              <w:spacing w:line="240" w:lineRule="exact"/>
              <w:contextualSpacing/>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5"/>
          <w:wAfter w:w="25" w:type="dxa"/>
          <w:trHeight w:val="134" w:hRule="atLeast"/>
          <w:tblHeader/>
          <w:jc w:val="center"/>
        </w:trPr>
        <w:tc>
          <w:tcPr>
            <w:tcW w:w="932" w:type="dxa"/>
            <w:gridSpan w:val="2"/>
            <w:vMerge w:val="continue"/>
            <w:vAlign w:val="center"/>
          </w:tcPr>
          <w:p>
            <w:pPr>
              <w:spacing w:line="240" w:lineRule="exact"/>
              <w:contextualSpacing/>
              <w:jc w:val="center"/>
              <w:rPr>
                <w:rFonts w:ascii="Times New Roman" w:hAnsi="Times New Roman" w:eastAsia="仿宋_GB2312" w:cs="Times New Roman"/>
                <w:sz w:val="13"/>
                <w:szCs w:val="13"/>
              </w:rPr>
            </w:pPr>
          </w:p>
        </w:tc>
        <w:tc>
          <w:tcPr>
            <w:tcW w:w="1149" w:type="dxa"/>
            <w:vMerge w:val="continue"/>
            <w:vAlign w:val="center"/>
          </w:tcPr>
          <w:p>
            <w:pPr>
              <w:spacing w:line="240" w:lineRule="exact"/>
              <w:contextualSpacing/>
              <w:jc w:val="center"/>
              <w:rPr>
                <w:rFonts w:ascii="Times New Roman" w:hAnsi="Times New Roman" w:eastAsia="仿宋_GB2312" w:cs="Times New Roman"/>
                <w:sz w:val="13"/>
                <w:szCs w:val="13"/>
              </w:rPr>
            </w:pPr>
          </w:p>
        </w:tc>
        <w:tc>
          <w:tcPr>
            <w:tcW w:w="2634" w:type="dxa"/>
            <w:gridSpan w:val="6"/>
            <w:vAlign w:val="center"/>
          </w:tcPr>
          <w:p>
            <w:pPr>
              <w:spacing w:line="240" w:lineRule="exact"/>
              <w:contextualSpacing/>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践行师德</w:t>
            </w:r>
          </w:p>
        </w:tc>
        <w:tc>
          <w:tcPr>
            <w:tcW w:w="3512" w:type="dxa"/>
            <w:gridSpan w:val="8"/>
            <w:vAlign w:val="center"/>
          </w:tcPr>
          <w:p>
            <w:pPr>
              <w:spacing w:line="240" w:lineRule="exact"/>
              <w:contextualSpacing/>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学会教学</w:t>
            </w:r>
          </w:p>
        </w:tc>
        <w:tc>
          <w:tcPr>
            <w:tcW w:w="2195" w:type="dxa"/>
            <w:gridSpan w:val="5"/>
            <w:vAlign w:val="center"/>
          </w:tcPr>
          <w:p>
            <w:pPr>
              <w:spacing w:line="240" w:lineRule="exact"/>
              <w:contextualSpacing/>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学会育人</w:t>
            </w:r>
          </w:p>
        </w:tc>
        <w:tc>
          <w:tcPr>
            <w:tcW w:w="2189" w:type="dxa"/>
            <w:gridSpan w:val="5"/>
            <w:vAlign w:val="center"/>
          </w:tcPr>
          <w:p>
            <w:pPr>
              <w:spacing w:line="240" w:lineRule="exact"/>
              <w:contextualSpacing/>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学会发展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5"/>
          <w:wAfter w:w="25" w:type="dxa"/>
          <w:trHeight w:val="503" w:hRule="atLeast"/>
          <w:tblHeader/>
          <w:jc w:val="center"/>
        </w:trPr>
        <w:tc>
          <w:tcPr>
            <w:tcW w:w="932" w:type="dxa"/>
            <w:gridSpan w:val="2"/>
            <w:vMerge w:val="continue"/>
            <w:vAlign w:val="center"/>
          </w:tcPr>
          <w:p>
            <w:pPr>
              <w:spacing w:line="240" w:lineRule="exact"/>
              <w:contextualSpacing/>
              <w:jc w:val="center"/>
              <w:rPr>
                <w:rFonts w:ascii="Times New Roman" w:hAnsi="Times New Roman" w:eastAsia="仿宋_GB2312" w:cs="Times New Roman"/>
                <w:sz w:val="13"/>
                <w:szCs w:val="13"/>
              </w:rPr>
            </w:pPr>
          </w:p>
        </w:tc>
        <w:tc>
          <w:tcPr>
            <w:tcW w:w="1149" w:type="dxa"/>
            <w:vMerge w:val="continue"/>
            <w:vAlign w:val="center"/>
          </w:tcPr>
          <w:p>
            <w:pPr>
              <w:spacing w:line="240" w:lineRule="exact"/>
              <w:contextualSpacing/>
              <w:jc w:val="center"/>
              <w:rPr>
                <w:rFonts w:ascii="Times New Roman" w:hAnsi="Times New Roman" w:eastAsia="仿宋_GB2312" w:cs="Times New Roman"/>
                <w:sz w:val="13"/>
                <w:szCs w:val="13"/>
              </w:rPr>
            </w:pPr>
          </w:p>
        </w:tc>
        <w:tc>
          <w:tcPr>
            <w:tcW w:w="1317" w:type="dxa"/>
            <w:gridSpan w:val="3"/>
            <w:vAlign w:val="center"/>
          </w:tcPr>
          <w:p>
            <w:pPr>
              <w:spacing w:line="240" w:lineRule="exact"/>
              <w:contextualSpacing/>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师德规范</w:t>
            </w:r>
          </w:p>
        </w:tc>
        <w:tc>
          <w:tcPr>
            <w:tcW w:w="1317" w:type="dxa"/>
            <w:gridSpan w:val="3"/>
            <w:vAlign w:val="center"/>
          </w:tcPr>
          <w:p>
            <w:pPr>
              <w:spacing w:line="240" w:lineRule="exact"/>
              <w:contextualSpacing/>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教育情怀</w:t>
            </w:r>
          </w:p>
        </w:tc>
        <w:tc>
          <w:tcPr>
            <w:tcW w:w="1756" w:type="dxa"/>
            <w:gridSpan w:val="4"/>
            <w:vAlign w:val="center"/>
          </w:tcPr>
          <w:p>
            <w:pPr>
              <w:spacing w:line="240" w:lineRule="exact"/>
              <w:contextualSpacing/>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学科素养</w:t>
            </w:r>
          </w:p>
        </w:tc>
        <w:tc>
          <w:tcPr>
            <w:tcW w:w="1756" w:type="dxa"/>
            <w:gridSpan w:val="4"/>
            <w:vAlign w:val="center"/>
          </w:tcPr>
          <w:p>
            <w:pPr>
              <w:spacing w:line="240" w:lineRule="exact"/>
              <w:contextualSpacing/>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教学能力</w:t>
            </w:r>
          </w:p>
        </w:tc>
        <w:tc>
          <w:tcPr>
            <w:tcW w:w="878" w:type="dxa"/>
            <w:gridSpan w:val="2"/>
            <w:vAlign w:val="center"/>
          </w:tcPr>
          <w:p>
            <w:pPr>
              <w:spacing w:line="240" w:lineRule="exact"/>
              <w:contextualSpacing/>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班级指导</w:t>
            </w:r>
          </w:p>
        </w:tc>
        <w:tc>
          <w:tcPr>
            <w:tcW w:w="1317" w:type="dxa"/>
            <w:gridSpan w:val="3"/>
            <w:vAlign w:val="center"/>
          </w:tcPr>
          <w:p>
            <w:pPr>
              <w:spacing w:line="240" w:lineRule="exact"/>
              <w:contextualSpacing/>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综合育人</w:t>
            </w:r>
          </w:p>
        </w:tc>
        <w:tc>
          <w:tcPr>
            <w:tcW w:w="1317" w:type="dxa"/>
            <w:gridSpan w:val="3"/>
            <w:vAlign w:val="center"/>
          </w:tcPr>
          <w:p>
            <w:pPr>
              <w:spacing w:line="240" w:lineRule="exact"/>
              <w:contextualSpacing/>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学会反思</w:t>
            </w:r>
          </w:p>
        </w:tc>
        <w:tc>
          <w:tcPr>
            <w:tcW w:w="872" w:type="dxa"/>
            <w:gridSpan w:val="2"/>
            <w:vAlign w:val="center"/>
          </w:tcPr>
          <w:p>
            <w:pPr>
              <w:spacing w:line="240" w:lineRule="exact"/>
              <w:contextualSpacing/>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沟通合作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3"/>
          <w:wAfter w:w="11" w:type="dxa"/>
          <w:trHeight w:val="327" w:hRule="atLeast"/>
          <w:tblHeader/>
          <w:jc w:val="center"/>
        </w:trPr>
        <w:tc>
          <w:tcPr>
            <w:tcW w:w="932" w:type="dxa"/>
            <w:gridSpan w:val="2"/>
            <w:vMerge w:val="continue"/>
            <w:vAlign w:val="center"/>
          </w:tcPr>
          <w:p>
            <w:pPr>
              <w:spacing w:line="240" w:lineRule="exact"/>
              <w:contextualSpacing/>
              <w:jc w:val="center"/>
              <w:rPr>
                <w:rFonts w:ascii="Times New Roman" w:hAnsi="Times New Roman" w:eastAsia="仿宋_GB2312" w:cs="Times New Roman"/>
                <w:sz w:val="13"/>
                <w:szCs w:val="13"/>
              </w:rPr>
            </w:pPr>
          </w:p>
        </w:tc>
        <w:tc>
          <w:tcPr>
            <w:tcW w:w="1149" w:type="dxa"/>
            <w:vMerge w:val="continue"/>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1-1</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1-2</w:t>
            </w:r>
          </w:p>
        </w:tc>
        <w:tc>
          <w:tcPr>
            <w:tcW w:w="439" w:type="dxa"/>
            <w:vAlign w:val="center"/>
          </w:tcPr>
          <w:p>
            <w:pPr>
              <w:spacing w:line="240" w:lineRule="exact"/>
              <w:contextualSpacing/>
              <w:jc w:val="center"/>
              <w:rPr>
                <w:rFonts w:hint="default"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1-3</w:t>
            </w:r>
          </w:p>
        </w:tc>
        <w:tc>
          <w:tcPr>
            <w:tcW w:w="439" w:type="dxa"/>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2-1</w:t>
            </w:r>
          </w:p>
        </w:tc>
        <w:tc>
          <w:tcPr>
            <w:tcW w:w="439" w:type="dxa"/>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2-2</w:t>
            </w:r>
          </w:p>
        </w:tc>
        <w:tc>
          <w:tcPr>
            <w:tcW w:w="439" w:type="dxa"/>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2-3</w:t>
            </w:r>
          </w:p>
        </w:tc>
        <w:tc>
          <w:tcPr>
            <w:tcW w:w="439" w:type="dxa"/>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3-1</w:t>
            </w:r>
          </w:p>
        </w:tc>
        <w:tc>
          <w:tcPr>
            <w:tcW w:w="439" w:type="dxa"/>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3-2</w:t>
            </w:r>
          </w:p>
        </w:tc>
        <w:tc>
          <w:tcPr>
            <w:tcW w:w="439" w:type="dxa"/>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3-3</w:t>
            </w:r>
          </w:p>
        </w:tc>
        <w:tc>
          <w:tcPr>
            <w:tcW w:w="439" w:type="dxa"/>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3-4</w:t>
            </w:r>
          </w:p>
        </w:tc>
        <w:tc>
          <w:tcPr>
            <w:tcW w:w="439" w:type="dxa"/>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4-1</w:t>
            </w:r>
          </w:p>
        </w:tc>
        <w:tc>
          <w:tcPr>
            <w:tcW w:w="439" w:type="dxa"/>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4-2</w:t>
            </w:r>
          </w:p>
        </w:tc>
        <w:tc>
          <w:tcPr>
            <w:tcW w:w="439" w:type="dxa"/>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4-3</w:t>
            </w:r>
          </w:p>
        </w:tc>
        <w:tc>
          <w:tcPr>
            <w:tcW w:w="439" w:type="dxa"/>
            <w:vAlign w:val="center"/>
          </w:tcPr>
          <w:p>
            <w:pPr>
              <w:spacing w:line="240" w:lineRule="exact"/>
              <w:contextualSpacing/>
              <w:jc w:val="center"/>
              <w:rPr>
                <w:rFonts w:hint="default"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4-4</w:t>
            </w:r>
          </w:p>
        </w:tc>
        <w:tc>
          <w:tcPr>
            <w:tcW w:w="439" w:type="dxa"/>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5-1</w:t>
            </w:r>
          </w:p>
        </w:tc>
        <w:tc>
          <w:tcPr>
            <w:tcW w:w="439" w:type="dxa"/>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5-2</w:t>
            </w:r>
          </w:p>
        </w:tc>
        <w:tc>
          <w:tcPr>
            <w:tcW w:w="439" w:type="dxa"/>
            <w:vAlign w:val="center"/>
          </w:tcPr>
          <w:p>
            <w:pPr>
              <w:spacing w:line="240" w:lineRule="exact"/>
              <w:contextualSpacing/>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lang w:val="en-US" w:eastAsia="zh-CN"/>
              </w:rPr>
              <w:t>6</w:t>
            </w:r>
            <w:r>
              <w:rPr>
                <w:rFonts w:hint="eastAsia" w:ascii="Times New Roman" w:hAnsi="Times New Roman" w:eastAsia="仿宋_GB2312" w:cs="Times New Roman"/>
                <w:sz w:val="13"/>
                <w:szCs w:val="13"/>
              </w:rPr>
              <w:t>-</w:t>
            </w:r>
            <w:r>
              <w:rPr>
                <w:rFonts w:hint="eastAsia" w:ascii="Times New Roman" w:hAnsi="Times New Roman" w:eastAsia="仿宋_GB2312" w:cs="Times New Roman"/>
                <w:sz w:val="13"/>
                <w:szCs w:val="13"/>
                <w:lang w:val="en-US" w:eastAsia="zh-CN"/>
              </w:rPr>
              <w:t>1</w:t>
            </w:r>
          </w:p>
        </w:tc>
        <w:tc>
          <w:tcPr>
            <w:tcW w:w="439" w:type="dxa"/>
            <w:vAlign w:val="center"/>
          </w:tcPr>
          <w:p>
            <w:pPr>
              <w:spacing w:line="240" w:lineRule="exact"/>
              <w:contextualSpacing/>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rPr>
              <w:t>6-</w:t>
            </w:r>
            <w:r>
              <w:rPr>
                <w:rFonts w:hint="eastAsia" w:ascii="Times New Roman" w:hAnsi="Times New Roman" w:eastAsia="仿宋_GB2312" w:cs="Times New Roman"/>
                <w:sz w:val="13"/>
                <w:szCs w:val="13"/>
                <w:lang w:val="en-US" w:eastAsia="zh-CN"/>
              </w:rPr>
              <w:t>2</w:t>
            </w:r>
          </w:p>
        </w:tc>
        <w:tc>
          <w:tcPr>
            <w:tcW w:w="439" w:type="dxa"/>
            <w:vAlign w:val="center"/>
          </w:tcPr>
          <w:p>
            <w:pPr>
              <w:spacing w:line="240" w:lineRule="exact"/>
              <w:contextualSpacing/>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rPr>
              <w:t>6-</w:t>
            </w:r>
            <w:r>
              <w:rPr>
                <w:rFonts w:hint="eastAsia" w:ascii="Times New Roman" w:hAnsi="Times New Roman" w:eastAsia="仿宋_GB2312" w:cs="Times New Roman"/>
                <w:sz w:val="13"/>
                <w:szCs w:val="13"/>
                <w:lang w:val="en-US" w:eastAsia="zh-CN"/>
              </w:rPr>
              <w:t>3</w:t>
            </w:r>
          </w:p>
        </w:tc>
        <w:tc>
          <w:tcPr>
            <w:tcW w:w="439" w:type="dxa"/>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7-1</w:t>
            </w:r>
          </w:p>
        </w:tc>
        <w:tc>
          <w:tcPr>
            <w:tcW w:w="439" w:type="dxa"/>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7-2</w:t>
            </w:r>
          </w:p>
        </w:tc>
        <w:tc>
          <w:tcPr>
            <w:tcW w:w="439" w:type="dxa"/>
            <w:vAlign w:val="center"/>
          </w:tcPr>
          <w:p>
            <w:pPr>
              <w:spacing w:line="240" w:lineRule="exact"/>
              <w:contextualSpacing/>
              <w:jc w:val="center"/>
              <w:rPr>
                <w:rFonts w:hint="default"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7-3</w:t>
            </w:r>
          </w:p>
        </w:tc>
        <w:tc>
          <w:tcPr>
            <w:tcW w:w="439" w:type="dxa"/>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8-1</w:t>
            </w:r>
          </w:p>
        </w:tc>
        <w:tc>
          <w:tcPr>
            <w:tcW w:w="447" w:type="dxa"/>
            <w:gridSpan w:val="3"/>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3"/>
          <w:wAfter w:w="11" w:type="dxa"/>
          <w:trHeight w:val="283" w:hRule="atLeast"/>
          <w:jc w:val="center"/>
        </w:trPr>
        <w:tc>
          <w:tcPr>
            <w:tcW w:w="653" w:type="dxa"/>
            <w:vMerge w:val="restart"/>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通识教育课程</w:t>
            </w:r>
          </w:p>
        </w:tc>
        <w:tc>
          <w:tcPr>
            <w:tcW w:w="279" w:type="dxa"/>
            <w:vMerge w:val="restart"/>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必修</w:t>
            </w:r>
          </w:p>
        </w:tc>
        <w:tc>
          <w:tcPr>
            <w:tcW w:w="1149" w:type="dxa"/>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sz w:val="13"/>
                <w:szCs w:val="13"/>
              </w:rPr>
              <w:t>形势与政策</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7" w:type="dxa"/>
            <w:gridSpan w:val="3"/>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3"/>
          <w:wAfter w:w="11"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sz w:val="13"/>
                <w:szCs w:val="13"/>
              </w:rPr>
              <w:t>思想道德修养与法律基础</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L</w:t>
            </w:r>
          </w:p>
        </w:tc>
        <w:tc>
          <w:tcPr>
            <w:tcW w:w="447" w:type="dxa"/>
            <w:gridSpan w:val="3"/>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3"/>
          <w:wAfter w:w="11"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sz w:val="13"/>
                <w:szCs w:val="13"/>
              </w:rPr>
              <w:t>中国近现代史纲要</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7" w:type="dxa"/>
            <w:gridSpan w:val="3"/>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3"/>
          <w:wAfter w:w="11"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sz w:val="13"/>
                <w:szCs w:val="13"/>
              </w:rPr>
              <w:t>马克思主义基本原理概论</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7" w:type="dxa"/>
            <w:gridSpan w:val="3"/>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3"/>
          <w:wAfter w:w="11"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sz w:val="13"/>
                <w:szCs w:val="13"/>
              </w:rPr>
              <w:t>毛泽东思想和中国特色社会主义理论体系概论</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7" w:type="dxa"/>
            <w:gridSpan w:val="3"/>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3"/>
          <w:wAfter w:w="11"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sz w:val="13"/>
                <w:szCs w:val="13"/>
              </w:rPr>
              <w:t>大学英语II</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lang w:val="en-US" w:eastAsia="zh-CN" w:bidi="ar-SA"/>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7" w:type="dxa"/>
            <w:gridSpan w:val="3"/>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3"/>
          <w:wAfter w:w="11"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sz w:val="13"/>
                <w:szCs w:val="13"/>
              </w:rPr>
              <w:t>大学IT</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L</w:t>
            </w:r>
          </w:p>
        </w:tc>
        <w:tc>
          <w:tcPr>
            <w:tcW w:w="439" w:type="dxa"/>
            <w:vAlign w:val="center"/>
          </w:tcPr>
          <w:p>
            <w:pPr>
              <w:spacing w:line="240" w:lineRule="exact"/>
              <w:contextualSpacing/>
              <w:jc w:val="both"/>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7" w:type="dxa"/>
            <w:gridSpan w:val="3"/>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3"/>
          <w:wAfter w:w="11"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sz w:val="13"/>
                <w:szCs w:val="13"/>
              </w:rPr>
              <w:t>心理素质教育</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default"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L</w:t>
            </w:r>
          </w:p>
        </w:tc>
        <w:tc>
          <w:tcPr>
            <w:tcW w:w="447" w:type="dxa"/>
            <w:gridSpan w:val="3"/>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3"/>
          <w:wAfter w:w="11"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sz w:val="13"/>
                <w:szCs w:val="13"/>
              </w:rPr>
              <w:t>生涯规划与就业指导</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7" w:type="dxa"/>
            <w:gridSpan w:val="3"/>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3"/>
          <w:wAfter w:w="11"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sz w:val="13"/>
                <w:szCs w:val="13"/>
              </w:rPr>
              <w:t>军事理论与训练</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7" w:type="dxa"/>
            <w:gridSpan w:val="3"/>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3"/>
          <w:wAfter w:w="11"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sz w:val="13"/>
                <w:szCs w:val="13"/>
              </w:rPr>
              <w:t>创新创业教育（网络课程）</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7" w:type="dxa"/>
            <w:gridSpan w:val="3"/>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3"/>
          <w:wAfter w:w="11"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restart"/>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选修</w:t>
            </w:r>
          </w:p>
        </w:tc>
        <w:tc>
          <w:tcPr>
            <w:tcW w:w="1149" w:type="dxa"/>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sz w:val="13"/>
                <w:szCs w:val="13"/>
              </w:rPr>
              <w:t>大学语文</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default"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7" w:type="dxa"/>
            <w:gridSpan w:val="3"/>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3"/>
          <w:wAfter w:w="11" w:type="dxa"/>
          <w:trHeight w:val="36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sz w:val="13"/>
                <w:szCs w:val="13"/>
              </w:rPr>
              <w:t>泰山文化概论</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7" w:type="dxa"/>
            <w:gridSpan w:val="3"/>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31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美学类课程</w:t>
            </w: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M</w:t>
            </w: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53" w:type="dxa"/>
            <w:gridSpan w:val="4"/>
            <w:vAlign w:val="center"/>
          </w:tcPr>
          <w:p>
            <w:pPr>
              <w:spacing w:line="240" w:lineRule="exact"/>
              <w:contextualSpacing/>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restart"/>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专业教育课程</w:t>
            </w:r>
          </w:p>
        </w:tc>
        <w:tc>
          <w:tcPr>
            <w:tcW w:w="279" w:type="dxa"/>
            <w:vMerge w:val="restart"/>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必修</w:t>
            </w: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运动解剖学</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3" w:type="dxa"/>
            <w:gridSpan w:val="4"/>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运动生理学</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3" w:type="dxa"/>
            <w:gridSpan w:val="4"/>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体育心理学</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3" w:type="dxa"/>
            <w:gridSpan w:val="4"/>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学校体育学</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3" w:type="dxa"/>
            <w:gridSpan w:val="4"/>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体育概论</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3" w:type="dxa"/>
            <w:gridSpan w:val="4"/>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体育科研方法</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default" w:ascii="Times New Roman" w:hAnsi="Times New Roman" w:eastAsia="仿宋_GB2312" w:cs="Times New Roman"/>
                <w:kern w:val="0"/>
                <w:sz w:val="13"/>
                <w:szCs w:val="13"/>
                <w:lang w:val="en-US" w:eastAsia="zh-CN"/>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3" w:type="dxa"/>
            <w:gridSpan w:val="4"/>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体育史</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3" w:type="dxa"/>
            <w:gridSpan w:val="4"/>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运动训练学</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3" w:type="dxa"/>
            <w:gridSpan w:val="4"/>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中学体育教材教法</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3" w:type="dxa"/>
            <w:gridSpan w:val="4"/>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体育社会学</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3" w:type="dxa"/>
            <w:gridSpan w:val="4"/>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体能训练理论与方法</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3" w:type="dxa"/>
            <w:gridSpan w:val="4"/>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运动技能学习与控制</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3" w:type="dxa"/>
            <w:gridSpan w:val="4"/>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健康教育学</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lang w:val="en-US" w:eastAsia="zh-CN"/>
              </w:rPr>
              <w:t>H</w:t>
            </w:r>
          </w:p>
        </w:tc>
        <w:tc>
          <w:tcPr>
            <w:tcW w:w="439" w:type="dxa"/>
            <w:vAlign w:val="center"/>
          </w:tcPr>
          <w:p>
            <w:pPr>
              <w:spacing w:line="240" w:lineRule="exact"/>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lang w:val="en-US" w:eastAsia="zh-CN"/>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53" w:type="dxa"/>
            <w:gridSpan w:val="4"/>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体育测量与评价</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default"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p>
        </w:tc>
        <w:tc>
          <w:tcPr>
            <w:tcW w:w="453" w:type="dxa"/>
            <w:gridSpan w:val="4"/>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体育游戏</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L</w:t>
            </w:r>
          </w:p>
        </w:tc>
        <w:tc>
          <w:tcPr>
            <w:tcW w:w="439" w:type="dxa"/>
            <w:vAlign w:val="center"/>
          </w:tcPr>
          <w:p>
            <w:pPr>
              <w:spacing w:line="240" w:lineRule="exact"/>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lang w:val="en-US" w:eastAsia="zh-CN"/>
              </w:rPr>
              <w:t>L</w:t>
            </w:r>
          </w:p>
        </w:tc>
        <w:tc>
          <w:tcPr>
            <w:tcW w:w="453" w:type="dxa"/>
            <w:gridSpan w:val="4"/>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篮球</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53" w:type="dxa"/>
            <w:gridSpan w:val="4"/>
            <w:vAlign w:val="center"/>
          </w:tcPr>
          <w:p>
            <w:pPr>
              <w:spacing w:line="240" w:lineRule="exact"/>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排球</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53" w:type="dxa"/>
            <w:gridSpan w:val="4"/>
            <w:vAlign w:val="center"/>
          </w:tcPr>
          <w:p>
            <w:pPr>
              <w:spacing w:line="240" w:lineRule="exact"/>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田径A</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53" w:type="dxa"/>
            <w:gridSpan w:val="4"/>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2"/>
          <w:wAfter w:w="5"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田径B</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53" w:type="dxa"/>
            <w:gridSpan w:val="4"/>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足球</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45" w:type="dxa"/>
            <w:gridSpan w:val="2"/>
            <w:vAlign w:val="center"/>
          </w:tcPr>
          <w:p>
            <w:pPr>
              <w:spacing w:line="240" w:lineRule="exact"/>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武术</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45" w:type="dxa"/>
            <w:gridSpan w:val="2"/>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330"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体操</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45" w:type="dxa"/>
            <w:gridSpan w:val="2"/>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345"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羽毛球</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45" w:type="dxa"/>
            <w:gridSpan w:val="2"/>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330"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乒乓球</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45" w:type="dxa"/>
            <w:gridSpan w:val="2"/>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381"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网球</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45" w:type="dxa"/>
            <w:gridSpan w:val="2"/>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317"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健美操</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45" w:type="dxa"/>
            <w:gridSpan w:val="2"/>
            <w:vAlign w:val="center"/>
          </w:tcPr>
          <w:p>
            <w:pPr>
              <w:spacing w:line="240" w:lineRule="exact"/>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283" w:hRule="atLeast"/>
          <w:jc w:val="center"/>
        </w:trPr>
        <w:tc>
          <w:tcPr>
            <w:tcW w:w="653" w:type="dxa"/>
            <w:vMerge w:val="restart"/>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专业教育课程</w:t>
            </w:r>
          </w:p>
        </w:tc>
        <w:tc>
          <w:tcPr>
            <w:tcW w:w="279" w:type="dxa"/>
            <w:vMerge w:val="restart"/>
            <w:vAlign w:val="center"/>
          </w:tcPr>
          <w:p>
            <w:pPr>
              <w:spacing w:line="24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选修</w:t>
            </w:r>
          </w:p>
        </w:tc>
        <w:tc>
          <w:tcPr>
            <w:tcW w:w="1149" w:type="dxa"/>
            <w:vAlign w:val="center"/>
          </w:tcPr>
          <w:p>
            <w:pPr>
              <w:spacing w:before="100" w:beforeAutospacing="1" w:after="100" w:afterAutospacing="1" w:line="26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体育管理学</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5" w:type="dxa"/>
            <w:gridSpan w:val="2"/>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kern w:val="0"/>
                <w:sz w:val="13"/>
                <w:szCs w:val="13"/>
              </w:rPr>
            </w:pPr>
          </w:p>
        </w:tc>
        <w:tc>
          <w:tcPr>
            <w:tcW w:w="1149" w:type="dxa"/>
            <w:vAlign w:val="center"/>
          </w:tcPr>
          <w:p>
            <w:pPr>
              <w:spacing w:before="100" w:beforeAutospacing="1" w:after="100" w:afterAutospacing="1" w:line="26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体育法学</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5" w:type="dxa"/>
            <w:gridSpan w:val="2"/>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kern w:val="0"/>
                <w:sz w:val="13"/>
                <w:szCs w:val="13"/>
              </w:rPr>
            </w:pPr>
          </w:p>
        </w:tc>
        <w:tc>
          <w:tcPr>
            <w:tcW w:w="1149" w:type="dxa"/>
            <w:vAlign w:val="center"/>
          </w:tcPr>
          <w:p>
            <w:pPr>
              <w:spacing w:before="100" w:beforeAutospacing="1" w:after="100" w:afterAutospacing="1" w:line="26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体育经济学</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5" w:type="dxa"/>
            <w:gridSpan w:val="2"/>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kern w:val="0"/>
                <w:sz w:val="13"/>
                <w:szCs w:val="13"/>
              </w:rPr>
            </w:pPr>
          </w:p>
        </w:tc>
        <w:tc>
          <w:tcPr>
            <w:tcW w:w="1149" w:type="dxa"/>
            <w:vAlign w:val="center"/>
          </w:tcPr>
          <w:p>
            <w:pPr>
              <w:spacing w:before="100" w:beforeAutospacing="1" w:after="100" w:afterAutospacing="1" w:line="26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运动生物力学</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5" w:type="dxa"/>
            <w:gridSpan w:val="2"/>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kern w:val="0"/>
                <w:sz w:val="13"/>
                <w:szCs w:val="13"/>
              </w:rPr>
            </w:pPr>
          </w:p>
        </w:tc>
        <w:tc>
          <w:tcPr>
            <w:tcW w:w="1149" w:type="dxa"/>
            <w:vAlign w:val="center"/>
          </w:tcPr>
          <w:p>
            <w:pPr>
              <w:spacing w:line="26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体育绘图</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5" w:type="dxa"/>
            <w:gridSpan w:val="2"/>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kern w:val="0"/>
                <w:sz w:val="13"/>
                <w:szCs w:val="13"/>
              </w:rPr>
            </w:pPr>
          </w:p>
        </w:tc>
        <w:tc>
          <w:tcPr>
            <w:tcW w:w="1149" w:type="dxa"/>
            <w:vAlign w:val="center"/>
          </w:tcPr>
          <w:p>
            <w:pPr>
              <w:spacing w:before="100" w:beforeAutospacing="1" w:after="100" w:afterAutospacing="1" w:line="26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运动营养学</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5" w:type="dxa"/>
            <w:gridSpan w:val="2"/>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26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运动处方</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eastAsia="zh-CN"/>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5" w:type="dxa"/>
            <w:gridSpan w:val="2"/>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体育统计学</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5" w:type="dxa"/>
            <w:gridSpan w:val="2"/>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highlight w:val="yellow"/>
              </w:rPr>
              <w:t>运动损伤与康复</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45" w:type="dxa"/>
            <w:gridSpan w:val="2"/>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田径A</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default" w:ascii="Times New Roman" w:hAnsi="Times New Roman" w:eastAsia="仿宋_GB2312" w:cs="Times New Roman"/>
                <w:sz w:val="13"/>
                <w:szCs w:val="13"/>
                <w:lang w:val="en-US" w:eastAsia="zh-CN"/>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45" w:type="dxa"/>
            <w:gridSpan w:val="2"/>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田径B</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45" w:type="dxa"/>
            <w:gridSpan w:val="2"/>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田径C</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45" w:type="dxa"/>
            <w:gridSpan w:val="2"/>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4"/>
          <w:wAfter w:w="13"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篮球A</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45" w:type="dxa"/>
            <w:gridSpan w:val="2"/>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篮球B</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篮球C</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排球A</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排球B</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排球C</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足球A</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足球B</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足球C</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羽毛球</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eastAsia="zh-CN"/>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乒乓球</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武术A</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武术B</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武术C</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体操A</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体操B</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健美操A</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健美操B</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体育舞蹈</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lang w:val="en-US" w:eastAsia="zh-CN"/>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lang w:val="en-US" w:eastAsia="zh-CN"/>
              </w:rPr>
              <w:t>H</w:t>
            </w:r>
          </w:p>
        </w:tc>
        <w:tc>
          <w:tcPr>
            <w:tcW w:w="439" w:type="dxa"/>
            <w:vAlign w:val="center"/>
          </w:tcPr>
          <w:p>
            <w:pPr>
              <w:spacing w:line="240" w:lineRule="exact"/>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lang w:val="en-US" w:eastAsia="zh-CN"/>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jc w:val="center"/>
              <w:rPr>
                <w:rFonts w:ascii="Times New Roman" w:hAnsi="Times New Roman" w:eastAsia="仿宋_GB2312" w:cs="Times New Roman"/>
                <w:sz w:val="13"/>
                <w:szCs w:val="13"/>
              </w:rPr>
            </w:pPr>
          </w:p>
        </w:tc>
        <w:tc>
          <w:tcPr>
            <w:tcW w:w="1149" w:type="dxa"/>
            <w:vAlign w:val="center"/>
          </w:tcPr>
          <w:p>
            <w:pPr>
              <w:spacing w:before="100" w:beforeAutospacing="1" w:after="100" w:afterAutospacing="1" w:line="30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健身排舞</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lang w:val="en-US" w:eastAsia="zh-CN"/>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lang w:val="en-US" w:eastAsia="zh-CN"/>
              </w:rPr>
              <w:t>H</w:t>
            </w:r>
          </w:p>
        </w:tc>
        <w:tc>
          <w:tcPr>
            <w:tcW w:w="439" w:type="dxa"/>
            <w:vAlign w:val="center"/>
          </w:tcPr>
          <w:p>
            <w:pPr>
              <w:spacing w:line="240" w:lineRule="exact"/>
              <w:jc w:val="center"/>
              <w:rPr>
                <w:rFonts w:hint="eastAsia" w:ascii="Times New Roman" w:hAnsi="Times New Roman" w:eastAsia="仿宋_GB2312" w:cs="Times New Roman"/>
                <w:sz w:val="13"/>
                <w:szCs w:val="13"/>
                <w:lang w:eastAsia="zh-CN"/>
              </w:rPr>
            </w:pPr>
            <w:r>
              <w:rPr>
                <w:rFonts w:hint="eastAsia" w:ascii="Times New Roman" w:hAnsi="Times New Roman" w:eastAsia="仿宋_GB2312" w:cs="Times New Roman"/>
                <w:sz w:val="13"/>
                <w:szCs w:val="13"/>
                <w:lang w:val="en-US" w:eastAsia="zh-CN"/>
              </w:rPr>
              <w:t>H</w:t>
            </w: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56" w:type="dxa"/>
            <w:gridSpan w:val="5"/>
            <w:vAlign w:val="center"/>
          </w:tcPr>
          <w:p>
            <w:pPr>
              <w:spacing w:line="240" w:lineRule="exact"/>
              <w:jc w:val="center"/>
              <w:rPr>
                <w:rFonts w:ascii="Times New Roman" w:hAnsi="Times New Roman" w:eastAsia="仿宋_GB2312" w:cs="Times New Roman"/>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restart"/>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教师教育课程</w:t>
            </w:r>
          </w:p>
        </w:tc>
        <w:tc>
          <w:tcPr>
            <w:tcW w:w="279" w:type="dxa"/>
            <w:vMerge w:val="restart"/>
            <w:vAlign w:val="center"/>
          </w:tcPr>
          <w:p>
            <w:pPr>
              <w:spacing w:line="28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必修</w:t>
            </w:r>
          </w:p>
        </w:tc>
        <w:tc>
          <w:tcPr>
            <w:tcW w:w="1149" w:type="dxa"/>
            <w:vAlign w:val="center"/>
          </w:tcPr>
          <w:p>
            <w:pPr>
              <w:spacing w:before="100" w:beforeAutospacing="1" w:after="100" w:afterAutospacing="1"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教师语言</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default"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L</w:t>
            </w:r>
          </w:p>
        </w:tc>
        <w:tc>
          <w:tcPr>
            <w:tcW w:w="456" w:type="dxa"/>
            <w:gridSpan w:val="5"/>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gridAfter w:val="1"/>
          <w:wAfter w:w="2" w:type="dxa"/>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before="100" w:beforeAutospacing="1" w:after="100" w:afterAutospacing="1" w:line="24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三笔字</w:t>
            </w: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L</w:t>
            </w:r>
          </w:p>
        </w:tc>
        <w:tc>
          <w:tcPr>
            <w:tcW w:w="456" w:type="dxa"/>
            <w:gridSpan w:val="5"/>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before="100" w:beforeAutospacing="1" w:after="100" w:afterAutospacing="1" w:line="240" w:lineRule="exact"/>
              <w:jc w:val="center"/>
              <w:rPr>
                <w:rFonts w:hint="default"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教育心理学</w:t>
            </w: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default"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8" w:type="dxa"/>
            <w:gridSpan w:val="6"/>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before="100" w:beforeAutospacing="1" w:after="100" w:afterAutospacing="1"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中学教育学概论</w:t>
            </w: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8" w:type="dxa"/>
            <w:gridSpan w:val="6"/>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before="100" w:beforeAutospacing="1" w:after="100" w:afterAutospacing="1" w:line="24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现代教育技术</w:t>
            </w: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8" w:type="dxa"/>
            <w:gridSpan w:val="6"/>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before="100" w:beforeAutospacing="1" w:after="100" w:afterAutospacing="1"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中学体育课程与教学论</w:t>
            </w: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M</w:t>
            </w: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H</w:t>
            </w: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8" w:type="dxa"/>
            <w:gridSpan w:val="6"/>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before="100" w:beforeAutospacing="1" w:after="100" w:afterAutospacing="1"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班级管理</w:t>
            </w: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8" w:type="dxa"/>
            <w:gridSpan w:val="6"/>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45"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before="100" w:beforeAutospacing="1" w:after="100" w:afterAutospacing="1"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师德修养与教育法规</w:t>
            </w: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H</w:t>
            </w:r>
          </w:p>
        </w:tc>
        <w:tc>
          <w:tcPr>
            <w:tcW w:w="439" w:type="dxa"/>
            <w:vAlign w:val="center"/>
          </w:tcPr>
          <w:p>
            <w:pPr>
              <w:spacing w:line="240" w:lineRule="exact"/>
              <w:contextualSpacing/>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8" w:type="dxa"/>
            <w:gridSpan w:val="6"/>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restart"/>
            <w:vAlign w:val="center"/>
          </w:tcPr>
          <w:p>
            <w:pPr>
              <w:spacing w:line="240" w:lineRule="exact"/>
              <w:contextualSpacing/>
              <w:jc w:val="center"/>
              <w:rPr>
                <w:rFonts w:ascii="Times New Roman" w:hAnsi="Times New Roman" w:eastAsia="仿宋_GB2312" w:cs="Times New Roman"/>
                <w:kern w:val="0"/>
                <w:sz w:val="13"/>
                <w:szCs w:val="13"/>
              </w:rPr>
            </w:pPr>
            <w:r>
              <w:rPr>
                <w:rFonts w:ascii="Times New Roman" w:hAnsi="Times New Roman" w:eastAsia="仿宋_GB2312" w:cs="Times New Roman"/>
                <w:kern w:val="0"/>
                <w:sz w:val="13"/>
                <w:szCs w:val="13"/>
              </w:rPr>
              <w:t>选修</w:t>
            </w:r>
          </w:p>
        </w:tc>
        <w:tc>
          <w:tcPr>
            <w:tcW w:w="1149" w:type="dxa"/>
            <w:vAlign w:val="center"/>
          </w:tcPr>
          <w:p>
            <w:pPr>
              <w:spacing w:before="100" w:beforeAutospacing="1" w:after="100" w:afterAutospacing="1" w:line="24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课程与教学论</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rPr>
            </w:pPr>
            <w:r>
              <w:rPr>
                <w:rFonts w:hint="eastAsia" w:ascii="Times New Roman" w:hAnsi="Times New Roman" w:eastAsia="仿宋_GB2312" w:cs="Times New Roman"/>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8" w:type="dxa"/>
            <w:gridSpan w:val="6"/>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before="100" w:beforeAutospacing="1" w:after="100" w:afterAutospacing="1" w:line="240" w:lineRule="exact"/>
              <w:jc w:val="center"/>
              <w:rPr>
                <w:rFonts w:hint="default"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中学生心理与发展</w:t>
            </w: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sz w:val="13"/>
                <w:szCs w:val="13"/>
                <w:lang w:val="en-US" w:eastAsia="zh-CN"/>
              </w:rPr>
              <w:t>H</w:t>
            </w:r>
          </w:p>
        </w:tc>
        <w:tc>
          <w:tcPr>
            <w:tcW w:w="439" w:type="dxa"/>
            <w:vAlign w:val="center"/>
          </w:tcPr>
          <w:p>
            <w:pPr>
              <w:spacing w:line="240" w:lineRule="exact"/>
              <w:jc w:val="center"/>
              <w:rPr>
                <w:rFonts w:hint="eastAsia" w:ascii="Times New Roman" w:hAnsi="Times New Roman" w:eastAsia="仿宋_GB2312" w:cs="Times New Roman"/>
                <w:sz w:val="13"/>
                <w:szCs w:val="13"/>
                <w:lang w:eastAsia="zh-CN"/>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8" w:type="dxa"/>
            <w:gridSpan w:val="6"/>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before="100" w:beforeAutospacing="1" w:after="100" w:afterAutospacing="1"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当代</w:t>
            </w:r>
            <w:r>
              <w:rPr>
                <w:rFonts w:ascii="Times New Roman" w:hAnsi="Times New Roman" w:eastAsia="仿宋_GB2312" w:cs="Times New Roman"/>
                <w:sz w:val="13"/>
                <w:szCs w:val="13"/>
              </w:rPr>
              <w:t>基础教育改革</w:t>
            </w: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M</w:t>
            </w: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8" w:type="dxa"/>
            <w:gridSpan w:val="6"/>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before="100" w:beforeAutospacing="1" w:after="100" w:afterAutospacing="1" w:line="240" w:lineRule="exact"/>
              <w:jc w:val="center"/>
              <w:rPr>
                <w:rFonts w:ascii="Times New Roman" w:hAnsi="Times New Roman" w:eastAsia="仿宋_GB2312" w:cs="Times New Roman"/>
                <w:sz w:val="13"/>
                <w:szCs w:val="13"/>
              </w:rPr>
            </w:pPr>
            <w:r>
              <w:rPr>
                <w:rFonts w:ascii="Times New Roman" w:hAnsi="Times New Roman" w:eastAsia="仿宋_GB2312" w:cs="Times New Roman"/>
                <w:sz w:val="13"/>
                <w:szCs w:val="13"/>
              </w:rPr>
              <w:t>中学生心理辅导</w:t>
            </w: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H</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L</w:t>
            </w:r>
          </w:p>
        </w:tc>
        <w:tc>
          <w:tcPr>
            <w:tcW w:w="458" w:type="dxa"/>
            <w:gridSpan w:val="6"/>
            <w:vAlign w:val="center"/>
          </w:tcPr>
          <w:p>
            <w:pPr>
              <w:spacing w:line="240" w:lineRule="exact"/>
              <w:contextualSpacing/>
              <w:jc w:val="center"/>
              <w:rPr>
                <w:rFonts w:ascii="Times New Roman" w:hAnsi="Times New Roman" w:eastAsia="仿宋_GB2312" w:cs="Times New Roman"/>
                <w:kern w:val="0"/>
                <w:sz w:val="13"/>
                <w:szCs w:val="13"/>
              </w:rPr>
            </w:pPr>
            <w:r>
              <w:rPr>
                <w:rFonts w:hint="eastAsia" w:ascii="Times New Roman" w:hAnsi="Times New Roman" w:eastAsia="仿宋_GB2312" w:cs="Times New Roman"/>
                <w:kern w:val="0"/>
                <w:sz w:val="13"/>
                <w:szCs w:val="13"/>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before="100" w:beforeAutospacing="1" w:after="100" w:afterAutospacing="1"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信息化教学技能训练</w:t>
            </w:r>
          </w:p>
        </w:tc>
        <w:tc>
          <w:tcPr>
            <w:tcW w:w="439" w:type="dxa"/>
            <w:tcBorders>
              <w:top w:val="nil"/>
            </w:tcBorders>
            <w:vAlign w:val="center"/>
          </w:tcPr>
          <w:p>
            <w:pPr>
              <w:spacing w:line="240" w:lineRule="exact"/>
              <w:contextualSpacing/>
              <w:jc w:val="center"/>
              <w:rPr>
                <w:rFonts w:ascii="Times New Roman" w:hAnsi="Times New Roman" w:eastAsia="仿宋_GB2312" w:cs="Times New Roman"/>
                <w:sz w:val="13"/>
                <w:szCs w:val="13"/>
              </w:rPr>
            </w:pPr>
          </w:p>
        </w:tc>
        <w:tc>
          <w:tcPr>
            <w:tcW w:w="439" w:type="dxa"/>
            <w:tcBorders>
              <w:top w:val="nil"/>
            </w:tcBorders>
            <w:vAlign w:val="center"/>
          </w:tcPr>
          <w:p>
            <w:pPr>
              <w:spacing w:line="240" w:lineRule="exact"/>
              <w:contextualSpacing/>
              <w:jc w:val="center"/>
              <w:rPr>
                <w:rFonts w:ascii="Times New Roman" w:hAnsi="Times New Roman" w:eastAsia="仿宋_GB2312" w:cs="Times New Roman"/>
                <w:sz w:val="13"/>
                <w:szCs w:val="13"/>
              </w:rPr>
            </w:pPr>
          </w:p>
        </w:tc>
        <w:tc>
          <w:tcPr>
            <w:tcW w:w="439" w:type="dxa"/>
            <w:tcBorders>
              <w:top w:val="nil"/>
            </w:tcBorders>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L</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8" w:type="dxa"/>
            <w:gridSpan w:val="6"/>
            <w:vAlign w:val="center"/>
          </w:tcPr>
          <w:p>
            <w:pPr>
              <w:spacing w:line="240" w:lineRule="exact"/>
              <w:contextualSpacing/>
              <w:jc w:val="center"/>
              <w:rPr>
                <w:rFonts w:ascii="Times New Roman" w:hAnsi="Times New Roman" w:eastAsia="仿宋_GB2312" w:cs="Times New Roman"/>
                <w:kern w:val="0"/>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83" w:hRule="atLeast"/>
          <w:jc w:val="center"/>
        </w:trPr>
        <w:tc>
          <w:tcPr>
            <w:tcW w:w="653"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279" w:type="dxa"/>
            <w:vMerge w:val="continue"/>
            <w:vAlign w:val="center"/>
          </w:tcPr>
          <w:p>
            <w:pPr>
              <w:spacing w:line="240" w:lineRule="exact"/>
              <w:contextualSpacing/>
              <w:jc w:val="center"/>
              <w:rPr>
                <w:rFonts w:ascii="Times New Roman" w:hAnsi="Times New Roman" w:eastAsia="仿宋_GB2312" w:cs="Times New Roman"/>
                <w:kern w:val="0"/>
                <w:sz w:val="13"/>
                <w:szCs w:val="13"/>
              </w:rPr>
            </w:pPr>
          </w:p>
        </w:tc>
        <w:tc>
          <w:tcPr>
            <w:tcW w:w="1149" w:type="dxa"/>
            <w:vAlign w:val="center"/>
          </w:tcPr>
          <w:p>
            <w:pPr>
              <w:spacing w:before="100" w:beforeAutospacing="1" w:after="100" w:afterAutospacing="1"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教育研究与教师发展</w:t>
            </w: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hint="eastAsia" w:ascii="Times New Roman" w:hAnsi="Times New Roman" w:eastAsia="仿宋_GB2312" w:cs="Times New Roman"/>
                <w:kern w:val="0"/>
                <w:sz w:val="13"/>
                <w:szCs w:val="13"/>
                <w:lang w:val="en-US" w:eastAsia="zh-CN"/>
              </w:rPr>
            </w:pPr>
            <w:r>
              <w:rPr>
                <w:rFonts w:hint="eastAsia" w:ascii="Times New Roman" w:hAnsi="Times New Roman" w:eastAsia="仿宋_GB2312" w:cs="Times New Roman"/>
                <w:kern w:val="0"/>
                <w:sz w:val="13"/>
                <w:szCs w:val="13"/>
                <w:lang w:val="en-US" w:eastAsia="zh-CN"/>
              </w:rPr>
              <w:t>M</w:t>
            </w: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lang w:val="en-US" w:eastAsia="zh-CN"/>
              </w:rPr>
            </w:pPr>
            <w:r>
              <w:rPr>
                <w:rFonts w:hint="eastAsia" w:ascii="Times New Roman" w:hAnsi="Times New Roman" w:eastAsia="仿宋_GB2312" w:cs="Times New Roman"/>
                <w:sz w:val="13"/>
                <w:szCs w:val="13"/>
                <w:lang w:val="en-US" w:eastAsia="zh-CN"/>
              </w:rPr>
              <w:t>M</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hint="eastAsia"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r>
              <w:rPr>
                <w:rFonts w:hint="eastAsia" w:ascii="Times New Roman" w:hAnsi="Times New Roman" w:eastAsia="仿宋_GB2312" w:cs="Times New Roman"/>
                <w:sz w:val="13"/>
                <w:szCs w:val="13"/>
              </w:rPr>
              <w:t>L</w:t>
            </w: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jc w:val="center"/>
              <w:rPr>
                <w:rFonts w:ascii="Times New Roman" w:hAnsi="Times New Roman" w:eastAsia="仿宋_GB2312" w:cs="Times New Roman"/>
                <w:sz w:val="13"/>
                <w:szCs w:val="13"/>
              </w:rPr>
            </w:pPr>
          </w:p>
        </w:tc>
        <w:tc>
          <w:tcPr>
            <w:tcW w:w="439" w:type="dxa"/>
            <w:vAlign w:val="center"/>
          </w:tcPr>
          <w:p>
            <w:pPr>
              <w:spacing w:line="240" w:lineRule="exact"/>
              <w:contextualSpacing/>
              <w:jc w:val="center"/>
              <w:rPr>
                <w:rFonts w:ascii="Times New Roman" w:hAnsi="Times New Roman" w:eastAsia="仿宋_GB2312" w:cs="Times New Roman"/>
                <w:kern w:val="0"/>
                <w:sz w:val="13"/>
                <w:szCs w:val="13"/>
              </w:rPr>
            </w:pPr>
          </w:p>
        </w:tc>
        <w:tc>
          <w:tcPr>
            <w:tcW w:w="458" w:type="dxa"/>
            <w:gridSpan w:val="6"/>
            <w:vAlign w:val="center"/>
          </w:tcPr>
          <w:p>
            <w:pPr>
              <w:spacing w:line="240" w:lineRule="exact"/>
              <w:contextualSpacing/>
              <w:jc w:val="center"/>
              <w:rPr>
                <w:rFonts w:ascii="Times New Roman" w:hAnsi="Times New Roman" w:eastAsia="仿宋_GB2312" w:cs="Times New Roman"/>
                <w:kern w:val="0"/>
                <w:sz w:val="13"/>
                <w:szCs w:val="13"/>
              </w:rPr>
            </w:pPr>
          </w:p>
        </w:tc>
      </w:tr>
    </w:tbl>
    <w:p>
      <w:pPr>
        <w:pStyle w:val="63"/>
        <w:spacing w:before="60"/>
        <w:rPr>
          <w:rFonts w:ascii="Times New Roman" w:hAnsi="Times New Roman"/>
        </w:rPr>
      </w:pPr>
    </w:p>
    <w:p>
      <w:pPr>
        <w:pStyle w:val="63"/>
        <w:spacing w:before="60"/>
        <w:rPr>
          <w:rFonts w:ascii="Times New Roman" w:hAnsi="Times New Roman"/>
        </w:rPr>
        <w:sectPr>
          <w:footerReference r:id="rId6" w:type="default"/>
          <w:headerReference r:id="rId5" w:type="even"/>
          <w:footerReference r:id="rId7" w:type="even"/>
          <w:pgSz w:w="16838" w:h="11906" w:orient="landscape"/>
          <w:pgMar w:top="1304" w:right="1418" w:bottom="1304" w:left="1418" w:header="851" w:footer="992" w:gutter="0"/>
          <w:cols w:space="425" w:num="1"/>
          <w:docGrid w:linePitch="312" w:charSpace="0"/>
        </w:sectPr>
      </w:pPr>
    </w:p>
    <w:p>
      <w:pPr>
        <w:pStyle w:val="63"/>
        <w:spacing w:before="60" w:after="120" w:afterLines="50"/>
        <w:rPr>
          <w:rFonts w:ascii="Times New Roman" w:hAnsi="Times New Roman"/>
        </w:rPr>
      </w:pPr>
      <w:r>
        <w:rPr>
          <w:rFonts w:ascii="Times New Roman" w:hAnsi="Times New Roman"/>
        </w:rPr>
        <w:t>十、课程关系图</w:t>
      </w:r>
    </w:p>
    <w:p>
      <w:pPr>
        <w:jc w:val="left"/>
        <w:rPr>
          <w:rFonts w:ascii="Times New Roman" w:hAnsi="Times New Roman" w:eastAsia="黑体" w:cs="Times New Roman"/>
          <w:bCs/>
          <w:sz w:val="24"/>
          <w:szCs w:val="28"/>
        </w:rPr>
      </w:pPr>
      <w:r>
        <w:rPr>
          <w:rFonts w:ascii="Times New Roman" w:hAnsi="Times New Roman" w:eastAsia="黑体" w:cs="Times New Roman"/>
          <w:bCs/>
          <w:sz w:val="24"/>
          <w:szCs w:val="28"/>
        </w:rPr>
        <mc:AlternateContent>
          <mc:Choice Requires="wpc">
            <w:drawing>
              <wp:anchor distT="0" distB="0" distL="114300" distR="114300" simplePos="0" relativeHeight="251659264" behindDoc="1" locked="0" layoutInCell="1" allowOverlap="1">
                <wp:simplePos x="0" y="0"/>
                <wp:positionH relativeFrom="column">
                  <wp:posOffset>543560</wp:posOffset>
                </wp:positionH>
                <wp:positionV relativeFrom="paragraph">
                  <wp:posOffset>36195</wp:posOffset>
                </wp:positionV>
                <wp:extent cx="8218805" cy="4646295"/>
                <wp:effectExtent l="0" t="4445" r="0" b="0"/>
                <wp:wrapTight wrapText="bothSides">
                  <wp:wrapPolygon>
                    <wp:start x="15721" y="-21"/>
                    <wp:lineTo x="350" y="-21"/>
                    <wp:lineTo x="350" y="1308"/>
                    <wp:lineTo x="551" y="1573"/>
                    <wp:lineTo x="551" y="4407"/>
                    <wp:lineTo x="2854" y="5647"/>
                    <wp:lineTo x="3104" y="5647"/>
                    <wp:lineTo x="751" y="6001"/>
                    <wp:lineTo x="551" y="6090"/>
                    <wp:lineTo x="551" y="7418"/>
                    <wp:lineTo x="6559" y="8481"/>
                    <wp:lineTo x="8261" y="8481"/>
                    <wp:lineTo x="551" y="8835"/>
                    <wp:lineTo x="551" y="13795"/>
                    <wp:lineTo x="1252" y="14149"/>
                    <wp:lineTo x="3104" y="14149"/>
                    <wp:lineTo x="551" y="15477"/>
                    <wp:lineTo x="551" y="16717"/>
                    <wp:lineTo x="1101" y="16983"/>
                    <wp:lineTo x="3104" y="16983"/>
                    <wp:lineTo x="3104" y="17780"/>
                    <wp:lineTo x="4256" y="18400"/>
                    <wp:lineTo x="5657" y="18400"/>
                    <wp:lineTo x="5657" y="19286"/>
                    <wp:lineTo x="10514" y="19463"/>
                    <wp:lineTo x="18074" y="19463"/>
                    <wp:lineTo x="18224" y="19286"/>
                    <wp:lineTo x="18424" y="18754"/>
                    <wp:lineTo x="18424" y="18400"/>
                    <wp:lineTo x="20076" y="16983"/>
                    <wp:lineTo x="20026" y="10341"/>
                    <wp:lineTo x="19776" y="9898"/>
                    <wp:lineTo x="20076" y="8481"/>
                    <wp:lineTo x="20176" y="1928"/>
                    <wp:lineTo x="10764" y="1396"/>
                    <wp:lineTo x="20978" y="1308"/>
                    <wp:lineTo x="20877" y="-21"/>
                    <wp:lineTo x="15721" y="-21"/>
                  </wp:wrapPolygon>
                </wp:wrapTight>
                <wp:docPr id="1026" name="画布 188"/>
                <wp:cNvGraphicFramePr/>
                <a:graphic xmlns:a="http://schemas.openxmlformats.org/drawingml/2006/main">
                  <a:graphicData uri="http://schemas.microsoft.com/office/word/2010/wordprocessingCanvas">
                    <wpc:wpc>
                      <wpc:bg/>
                      <wpc:whole>
                        <a:ln>
                          <a:noFill/>
                        </a:ln>
                      </wpc:whole>
                      <wps:wsp>
                        <wps:cNvPr id="1" name="矩形 1"/>
                        <wps:cNvSpPr/>
                        <wps:spPr>
                          <a:xfrm>
                            <a:off x="256230" y="348867"/>
                            <a:ext cx="773938" cy="254265"/>
                          </a:xfrm>
                          <a:prstGeom prst="rect">
                            <a:avLst/>
                          </a:prstGeom>
                          <a:ln w="9525" cap="flat" cmpd="sng">
                            <a:solidFill>
                              <a:srgbClr val="000000"/>
                            </a:solidFill>
                            <a:prstDash val="solid"/>
                            <a:miter/>
                          </a:ln>
                        </wps:spPr>
                        <wps:txbx>
                          <w:txbxContent>
                            <w:p>
                              <w:pPr>
                                <w:adjustRightInd w:val="0"/>
                                <w:snapToGrid w:val="0"/>
                                <w:spacing w:line="280" w:lineRule="exact"/>
                                <w:jc w:val="center"/>
                                <w:rPr>
                                  <w:sz w:val="14"/>
                                  <w:szCs w:val="15"/>
                                </w:rPr>
                              </w:pPr>
                              <w:r>
                                <w:rPr>
                                  <w:rFonts w:hint="eastAsia"/>
                                  <w:sz w:val="14"/>
                                  <w:szCs w:val="15"/>
                                </w:rPr>
                                <w:t>运动解剖学</w:t>
                              </w:r>
                            </w:p>
                          </w:txbxContent>
                        </wps:txbx>
                        <wps:bodyPr vert="horz" wrap="square" lIns="75119" tIns="37559" rIns="75119" bIns="37559" anchor="t" upright="1">
                          <a:noAutofit/>
                        </wps:bodyPr>
                      </wps:wsp>
                      <wps:wsp>
                        <wps:cNvPr id="2" name="矩形 2"/>
                        <wps:cNvSpPr/>
                        <wps:spPr>
                          <a:xfrm>
                            <a:off x="1223566" y="348867"/>
                            <a:ext cx="773938" cy="254265"/>
                          </a:xfrm>
                          <a:prstGeom prst="rect">
                            <a:avLst/>
                          </a:prstGeom>
                          <a:ln w="9525" cap="flat" cmpd="sng">
                            <a:solidFill>
                              <a:srgbClr val="000000"/>
                            </a:solidFill>
                            <a:prstDash val="solid"/>
                            <a:miter/>
                          </a:ln>
                        </wps:spPr>
                        <wps:txbx>
                          <w:txbxContent>
                            <w:p>
                              <w:pPr>
                                <w:adjustRightInd w:val="0"/>
                                <w:snapToGrid w:val="0"/>
                                <w:spacing w:line="280" w:lineRule="exact"/>
                                <w:jc w:val="center"/>
                                <w:rPr>
                                  <w:sz w:val="14"/>
                                  <w:szCs w:val="15"/>
                                </w:rPr>
                              </w:pPr>
                              <w:r>
                                <w:rPr>
                                  <w:rFonts w:hint="eastAsia"/>
                                  <w:sz w:val="14"/>
                                  <w:szCs w:val="15"/>
                                </w:rPr>
                                <w:t>运动生理学</w:t>
                              </w:r>
                            </w:p>
                          </w:txbxContent>
                        </wps:txbx>
                        <wps:bodyPr vert="horz" wrap="square" lIns="75119" tIns="37559" rIns="75119" bIns="37559" anchor="t" upright="1">
                          <a:noAutofit/>
                        </wps:bodyPr>
                      </wps:wsp>
                      <wps:wsp>
                        <wps:cNvPr id="3" name="矩形 3"/>
                        <wps:cNvSpPr/>
                        <wps:spPr>
                          <a:xfrm>
                            <a:off x="256230" y="687940"/>
                            <a:ext cx="773938" cy="254347"/>
                          </a:xfrm>
                          <a:prstGeom prst="rect">
                            <a:avLst/>
                          </a:prstGeom>
                          <a:ln w="9525" cap="flat" cmpd="sng">
                            <a:solidFill>
                              <a:srgbClr val="000000"/>
                            </a:solidFill>
                            <a:prstDash val="solid"/>
                            <a:miter/>
                          </a:ln>
                        </wps:spPr>
                        <wps:txbx>
                          <w:txbxContent>
                            <w:p>
                              <w:pPr>
                                <w:adjustRightInd w:val="0"/>
                                <w:snapToGrid w:val="0"/>
                                <w:spacing w:line="280" w:lineRule="exact"/>
                                <w:jc w:val="center"/>
                                <w:rPr>
                                  <w:sz w:val="14"/>
                                  <w:szCs w:val="15"/>
                                </w:rPr>
                              </w:pPr>
                              <w:r>
                                <w:rPr>
                                  <w:rFonts w:hint="eastAsia"/>
                                  <w:sz w:val="14"/>
                                  <w:szCs w:val="15"/>
                                </w:rPr>
                                <w:t>体育史</w:t>
                              </w:r>
                            </w:p>
                          </w:txbxContent>
                        </wps:txbx>
                        <wps:bodyPr vert="horz" wrap="square" lIns="75119" tIns="37559" rIns="75119" bIns="37559" anchor="t" upright="1">
                          <a:noAutofit/>
                        </wps:bodyPr>
                      </wps:wsp>
                      <wps:wsp>
                        <wps:cNvPr id="4" name="矩形 4"/>
                        <wps:cNvSpPr/>
                        <wps:spPr>
                          <a:xfrm>
                            <a:off x="1223566" y="687940"/>
                            <a:ext cx="773938" cy="254347"/>
                          </a:xfrm>
                          <a:prstGeom prst="rect">
                            <a:avLst/>
                          </a:prstGeom>
                          <a:ln w="9525" cap="flat" cmpd="sng">
                            <a:solidFill>
                              <a:srgbClr val="000000"/>
                            </a:solidFill>
                            <a:prstDash val="solid"/>
                            <a:miter/>
                          </a:ln>
                        </wps:spPr>
                        <wps:txbx>
                          <w:txbxContent>
                            <w:p>
                              <w:pPr>
                                <w:adjustRightInd w:val="0"/>
                                <w:snapToGrid w:val="0"/>
                                <w:spacing w:line="280" w:lineRule="exact"/>
                                <w:jc w:val="center"/>
                                <w:rPr>
                                  <w:sz w:val="14"/>
                                  <w:szCs w:val="15"/>
                                </w:rPr>
                              </w:pPr>
                              <w:r>
                                <w:rPr>
                                  <w:rFonts w:hint="eastAsia"/>
                                  <w:sz w:val="14"/>
                                  <w:szCs w:val="15"/>
                                </w:rPr>
                                <w:t>体育心理学</w:t>
                              </w:r>
                            </w:p>
                          </w:txbxContent>
                        </wps:txbx>
                        <wps:bodyPr vert="horz" wrap="square" lIns="75119" tIns="37559" rIns="75119" bIns="37559" anchor="t" upright="1">
                          <a:noAutofit/>
                        </wps:bodyPr>
                      </wps:wsp>
                      <wps:wsp>
                        <wps:cNvPr id="5" name="矩形 5"/>
                        <wps:cNvSpPr/>
                        <wps:spPr>
                          <a:xfrm>
                            <a:off x="256230" y="1316133"/>
                            <a:ext cx="773938" cy="254347"/>
                          </a:xfrm>
                          <a:prstGeom prst="rect">
                            <a:avLst/>
                          </a:prstGeom>
                          <a:ln w="9525" cap="flat" cmpd="sng">
                            <a:solidFill>
                              <a:srgbClr val="000000"/>
                            </a:solidFill>
                            <a:prstDash val="solid"/>
                            <a:miter/>
                          </a:ln>
                        </wps:spPr>
                        <wps:txbx>
                          <w:txbxContent>
                            <w:p>
                              <w:pPr>
                                <w:adjustRightInd w:val="0"/>
                                <w:snapToGrid w:val="0"/>
                                <w:spacing w:line="280" w:lineRule="exact"/>
                                <w:jc w:val="center"/>
                                <w:rPr>
                                  <w:sz w:val="14"/>
                                  <w:szCs w:val="15"/>
                                </w:rPr>
                              </w:pPr>
                              <w:r>
                                <w:rPr>
                                  <w:rFonts w:hint="eastAsia"/>
                                  <w:sz w:val="14"/>
                                  <w:szCs w:val="15"/>
                                </w:rPr>
                                <w:t>体育概论</w:t>
                              </w:r>
                            </w:p>
                            <w:p>
                              <w:pPr>
                                <w:adjustRightInd w:val="0"/>
                                <w:snapToGrid w:val="0"/>
                                <w:spacing w:line="280" w:lineRule="exact"/>
                                <w:jc w:val="center"/>
                                <w:rPr>
                                  <w:sz w:val="14"/>
                                  <w:szCs w:val="15"/>
                                </w:rPr>
                              </w:pPr>
                            </w:p>
                          </w:txbxContent>
                        </wps:txbx>
                        <wps:bodyPr vert="horz" wrap="square" lIns="75119" tIns="37559" rIns="75119" bIns="37559" anchor="t" upright="1">
                          <a:noAutofit/>
                        </wps:bodyPr>
                      </wps:wsp>
                      <wps:wsp>
                        <wps:cNvPr id="6" name="矩形 6"/>
                        <wps:cNvSpPr/>
                        <wps:spPr>
                          <a:xfrm>
                            <a:off x="1223566" y="1324759"/>
                            <a:ext cx="773938" cy="254347"/>
                          </a:xfrm>
                          <a:prstGeom prst="rect">
                            <a:avLst/>
                          </a:prstGeom>
                          <a:ln w="9525" cap="flat" cmpd="sng">
                            <a:solidFill>
                              <a:srgbClr val="000000"/>
                            </a:solidFill>
                            <a:prstDash val="solid"/>
                            <a:miter/>
                          </a:ln>
                        </wps:spPr>
                        <wps:txbx>
                          <w:txbxContent>
                            <w:p>
                              <w:pPr>
                                <w:adjustRightInd w:val="0"/>
                                <w:snapToGrid w:val="0"/>
                                <w:spacing w:line="280" w:lineRule="exact"/>
                                <w:jc w:val="center"/>
                                <w:rPr>
                                  <w:sz w:val="14"/>
                                  <w:szCs w:val="15"/>
                                </w:rPr>
                              </w:pPr>
                              <w:r>
                                <w:rPr>
                                  <w:rFonts w:hint="eastAsia"/>
                                  <w:sz w:val="14"/>
                                  <w:szCs w:val="15"/>
                                </w:rPr>
                                <w:t>体育社会学</w:t>
                              </w:r>
                            </w:p>
                          </w:txbxContent>
                        </wps:txbx>
                        <wps:bodyPr vert="horz" wrap="square" lIns="75119" tIns="37559" rIns="75119" bIns="37559" anchor="t" upright="1">
                          <a:noAutofit/>
                        </wps:bodyPr>
                      </wps:wsp>
                      <wps:wsp>
                        <wps:cNvPr id="7" name="矩形 7"/>
                        <wps:cNvSpPr/>
                        <wps:spPr>
                          <a:xfrm>
                            <a:off x="256230" y="1913001"/>
                            <a:ext cx="773938" cy="254346"/>
                          </a:xfrm>
                          <a:prstGeom prst="rect">
                            <a:avLst/>
                          </a:prstGeom>
                          <a:ln w="9525" cap="flat" cmpd="sng">
                            <a:solidFill>
                              <a:srgbClr val="000000"/>
                            </a:solidFill>
                            <a:prstDash val="solid"/>
                            <a:miter/>
                          </a:ln>
                        </wps:spPr>
                        <wps:txbx>
                          <w:txbxContent>
                            <w:p>
                              <w:pPr>
                                <w:adjustRightInd w:val="0"/>
                                <w:snapToGrid w:val="0"/>
                                <w:spacing w:line="280" w:lineRule="exact"/>
                                <w:jc w:val="center"/>
                                <w:rPr>
                                  <w:sz w:val="14"/>
                                  <w:szCs w:val="15"/>
                                </w:rPr>
                              </w:pPr>
                              <w:r>
                                <w:rPr>
                                  <w:rFonts w:hint="eastAsia"/>
                                  <w:sz w:val="14"/>
                                  <w:szCs w:val="15"/>
                                </w:rPr>
                                <w:t>田径A</w:t>
                              </w:r>
                            </w:p>
                          </w:txbxContent>
                        </wps:txbx>
                        <wps:bodyPr vert="horz" wrap="square" lIns="75119" tIns="37559" rIns="75119" bIns="37559" anchor="t" upright="1">
                          <a:noAutofit/>
                        </wps:bodyPr>
                      </wps:wsp>
                      <wps:wsp>
                        <wps:cNvPr id="8" name="矩形 8"/>
                        <wps:cNvSpPr/>
                        <wps:spPr>
                          <a:xfrm>
                            <a:off x="256230" y="2406495"/>
                            <a:ext cx="773938" cy="254347"/>
                          </a:xfrm>
                          <a:prstGeom prst="rect">
                            <a:avLst/>
                          </a:prstGeom>
                          <a:ln w="9525" cap="flat" cmpd="sng">
                            <a:solidFill>
                              <a:srgbClr val="000000"/>
                            </a:solidFill>
                            <a:prstDash val="solid"/>
                            <a:miter/>
                          </a:ln>
                        </wps:spPr>
                        <wps:txbx>
                          <w:txbxContent>
                            <w:p>
                              <w:pPr>
                                <w:adjustRightInd w:val="0"/>
                                <w:snapToGrid w:val="0"/>
                                <w:spacing w:line="280" w:lineRule="exact"/>
                                <w:jc w:val="center"/>
                                <w:rPr>
                                  <w:sz w:val="14"/>
                                  <w:szCs w:val="15"/>
                                </w:rPr>
                              </w:pPr>
                              <w:r>
                                <w:rPr>
                                  <w:rFonts w:hint="eastAsia"/>
                                  <w:sz w:val="14"/>
                                  <w:szCs w:val="15"/>
                                </w:rPr>
                                <w:t>足球</w:t>
                              </w:r>
                            </w:p>
                          </w:txbxContent>
                        </wps:txbx>
                        <wps:bodyPr vert="horz" wrap="square" lIns="75119" tIns="37559" rIns="75119" bIns="37559" anchor="t" upright="1">
                          <a:noAutofit/>
                        </wps:bodyPr>
                      </wps:wsp>
                      <wps:wsp>
                        <wps:cNvPr id="9" name="矩形 9"/>
                        <wps:cNvSpPr/>
                        <wps:spPr>
                          <a:xfrm>
                            <a:off x="1223566" y="1913001"/>
                            <a:ext cx="773938" cy="254346"/>
                          </a:xfrm>
                          <a:prstGeom prst="rect">
                            <a:avLst/>
                          </a:prstGeom>
                          <a:ln w="9525" cap="flat" cmpd="sng">
                            <a:solidFill>
                              <a:srgbClr val="000000"/>
                            </a:solidFill>
                            <a:prstDash val="solid"/>
                            <a:miter/>
                          </a:ln>
                        </wps:spPr>
                        <wps:txbx>
                          <w:txbxContent>
                            <w:p>
                              <w:pPr>
                                <w:adjustRightInd w:val="0"/>
                                <w:snapToGrid w:val="0"/>
                                <w:spacing w:line="280" w:lineRule="exact"/>
                                <w:jc w:val="center"/>
                                <w:rPr>
                                  <w:sz w:val="14"/>
                                  <w:szCs w:val="15"/>
                                </w:rPr>
                              </w:pPr>
                              <w:r>
                                <w:rPr>
                                  <w:rFonts w:hint="eastAsia"/>
                                  <w:sz w:val="14"/>
                                  <w:szCs w:val="15"/>
                                </w:rPr>
                                <w:t>田径B</w:t>
                              </w:r>
                            </w:p>
                          </w:txbxContent>
                        </wps:txbx>
                        <wps:bodyPr vert="horz" wrap="square" lIns="75119" tIns="37559" rIns="75119" bIns="37559" anchor="t" upright="1">
                          <a:noAutofit/>
                        </wps:bodyPr>
                      </wps:wsp>
                      <wps:wsp>
                        <wps:cNvPr id="10" name="矩形 10"/>
                        <wps:cNvSpPr/>
                        <wps:spPr>
                          <a:xfrm>
                            <a:off x="256230" y="2706963"/>
                            <a:ext cx="773938" cy="254347"/>
                          </a:xfrm>
                          <a:prstGeom prst="rect">
                            <a:avLst/>
                          </a:prstGeom>
                          <a:ln w="9525" cap="flat" cmpd="sng">
                            <a:solidFill>
                              <a:srgbClr val="000000"/>
                            </a:solidFill>
                            <a:prstDash val="solid"/>
                            <a:miter/>
                          </a:ln>
                        </wps:spPr>
                        <wps:txbx>
                          <w:txbxContent>
                            <w:p>
                              <w:pPr>
                                <w:adjustRightInd w:val="0"/>
                                <w:snapToGrid w:val="0"/>
                                <w:spacing w:line="280" w:lineRule="exact"/>
                                <w:jc w:val="center"/>
                                <w:rPr>
                                  <w:sz w:val="14"/>
                                  <w:szCs w:val="15"/>
                                </w:rPr>
                              </w:pPr>
                              <w:r>
                                <w:rPr>
                                  <w:rFonts w:hint="eastAsia"/>
                                  <w:sz w:val="14"/>
                                  <w:szCs w:val="15"/>
                                </w:rPr>
                                <w:t>篮球</w:t>
                              </w:r>
                            </w:p>
                          </w:txbxContent>
                        </wps:txbx>
                        <wps:bodyPr vert="horz" wrap="square" lIns="75119" tIns="37559" rIns="75119" bIns="37559" anchor="t" upright="1">
                          <a:noAutofit/>
                        </wps:bodyPr>
                      </wps:wsp>
                      <wps:wsp>
                        <wps:cNvPr id="11" name="矩形 11"/>
                        <wps:cNvSpPr/>
                        <wps:spPr>
                          <a:xfrm>
                            <a:off x="257099" y="3334294"/>
                            <a:ext cx="773937" cy="254264"/>
                          </a:xfrm>
                          <a:prstGeom prst="rect">
                            <a:avLst/>
                          </a:prstGeom>
                          <a:ln w="9525" cap="flat" cmpd="sng">
                            <a:solidFill>
                              <a:srgbClr val="000000"/>
                            </a:solidFill>
                            <a:prstDash val="solid"/>
                            <a:miter/>
                          </a:ln>
                        </wps:spPr>
                        <wps:txbx>
                          <w:txbxContent>
                            <w:p>
                              <w:pPr>
                                <w:adjustRightInd w:val="0"/>
                                <w:snapToGrid w:val="0"/>
                                <w:spacing w:line="280" w:lineRule="exact"/>
                                <w:jc w:val="center"/>
                                <w:rPr>
                                  <w:sz w:val="14"/>
                                  <w:szCs w:val="15"/>
                                </w:rPr>
                              </w:pPr>
                              <w:r>
                                <w:rPr>
                                  <w:rFonts w:hint="eastAsia"/>
                                  <w:sz w:val="14"/>
                                  <w:szCs w:val="15"/>
                                </w:rPr>
                                <w:t>体操</w:t>
                              </w:r>
                            </w:p>
                          </w:txbxContent>
                        </wps:txbx>
                        <wps:bodyPr vert="horz" wrap="square" lIns="75119" tIns="37559" rIns="75119" bIns="37559" anchor="t" upright="1">
                          <a:noAutofit/>
                        </wps:bodyPr>
                      </wps:wsp>
                      <wps:wsp>
                        <wps:cNvPr id="12" name="矩形 12"/>
                        <wps:cNvSpPr/>
                        <wps:spPr>
                          <a:xfrm>
                            <a:off x="1223865" y="3567990"/>
                            <a:ext cx="773938" cy="254265"/>
                          </a:xfrm>
                          <a:prstGeom prst="rect">
                            <a:avLst/>
                          </a:prstGeom>
                          <a:ln w="9525" cap="flat" cmpd="sng">
                            <a:solidFill>
                              <a:srgbClr val="000000"/>
                            </a:solidFill>
                            <a:prstDash val="solid"/>
                            <a:miter/>
                          </a:ln>
                        </wps:spPr>
                        <wps:txbx>
                          <w:txbxContent>
                            <w:p>
                              <w:pPr>
                                <w:adjustRightInd w:val="0"/>
                                <w:snapToGrid w:val="0"/>
                                <w:spacing w:line="280" w:lineRule="exact"/>
                                <w:jc w:val="center"/>
                                <w:rPr>
                                  <w:sz w:val="14"/>
                                  <w:szCs w:val="15"/>
                                </w:rPr>
                              </w:pPr>
                              <w:r>
                                <w:rPr>
                                  <w:rFonts w:hint="eastAsia"/>
                                  <w:sz w:val="14"/>
                                  <w:szCs w:val="15"/>
                                </w:rPr>
                                <w:t>武术</w:t>
                              </w:r>
                            </w:p>
                          </w:txbxContent>
                        </wps:txbx>
                        <wps:bodyPr vert="horz" wrap="square" lIns="75119" tIns="37559" rIns="75119" bIns="37559" anchor="t" upright="1">
                          <a:noAutofit/>
                        </wps:bodyPr>
                      </wps:wsp>
                      <wps:wsp>
                        <wps:cNvPr id="13" name="矩形 13"/>
                        <wps:cNvSpPr/>
                        <wps:spPr>
                          <a:xfrm>
                            <a:off x="2191201" y="3866907"/>
                            <a:ext cx="773851" cy="254265"/>
                          </a:xfrm>
                          <a:prstGeom prst="rect">
                            <a:avLst/>
                          </a:prstGeom>
                          <a:ln w="9525" cap="flat" cmpd="sng">
                            <a:solidFill>
                              <a:srgbClr val="000000"/>
                            </a:solidFill>
                            <a:prstDash val="solid"/>
                            <a:miter/>
                          </a:ln>
                        </wps:spPr>
                        <wps:txbx>
                          <w:txbxContent>
                            <w:p>
                              <w:pPr>
                                <w:adjustRightInd w:val="0"/>
                                <w:snapToGrid w:val="0"/>
                                <w:spacing w:line="280" w:lineRule="exact"/>
                                <w:jc w:val="center"/>
                                <w:rPr>
                                  <w:sz w:val="14"/>
                                  <w:szCs w:val="15"/>
                                </w:rPr>
                              </w:pPr>
                              <w:r>
                                <w:rPr>
                                  <w:rFonts w:hint="eastAsia"/>
                                  <w:sz w:val="14"/>
                                  <w:szCs w:val="15"/>
                                </w:rPr>
                                <w:t>健美操</w:t>
                              </w:r>
                            </w:p>
                          </w:txbxContent>
                        </wps:txbx>
                        <wps:bodyPr vert="horz" wrap="square" lIns="75119" tIns="37559" rIns="75119" bIns="37559" anchor="t" upright="1">
                          <a:noAutofit/>
                        </wps:bodyPr>
                      </wps:wsp>
                      <wps:wsp>
                        <wps:cNvPr id="14" name="矩形 14"/>
                        <wps:cNvSpPr/>
                        <wps:spPr>
                          <a:xfrm>
                            <a:off x="7317888" y="433674"/>
                            <a:ext cx="290225" cy="1441023"/>
                          </a:xfrm>
                          <a:prstGeom prst="rect">
                            <a:avLst/>
                          </a:prstGeom>
                          <a:ln w="9525" cap="flat" cmpd="sng">
                            <a:solidFill>
                              <a:srgbClr val="000000"/>
                            </a:solidFill>
                            <a:prstDash val="solid"/>
                            <a:miter/>
                          </a:ln>
                        </wps:spPr>
                        <wps:txbx>
                          <w:txbxContent>
                            <w:p>
                              <w:pPr>
                                <w:spacing w:before="60" w:beforeLines="25" w:line="280" w:lineRule="exact"/>
                                <w:jc w:val="center"/>
                                <w:rPr>
                                  <w:b/>
                                  <w:sz w:val="14"/>
                                  <w:szCs w:val="15"/>
                                </w:rPr>
                              </w:pPr>
                              <w:r>
                                <w:rPr>
                                  <w:rFonts w:hint="eastAsia"/>
                                  <w:b/>
                                  <w:sz w:val="14"/>
                                  <w:szCs w:val="15"/>
                                </w:rPr>
                                <w:t xml:space="preserve">毕  业  专  题  教  育 </w:t>
                              </w:r>
                            </w:p>
                          </w:txbxContent>
                        </wps:txbx>
                        <wps:bodyPr vert="eaVert" wrap="square" lIns="12323" tIns="37559" rIns="12323" bIns="37559" anchor="t" upright="1">
                          <a:noAutofit/>
                        </wps:bodyPr>
                      </wps:wsp>
                      <wps:wsp>
                        <wps:cNvPr id="15" name="矩形 15"/>
                        <wps:cNvSpPr/>
                        <wps:spPr>
                          <a:xfrm>
                            <a:off x="7317888" y="2213772"/>
                            <a:ext cx="290225" cy="1441103"/>
                          </a:xfrm>
                          <a:prstGeom prst="rect">
                            <a:avLst/>
                          </a:prstGeom>
                          <a:ln w="9525" cap="flat" cmpd="sng">
                            <a:solidFill>
                              <a:srgbClr val="000000"/>
                            </a:solidFill>
                            <a:prstDash val="solid"/>
                            <a:miter/>
                          </a:ln>
                        </wps:spPr>
                        <wps:txbx>
                          <w:txbxContent>
                            <w:p>
                              <w:pPr>
                                <w:spacing w:line="280" w:lineRule="exact"/>
                                <w:jc w:val="center"/>
                                <w:rPr>
                                  <w:b/>
                                  <w:sz w:val="14"/>
                                  <w:szCs w:val="15"/>
                                </w:rPr>
                              </w:pPr>
                              <w:r>
                                <w:rPr>
                                  <w:rFonts w:hint="eastAsia"/>
                                  <w:b/>
                                  <w:sz w:val="14"/>
                                  <w:szCs w:val="15"/>
                                </w:rPr>
                                <w:t xml:space="preserve">毕  业  论  文 </w:t>
                              </w:r>
                            </w:p>
                          </w:txbxContent>
                        </wps:txbx>
                        <wps:bodyPr vert="eaVert" wrap="square" lIns="43129" tIns="37559" rIns="43129" bIns="37559" anchor="t" upright="1">
                          <a:noAutofit/>
                        </wps:bodyPr>
                      </wps:wsp>
                      <wps:wsp>
                        <wps:cNvPr id="16" name="矩形 16"/>
                        <wps:cNvSpPr/>
                        <wps:spPr>
                          <a:xfrm>
                            <a:off x="159489" y="9793"/>
                            <a:ext cx="914679" cy="254347"/>
                          </a:xfrm>
                          <a:prstGeom prst="rect">
                            <a:avLst/>
                          </a:prstGeom>
                          <a:solidFill>
                            <a:srgbClr val="808080"/>
                          </a:solidFill>
                          <a:ln w="3175" cap="flat" cmpd="sng">
                            <a:solidFill>
                              <a:srgbClr val="000000"/>
                            </a:solidFill>
                            <a:prstDash val="solid"/>
                            <a:miter/>
                          </a:ln>
                        </wps:spPr>
                        <wps:txbx>
                          <w:txbxContent>
                            <w:p>
                              <w:pPr>
                                <w:spacing w:line="280" w:lineRule="exact"/>
                                <w:jc w:val="center"/>
                                <w:rPr>
                                  <w:rFonts w:ascii="黑体" w:hAnsi="黑体" w:eastAsia="黑体"/>
                                  <w:b/>
                                  <w:color w:val="FFFFFF"/>
                                  <w:sz w:val="20"/>
                                </w:rPr>
                              </w:pPr>
                              <w:r>
                                <w:rPr>
                                  <w:rFonts w:hint="eastAsia" w:ascii="黑体" w:hAnsi="黑体" w:eastAsia="黑体" w:cs="宋体"/>
                                  <w:b/>
                                  <w:color w:val="FFFFFF"/>
                                  <w:sz w:val="17"/>
                                  <w:szCs w:val="18"/>
                                </w:rPr>
                                <w:t>第一学期</w:t>
                              </w:r>
                            </w:p>
                          </w:txbxContent>
                        </wps:txbx>
                        <wps:bodyPr vert="horz" wrap="square" lIns="75119" tIns="37559" rIns="75119" bIns="37559" anchor="t" upright="1">
                          <a:noAutofit/>
                        </wps:bodyPr>
                      </wps:wsp>
                      <wps:wsp>
                        <wps:cNvPr id="17" name="矩形 17"/>
                        <wps:cNvSpPr/>
                        <wps:spPr>
                          <a:xfrm>
                            <a:off x="1132212" y="8740"/>
                            <a:ext cx="914679" cy="254265"/>
                          </a:xfrm>
                          <a:prstGeom prst="rect">
                            <a:avLst/>
                          </a:prstGeom>
                          <a:solidFill>
                            <a:srgbClr val="808080"/>
                          </a:solidFill>
                          <a:ln w="3175" cap="flat" cmpd="sng">
                            <a:solidFill>
                              <a:srgbClr val="000000"/>
                            </a:solidFill>
                            <a:prstDash val="solid"/>
                            <a:miter/>
                          </a:ln>
                        </wps:spPr>
                        <wps:txbx>
                          <w:txbxContent>
                            <w:p>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第二学期</w:t>
                              </w:r>
                            </w:p>
                          </w:txbxContent>
                        </wps:txbx>
                        <wps:bodyPr vert="horz" wrap="square" lIns="75119" tIns="37559" rIns="75119" bIns="37559" anchor="t" upright="1">
                          <a:noAutofit/>
                        </wps:bodyPr>
                      </wps:wsp>
                      <wps:wsp>
                        <wps:cNvPr id="18" name="矩形 18"/>
                        <wps:cNvSpPr/>
                        <wps:spPr>
                          <a:xfrm>
                            <a:off x="2112446" y="9793"/>
                            <a:ext cx="914679" cy="254347"/>
                          </a:xfrm>
                          <a:prstGeom prst="rect">
                            <a:avLst/>
                          </a:prstGeom>
                          <a:solidFill>
                            <a:srgbClr val="808080"/>
                          </a:solidFill>
                          <a:ln w="3175" cap="flat" cmpd="sng">
                            <a:solidFill>
                              <a:srgbClr val="000000"/>
                            </a:solidFill>
                            <a:prstDash val="solid"/>
                            <a:miter/>
                          </a:ln>
                        </wps:spPr>
                        <wps:txbx>
                          <w:txbxContent>
                            <w:p>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第三学期</w:t>
                              </w:r>
                            </w:p>
                          </w:txbxContent>
                        </wps:txbx>
                        <wps:bodyPr vert="horz" wrap="square" lIns="75119" tIns="37559" rIns="75119" bIns="37559" anchor="t" upright="1">
                          <a:noAutofit/>
                        </wps:bodyPr>
                      </wps:wsp>
                      <wps:wsp>
                        <wps:cNvPr id="19" name="矩形 19"/>
                        <wps:cNvSpPr/>
                        <wps:spPr>
                          <a:xfrm>
                            <a:off x="3077661" y="8740"/>
                            <a:ext cx="914679" cy="254265"/>
                          </a:xfrm>
                          <a:prstGeom prst="rect">
                            <a:avLst/>
                          </a:prstGeom>
                          <a:solidFill>
                            <a:srgbClr val="808080"/>
                          </a:solidFill>
                          <a:ln w="3175" cap="flat" cmpd="sng">
                            <a:solidFill>
                              <a:srgbClr val="000000"/>
                            </a:solidFill>
                            <a:prstDash val="solid"/>
                            <a:miter/>
                          </a:ln>
                        </wps:spPr>
                        <wps:txbx>
                          <w:txbxContent>
                            <w:p>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第四学期</w:t>
                              </w:r>
                            </w:p>
                          </w:txbxContent>
                        </wps:txbx>
                        <wps:bodyPr vert="horz" wrap="square" lIns="75119" tIns="37559" rIns="75119" bIns="37559" anchor="t" upright="1">
                          <a:noAutofit/>
                        </wps:bodyPr>
                      </wps:wsp>
                      <wps:wsp>
                        <wps:cNvPr id="20" name="矩形 20"/>
                        <wps:cNvSpPr/>
                        <wps:spPr>
                          <a:xfrm>
                            <a:off x="6014121" y="0"/>
                            <a:ext cx="914679" cy="254347"/>
                          </a:xfrm>
                          <a:prstGeom prst="rect">
                            <a:avLst/>
                          </a:prstGeom>
                          <a:solidFill>
                            <a:srgbClr val="808080"/>
                          </a:solidFill>
                          <a:ln w="3175" cap="flat" cmpd="sng">
                            <a:solidFill>
                              <a:srgbClr val="000000"/>
                            </a:solidFill>
                            <a:prstDash val="solid"/>
                            <a:miter/>
                          </a:ln>
                        </wps:spPr>
                        <wps:txbx>
                          <w:txbxContent>
                            <w:p>
                              <w:pPr>
                                <w:spacing w:line="280" w:lineRule="exact"/>
                                <w:jc w:val="center"/>
                                <w:rPr>
                                  <w:color w:val="FFFFFF"/>
                                  <w:sz w:val="20"/>
                                </w:rPr>
                              </w:pPr>
                              <w:r>
                                <w:rPr>
                                  <w:rFonts w:hint="eastAsia" w:ascii="黑体" w:hAnsi="黑体" w:eastAsia="黑体" w:cs="宋体"/>
                                  <w:b/>
                                  <w:color w:val="FFFFFF"/>
                                  <w:sz w:val="17"/>
                                  <w:szCs w:val="18"/>
                                </w:rPr>
                                <w:t>第七学期</w:t>
                              </w:r>
                            </w:p>
                          </w:txbxContent>
                        </wps:txbx>
                        <wps:bodyPr vert="horz" wrap="square" lIns="75119" tIns="37559" rIns="75119" bIns="37559" anchor="t" upright="1">
                          <a:noAutofit/>
                        </wps:bodyPr>
                      </wps:wsp>
                      <wps:wsp>
                        <wps:cNvPr id="21" name="矩形 21"/>
                        <wps:cNvSpPr/>
                        <wps:spPr>
                          <a:xfrm>
                            <a:off x="6983576" y="3238"/>
                            <a:ext cx="914679" cy="254347"/>
                          </a:xfrm>
                          <a:prstGeom prst="rect">
                            <a:avLst/>
                          </a:prstGeom>
                          <a:solidFill>
                            <a:srgbClr val="808080"/>
                          </a:solidFill>
                          <a:ln w="3175" cap="flat" cmpd="sng">
                            <a:solidFill>
                              <a:srgbClr val="000000"/>
                            </a:solidFill>
                            <a:prstDash val="solid"/>
                            <a:miter/>
                          </a:ln>
                        </wps:spPr>
                        <wps:txbx>
                          <w:txbxContent>
                            <w:p>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第八学期</w:t>
                              </w:r>
                            </w:p>
                          </w:txbxContent>
                        </wps:txbx>
                        <wps:bodyPr vert="horz" wrap="square" lIns="75119" tIns="37559" rIns="75119" bIns="37559" anchor="t" upright="1">
                          <a:noAutofit/>
                        </wps:bodyPr>
                      </wps:wsp>
                      <wps:wsp>
                        <wps:cNvPr id="22" name="矩形 22"/>
                        <wps:cNvSpPr/>
                        <wps:spPr>
                          <a:xfrm>
                            <a:off x="4042874" y="8740"/>
                            <a:ext cx="914678" cy="254265"/>
                          </a:xfrm>
                          <a:prstGeom prst="rect">
                            <a:avLst/>
                          </a:prstGeom>
                          <a:solidFill>
                            <a:srgbClr val="808080"/>
                          </a:solidFill>
                          <a:ln w="3175" cap="flat" cmpd="sng">
                            <a:solidFill>
                              <a:srgbClr val="000000"/>
                            </a:solidFill>
                            <a:prstDash val="solid"/>
                            <a:miter/>
                          </a:ln>
                        </wps:spPr>
                        <wps:txbx>
                          <w:txbxContent>
                            <w:p>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第五学期</w:t>
                              </w:r>
                            </w:p>
                          </w:txbxContent>
                        </wps:txbx>
                        <wps:bodyPr vert="horz" wrap="square" lIns="75119" tIns="37559" rIns="75119" bIns="37559" anchor="t" upright="1">
                          <a:noAutofit/>
                        </wps:bodyPr>
                      </wps:wsp>
                      <wps:wsp>
                        <wps:cNvPr id="23" name="矩形 23"/>
                        <wps:cNvSpPr/>
                        <wps:spPr>
                          <a:xfrm>
                            <a:off x="5038127" y="6556"/>
                            <a:ext cx="914679" cy="254265"/>
                          </a:xfrm>
                          <a:prstGeom prst="rect">
                            <a:avLst/>
                          </a:prstGeom>
                          <a:solidFill>
                            <a:srgbClr val="808080"/>
                          </a:solidFill>
                          <a:ln w="3175" cap="flat" cmpd="sng">
                            <a:solidFill>
                              <a:srgbClr val="000000"/>
                            </a:solidFill>
                            <a:prstDash val="solid"/>
                            <a:miter/>
                          </a:ln>
                        </wps:spPr>
                        <wps:txbx>
                          <w:txbxContent>
                            <w:p>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第六学期</w:t>
                              </w:r>
                            </w:p>
                          </w:txbxContent>
                        </wps:txbx>
                        <wps:bodyPr vert="horz" wrap="square" lIns="75119" tIns="37559" rIns="75119" bIns="37559" anchor="t" upright="1">
                          <a:noAutofit/>
                        </wps:bodyPr>
                      </wps:wsp>
                      <wps:wsp>
                        <wps:cNvPr id="24" name="矩形 24"/>
                        <wps:cNvSpPr/>
                        <wps:spPr>
                          <a:xfrm>
                            <a:off x="4135450" y="2628080"/>
                            <a:ext cx="741767" cy="254347"/>
                          </a:xfrm>
                          <a:prstGeom prst="rect">
                            <a:avLst/>
                          </a:prstGeom>
                          <a:ln w="12700" cap="flat" cmpd="sng">
                            <a:solidFill>
                              <a:srgbClr val="000000"/>
                            </a:solidFill>
                            <a:prstDash val="dash"/>
                            <a:miter/>
                          </a:ln>
                        </wps:spPr>
                        <wps:txbx>
                          <w:txbxContent>
                            <w:p>
                              <w:pPr>
                                <w:adjustRightInd w:val="0"/>
                                <w:snapToGrid w:val="0"/>
                                <w:spacing w:line="280" w:lineRule="exact"/>
                                <w:ind w:left="-105" w:leftChars="-50"/>
                                <w:jc w:val="center"/>
                                <w:rPr>
                                  <w:sz w:val="14"/>
                                  <w:szCs w:val="15"/>
                                </w:rPr>
                              </w:pPr>
                              <w:r>
                                <w:rPr>
                                  <w:rFonts w:hint="eastAsia"/>
                                  <w:sz w:val="14"/>
                                  <w:szCs w:val="15"/>
                                </w:rPr>
                                <w:t>教育见习</w:t>
                              </w:r>
                            </w:p>
                          </w:txbxContent>
                        </wps:txbx>
                        <wps:bodyPr vert="horz" wrap="square" lIns="75119" tIns="37559" rIns="75119" bIns="37559" anchor="t" upright="1">
                          <a:noAutofit/>
                        </wps:bodyPr>
                      </wps:wsp>
                      <wps:wsp>
                        <wps:cNvPr id="25" name="直接连接符 25"/>
                        <wps:cNvCnPr/>
                        <wps:spPr>
                          <a:xfrm>
                            <a:off x="1030171" y="1997808"/>
                            <a:ext cx="193396" cy="0"/>
                          </a:xfrm>
                          <a:prstGeom prst="line">
                            <a:avLst/>
                          </a:prstGeom>
                          <a:ln w="9525" cap="flat" cmpd="sng">
                            <a:solidFill>
                              <a:srgbClr val="000000"/>
                            </a:solidFill>
                            <a:prstDash val="solid"/>
                            <a:round/>
                            <a:tailEnd type="triangle" w="med" len="med"/>
                          </a:ln>
                        </wps:spPr>
                        <wps:bodyPr/>
                      </wps:wsp>
                      <wps:wsp>
                        <wps:cNvPr id="26" name="直接连接符 26"/>
                        <wps:cNvCnPr/>
                        <wps:spPr>
                          <a:xfrm>
                            <a:off x="1030171" y="518403"/>
                            <a:ext cx="193396" cy="0"/>
                          </a:xfrm>
                          <a:prstGeom prst="line">
                            <a:avLst/>
                          </a:prstGeom>
                          <a:ln w="9525" cap="flat" cmpd="sng">
                            <a:solidFill>
                              <a:srgbClr val="000000"/>
                            </a:solidFill>
                            <a:prstDash val="solid"/>
                            <a:round/>
                            <a:tailEnd type="triangle" w="med" len="med"/>
                          </a:ln>
                        </wps:spPr>
                        <wps:bodyPr/>
                      </wps:wsp>
                      <wps:wsp>
                        <wps:cNvPr id="27" name="直接连接符 27"/>
                        <wps:cNvCnPr/>
                        <wps:spPr>
                          <a:xfrm>
                            <a:off x="1030171" y="857477"/>
                            <a:ext cx="193396" cy="0"/>
                          </a:xfrm>
                          <a:prstGeom prst="line">
                            <a:avLst/>
                          </a:prstGeom>
                          <a:ln w="9525" cap="flat" cmpd="sng">
                            <a:solidFill>
                              <a:srgbClr val="000000"/>
                            </a:solidFill>
                            <a:prstDash val="solid"/>
                            <a:round/>
                            <a:tailEnd type="triangle" w="med" len="med"/>
                          </a:ln>
                        </wps:spPr>
                        <wps:bodyPr/>
                      </wps:wsp>
                      <wps:wsp>
                        <wps:cNvPr id="28" name="直接连接符 28"/>
                        <wps:cNvCnPr/>
                        <wps:spPr>
                          <a:xfrm>
                            <a:off x="1030171" y="1459792"/>
                            <a:ext cx="193396" cy="0"/>
                          </a:xfrm>
                          <a:prstGeom prst="line">
                            <a:avLst/>
                          </a:prstGeom>
                          <a:ln w="9525" cap="flat" cmpd="sng">
                            <a:solidFill>
                              <a:srgbClr val="000000"/>
                            </a:solidFill>
                            <a:prstDash val="solid"/>
                            <a:round/>
                            <a:tailEnd type="triangle" w="med" len="med"/>
                          </a:ln>
                        </wps:spPr>
                        <wps:bodyPr/>
                      </wps:wsp>
                      <wps:wsp>
                        <wps:cNvPr id="29" name="直接连接符 29"/>
                        <wps:cNvCnPr/>
                        <wps:spPr>
                          <a:xfrm>
                            <a:off x="1997504" y="2034831"/>
                            <a:ext cx="128102" cy="0"/>
                          </a:xfrm>
                          <a:prstGeom prst="line">
                            <a:avLst/>
                          </a:prstGeom>
                          <a:ln w="9525" cap="flat" cmpd="sng">
                            <a:solidFill>
                              <a:srgbClr val="000000"/>
                            </a:solidFill>
                            <a:prstDash val="solid"/>
                            <a:round/>
                            <a:tailEnd type="triangle" w="med" len="med"/>
                          </a:ln>
                        </wps:spPr>
                        <wps:bodyPr/>
                      </wps:wsp>
                      <wps:wsp>
                        <wps:cNvPr id="30" name="直接连接符 30"/>
                        <wps:cNvCnPr/>
                        <wps:spPr>
                          <a:xfrm>
                            <a:off x="1056048" y="2544112"/>
                            <a:ext cx="2051974" cy="0"/>
                          </a:xfrm>
                          <a:prstGeom prst="line">
                            <a:avLst/>
                          </a:prstGeom>
                          <a:ln w="9525" cap="flat" cmpd="sng">
                            <a:solidFill>
                              <a:srgbClr val="000000"/>
                            </a:solidFill>
                            <a:prstDash val="solid"/>
                            <a:round/>
                            <a:tailEnd type="triangle" w="med" len="med"/>
                          </a:ln>
                        </wps:spPr>
                        <wps:bodyPr/>
                      </wps:wsp>
                      <wps:wsp>
                        <wps:cNvPr id="31" name="矩形 31"/>
                        <wps:cNvSpPr/>
                        <wps:spPr>
                          <a:xfrm>
                            <a:off x="1223566" y="2917320"/>
                            <a:ext cx="773938" cy="254347"/>
                          </a:xfrm>
                          <a:prstGeom prst="rect">
                            <a:avLst/>
                          </a:prstGeom>
                          <a:ln w="9525" cap="flat" cmpd="sng">
                            <a:solidFill>
                              <a:srgbClr val="000000"/>
                            </a:solidFill>
                            <a:prstDash val="solid"/>
                            <a:miter/>
                          </a:ln>
                        </wps:spPr>
                        <wps:txbx>
                          <w:txbxContent>
                            <w:p>
                              <w:pPr>
                                <w:adjustRightInd w:val="0"/>
                                <w:snapToGrid w:val="0"/>
                                <w:spacing w:line="280" w:lineRule="exact"/>
                                <w:jc w:val="center"/>
                                <w:rPr>
                                  <w:sz w:val="14"/>
                                  <w:szCs w:val="15"/>
                                </w:rPr>
                              </w:pPr>
                              <w:r>
                                <w:rPr>
                                  <w:rFonts w:hint="eastAsia"/>
                                  <w:sz w:val="14"/>
                                  <w:szCs w:val="15"/>
                                </w:rPr>
                                <w:t>排球</w:t>
                              </w:r>
                            </w:p>
                          </w:txbxContent>
                        </wps:txbx>
                        <wps:bodyPr vert="horz" wrap="square" lIns="75119" tIns="37559" rIns="75119" bIns="37559" anchor="t" upright="1">
                          <a:noAutofit/>
                        </wps:bodyPr>
                      </wps:wsp>
                      <wps:wsp>
                        <wps:cNvPr id="32" name="矩形 32"/>
                        <wps:cNvSpPr/>
                        <wps:spPr>
                          <a:xfrm>
                            <a:off x="4033097" y="2969510"/>
                            <a:ext cx="803190" cy="250938"/>
                          </a:xfrm>
                          <a:prstGeom prst="rect">
                            <a:avLst/>
                          </a:prstGeom>
                          <a:ln w="12700" cap="flat" cmpd="sng">
                            <a:solidFill>
                              <a:srgbClr val="000000"/>
                            </a:solidFill>
                            <a:prstDash val="dash"/>
                            <a:miter/>
                          </a:ln>
                        </wps:spPr>
                        <wps:txbx>
                          <w:txbxContent>
                            <w:p>
                              <w:pPr>
                                <w:adjustRightInd w:val="0"/>
                                <w:snapToGrid w:val="0"/>
                                <w:spacing w:line="280" w:lineRule="exact"/>
                                <w:jc w:val="center"/>
                                <w:rPr>
                                  <w:sz w:val="14"/>
                                  <w:szCs w:val="15"/>
                                </w:rPr>
                              </w:pPr>
                              <w:r>
                                <w:rPr>
                                  <w:rFonts w:hint="eastAsia"/>
                                  <w:sz w:val="14"/>
                                  <w:szCs w:val="15"/>
                                </w:rPr>
                                <w:t>排球专业选修</w:t>
                              </w:r>
                            </w:p>
                          </w:txbxContent>
                        </wps:txbx>
                        <wps:bodyPr vert="horz" wrap="square" lIns="75119" tIns="37559" rIns="75119" bIns="37559" anchor="t" upright="1">
                          <a:noAutofit/>
                        </wps:bodyPr>
                      </wps:wsp>
                      <wps:wsp>
                        <wps:cNvPr id="33" name="矩形 33"/>
                        <wps:cNvSpPr/>
                        <wps:spPr>
                          <a:xfrm>
                            <a:off x="5092993" y="1906870"/>
                            <a:ext cx="870591" cy="1307927"/>
                          </a:xfrm>
                          <a:prstGeom prst="rect">
                            <a:avLst/>
                          </a:prstGeom>
                          <a:ln w="12700" cap="flat" cmpd="sng">
                            <a:solidFill>
                              <a:srgbClr val="000000"/>
                            </a:solidFill>
                            <a:prstDash val="dash"/>
                            <a:miter/>
                          </a:ln>
                        </wps:spPr>
                        <wps:txbx>
                          <w:txbxContent>
                            <w:p>
                              <w:pPr>
                                <w:adjustRightInd w:val="0"/>
                                <w:snapToGrid w:val="0"/>
                                <w:spacing w:line="280" w:lineRule="exact"/>
                                <w:jc w:val="center"/>
                                <w:rPr>
                                  <w:sz w:val="14"/>
                                  <w:szCs w:val="15"/>
                                </w:rPr>
                              </w:pPr>
                            </w:p>
                            <w:p>
                              <w:pPr>
                                <w:adjustRightInd w:val="0"/>
                                <w:snapToGrid w:val="0"/>
                                <w:spacing w:line="280" w:lineRule="exact"/>
                                <w:jc w:val="center"/>
                                <w:rPr>
                                  <w:sz w:val="14"/>
                                  <w:szCs w:val="15"/>
                                </w:rPr>
                              </w:pPr>
                            </w:p>
                            <w:p>
                              <w:pPr>
                                <w:adjustRightInd w:val="0"/>
                                <w:snapToGrid w:val="0"/>
                                <w:spacing w:line="280" w:lineRule="exact"/>
                                <w:jc w:val="center"/>
                                <w:rPr>
                                  <w:sz w:val="14"/>
                                  <w:szCs w:val="15"/>
                                </w:rPr>
                              </w:pPr>
                            </w:p>
                            <w:p>
                              <w:pPr>
                                <w:adjustRightInd w:val="0"/>
                                <w:snapToGrid w:val="0"/>
                                <w:spacing w:line="280" w:lineRule="exact"/>
                                <w:jc w:val="center"/>
                                <w:rPr>
                                  <w:sz w:val="14"/>
                                  <w:szCs w:val="15"/>
                                </w:rPr>
                              </w:pPr>
                              <w:r>
                                <w:rPr>
                                  <w:rFonts w:hint="eastAsia"/>
                                  <w:sz w:val="14"/>
                                  <w:szCs w:val="15"/>
                                </w:rPr>
                                <w:t>教育实习</w:t>
                              </w:r>
                            </w:p>
                          </w:txbxContent>
                        </wps:txbx>
                        <wps:bodyPr vert="horz" wrap="square" lIns="75119" tIns="37559" rIns="75119" bIns="37559" anchor="t" upright="1">
                          <a:noAutofit/>
                        </wps:bodyPr>
                      </wps:wsp>
                      <wps:wsp>
                        <wps:cNvPr id="34" name="直接连接符 34"/>
                        <wps:cNvCnPr/>
                        <wps:spPr>
                          <a:xfrm>
                            <a:off x="1056915" y="2820853"/>
                            <a:ext cx="2046623" cy="0"/>
                          </a:xfrm>
                          <a:prstGeom prst="line">
                            <a:avLst/>
                          </a:prstGeom>
                          <a:ln w="9525" cap="flat" cmpd="sng">
                            <a:solidFill>
                              <a:srgbClr val="000000"/>
                            </a:solidFill>
                            <a:prstDash val="solid"/>
                            <a:round/>
                            <a:tailEnd type="triangle" w="med" len="med"/>
                          </a:ln>
                        </wps:spPr>
                        <wps:bodyPr/>
                      </wps:wsp>
                      <wps:wsp>
                        <wps:cNvPr id="35" name="直接连接符 35"/>
                        <wps:cNvCnPr/>
                        <wps:spPr>
                          <a:xfrm>
                            <a:off x="3932385" y="1512051"/>
                            <a:ext cx="164155" cy="0"/>
                          </a:xfrm>
                          <a:prstGeom prst="line">
                            <a:avLst/>
                          </a:prstGeom>
                          <a:ln w="9525" cap="flat" cmpd="sng">
                            <a:solidFill>
                              <a:srgbClr val="000000"/>
                            </a:solidFill>
                            <a:prstDash val="solid"/>
                            <a:round/>
                            <a:tailEnd type="triangle" w="med" len="med"/>
                          </a:ln>
                        </wps:spPr>
                        <wps:bodyPr/>
                      </wps:wsp>
                      <wps:wsp>
                        <wps:cNvPr id="36" name="直接箭头连接符 36"/>
                        <wps:cNvCnPr/>
                        <wps:spPr>
                          <a:xfrm>
                            <a:off x="7462959" y="1874697"/>
                            <a:ext cx="1059" cy="339073"/>
                          </a:xfrm>
                          <a:prstGeom prst="straightConnector1">
                            <a:avLst/>
                          </a:prstGeom>
                          <a:ln w="9525" cap="flat" cmpd="sng">
                            <a:solidFill>
                              <a:srgbClr val="000000"/>
                            </a:solidFill>
                            <a:prstDash val="solid"/>
                            <a:round/>
                            <a:tailEnd type="triangle" w="med" len="med"/>
                          </a:ln>
                        </wps:spPr>
                        <wps:bodyPr/>
                      </wps:wsp>
                      <wps:wsp>
                        <wps:cNvPr id="37" name="矩形 37"/>
                        <wps:cNvSpPr/>
                        <wps:spPr>
                          <a:xfrm>
                            <a:off x="1223866" y="1010258"/>
                            <a:ext cx="773639" cy="253851"/>
                          </a:xfrm>
                          <a:prstGeom prst="rect">
                            <a:avLst/>
                          </a:prstGeom>
                          <a:ln w="9525" cap="flat" cmpd="sng">
                            <a:solidFill>
                              <a:srgbClr val="000000"/>
                            </a:solidFill>
                            <a:prstDash val="solid"/>
                            <a:miter/>
                          </a:ln>
                        </wps:spPr>
                        <wps:txbx>
                          <w:txbxContent>
                            <w:p>
                              <w:pPr>
                                <w:pStyle w:val="29"/>
                                <w:spacing w:before="0" w:beforeAutospacing="0" w:after="0" w:afterAutospacing="0" w:line="280" w:lineRule="exact"/>
                                <w:jc w:val="center"/>
                              </w:pPr>
                              <w:r>
                                <w:rPr>
                                  <w:rFonts w:hint="eastAsia" w:ascii="等线" w:hAnsi="等线" w:eastAsia="等线"/>
                                  <w:kern w:val="2"/>
                                  <w:sz w:val="14"/>
                                  <w:szCs w:val="14"/>
                                </w:rPr>
                                <w:t>健康教育学</w:t>
                              </w:r>
                            </w:p>
                          </w:txbxContent>
                        </wps:txbx>
                        <wps:bodyPr vert="horz" wrap="square" lIns="75119" tIns="37559" rIns="75119" bIns="37559" anchor="t" upright="1">
                          <a:noAutofit/>
                        </wps:bodyPr>
                      </wps:wsp>
                      <wps:wsp>
                        <wps:cNvPr id="38" name="矩形 38"/>
                        <wps:cNvSpPr/>
                        <wps:spPr>
                          <a:xfrm>
                            <a:off x="4087419" y="351019"/>
                            <a:ext cx="745306" cy="253850"/>
                          </a:xfrm>
                          <a:prstGeom prst="rect">
                            <a:avLst/>
                          </a:prstGeom>
                          <a:ln w="12700" cap="flat" cmpd="sng">
                            <a:solidFill>
                              <a:srgbClr val="000000"/>
                            </a:solidFill>
                            <a:prstDash val="dash"/>
                            <a:miter/>
                          </a:ln>
                        </wps:spPr>
                        <wps:txbx>
                          <w:txbxContent>
                            <w:p>
                              <w:pPr>
                                <w:pStyle w:val="29"/>
                                <w:spacing w:before="0" w:beforeAutospacing="0" w:after="0" w:afterAutospacing="0" w:line="280" w:lineRule="exact"/>
                                <w:jc w:val="center"/>
                              </w:pPr>
                              <w:r>
                                <w:rPr>
                                  <w:rFonts w:hint="eastAsia" w:ascii="等线" w:hAnsi="等线" w:eastAsia="等线"/>
                                  <w:kern w:val="2"/>
                                  <w:sz w:val="14"/>
                                  <w:szCs w:val="14"/>
                                </w:rPr>
                                <w:t>体育统计学</w:t>
                              </w:r>
                            </w:p>
                          </w:txbxContent>
                        </wps:txbx>
                        <wps:bodyPr vert="horz" wrap="square" lIns="75119" tIns="37559" rIns="75119" bIns="37559" anchor="t" upright="1">
                          <a:noAutofit/>
                        </wps:bodyPr>
                      </wps:wsp>
                      <wps:wsp>
                        <wps:cNvPr id="39" name="直接连接符 39"/>
                        <wps:cNvCnPr/>
                        <wps:spPr>
                          <a:xfrm>
                            <a:off x="3930595" y="497239"/>
                            <a:ext cx="156824" cy="0"/>
                          </a:xfrm>
                          <a:prstGeom prst="line">
                            <a:avLst/>
                          </a:prstGeom>
                          <a:ln w="9525" cap="flat" cmpd="sng">
                            <a:solidFill>
                              <a:srgbClr val="000000"/>
                            </a:solidFill>
                            <a:prstDash val="solid"/>
                            <a:round/>
                            <a:tailEnd type="triangle" w="med" len="med"/>
                          </a:ln>
                        </wps:spPr>
                        <wps:bodyPr/>
                      </wps:wsp>
                      <wps:wsp>
                        <wps:cNvPr id="40" name="直接连接符 40"/>
                        <wps:cNvCnPr/>
                        <wps:spPr>
                          <a:xfrm>
                            <a:off x="2099728" y="1445094"/>
                            <a:ext cx="1004619" cy="0"/>
                          </a:xfrm>
                          <a:prstGeom prst="line">
                            <a:avLst/>
                          </a:prstGeom>
                          <a:ln w="9525" cap="flat" cmpd="sng">
                            <a:solidFill>
                              <a:srgbClr val="000000"/>
                            </a:solidFill>
                            <a:prstDash val="solid"/>
                            <a:round/>
                            <a:tailEnd type="triangle" w="med" len="med"/>
                          </a:ln>
                        </wps:spPr>
                        <wps:bodyPr/>
                      </wps:wsp>
                      <wps:wsp>
                        <wps:cNvPr id="41" name="矩形 41"/>
                        <wps:cNvSpPr/>
                        <wps:spPr>
                          <a:xfrm>
                            <a:off x="3158535" y="1323193"/>
                            <a:ext cx="773639" cy="253851"/>
                          </a:xfrm>
                          <a:prstGeom prst="rect">
                            <a:avLst/>
                          </a:prstGeom>
                          <a:ln w="12700" cap="flat" cmpd="sng">
                            <a:solidFill>
                              <a:srgbClr val="000000"/>
                            </a:solidFill>
                            <a:prstDash val="dash"/>
                            <a:miter/>
                          </a:ln>
                        </wps:spPr>
                        <wps:txbx>
                          <w:txbxContent>
                            <w:p>
                              <w:pPr>
                                <w:pStyle w:val="29"/>
                                <w:spacing w:before="0" w:beforeAutospacing="0" w:after="0" w:afterAutospacing="0" w:line="280" w:lineRule="exact"/>
                                <w:jc w:val="center"/>
                              </w:pPr>
                              <w:r>
                                <w:rPr>
                                  <w:rFonts w:hint="eastAsia" w:ascii="等线" w:hAnsi="等线" w:eastAsia="等线"/>
                                  <w:kern w:val="2"/>
                                  <w:sz w:val="14"/>
                                  <w:szCs w:val="14"/>
                                </w:rPr>
                                <w:t>体育管理学</w:t>
                              </w:r>
                            </w:p>
                          </w:txbxContent>
                        </wps:txbx>
                        <wps:bodyPr vert="horz" wrap="square" lIns="75119" tIns="37559" rIns="75119" bIns="37559" anchor="t" upright="1">
                          <a:noAutofit/>
                        </wps:bodyPr>
                      </wps:wsp>
                      <wps:wsp>
                        <wps:cNvPr id="42" name="矩形 42"/>
                        <wps:cNvSpPr/>
                        <wps:spPr>
                          <a:xfrm>
                            <a:off x="4091497" y="1363236"/>
                            <a:ext cx="748255" cy="259714"/>
                          </a:xfrm>
                          <a:prstGeom prst="rect">
                            <a:avLst/>
                          </a:prstGeom>
                          <a:ln w="12700" cap="flat" cmpd="sng">
                            <a:solidFill>
                              <a:srgbClr val="000000"/>
                            </a:solidFill>
                            <a:prstDash val="dash"/>
                            <a:miter/>
                          </a:ln>
                        </wps:spPr>
                        <wps:txbx>
                          <w:txbxContent>
                            <w:p>
                              <w:pPr>
                                <w:pStyle w:val="29"/>
                                <w:spacing w:before="0" w:beforeAutospacing="0" w:after="0" w:afterAutospacing="0" w:line="280" w:lineRule="exact"/>
                                <w:jc w:val="center"/>
                              </w:pPr>
                              <w:r>
                                <w:rPr>
                                  <w:rFonts w:hint="eastAsia" w:hAnsi="等线" w:eastAsia="等线"/>
                                  <w:sz w:val="14"/>
                                  <w:szCs w:val="14"/>
                                </w:rPr>
                                <w:t>体育法学</w:t>
                              </w:r>
                            </w:p>
                          </w:txbxContent>
                        </wps:txbx>
                        <wps:bodyPr vert="horz" wrap="square" lIns="75119" tIns="37559" rIns="75119" bIns="37559" anchor="t" upright="1">
                          <a:noAutofit/>
                        </wps:bodyPr>
                      </wps:wsp>
                      <wps:wsp>
                        <wps:cNvPr id="43" name="矩形 43"/>
                        <wps:cNvSpPr/>
                        <wps:spPr>
                          <a:xfrm>
                            <a:off x="4096099" y="737746"/>
                            <a:ext cx="736628" cy="253851"/>
                          </a:xfrm>
                          <a:prstGeom prst="rect">
                            <a:avLst/>
                          </a:prstGeom>
                          <a:solidFill>
                            <a:srgbClr val="FFFFFF"/>
                          </a:solidFill>
                          <a:ln w="3175" cap="flat" cmpd="sng">
                            <a:solidFill>
                              <a:srgbClr val="000000"/>
                            </a:solidFill>
                            <a:prstDash val="solid"/>
                            <a:miter/>
                          </a:ln>
                        </wps:spPr>
                        <wps:txbx>
                          <w:txbxContent>
                            <w:p>
                              <w:pPr>
                                <w:pStyle w:val="29"/>
                                <w:spacing w:before="0" w:beforeAutospacing="0" w:after="0" w:afterAutospacing="0" w:line="280" w:lineRule="exact"/>
                                <w:jc w:val="center"/>
                              </w:pPr>
                              <w:r>
                                <w:rPr>
                                  <w:rFonts w:hint="eastAsia" w:hAnsi="等线" w:eastAsia="等线"/>
                                  <w:kern w:val="2"/>
                                  <w:sz w:val="14"/>
                                  <w:szCs w:val="14"/>
                                </w:rPr>
                                <w:t>体育科研方法</w:t>
                              </w:r>
                            </w:p>
                          </w:txbxContent>
                        </wps:txbx>
                        <wps:bodyPr vert="horz" wrap="square" lIns="75119" tIns="37559" rIns="75119" bIns="37559" anchor="t" upright="1">
                          <a:noAutofit/>
                        </wps:bodyPr>
                      </wps:wsp>
                      <wps:wsp>
                        <wps:cNvPr id="44" name="直接箭头连接符 44"/>
                        <wps:cNvCnPr/>
                        <wps:spPr>
                          <a:xfrm>
                            <a:off x="4451393" y="622499"/>
                            <a:ext cx="0" cy="124627"/>
                          </a:xfrm>
                          <a:prstGeom prst="straightConnector1">
                            <a:avLst/>
                          </a:prstGeom>
                          <a:ln w="9525" cap="flat" cmpd="sng">
                            <a:solidFill>
                              <a:srgbClr val="000000"/>
                            </a:solidFill>
                            <a:prstDash val="solid"/>
                            <a:round/>
                            <a:tailEnd type="triangle" w="med" len="med"/>
                          </a:ln>
                        </wps:spPr>
                        <wps:bodyPr/>
                      </wps:wsp>
                      <wps:wsp>
                        <wps:cNvPr id="45" name="矩形 45"/>
                        <wps:cNvSpPr/>
                        <wps:spPr>
                          <a:xfrm>
                            <a:off x="4096100" y="1041125"/>
                            <a:ext cx="736629" cy="258663"/>
                          </a:xfrm>
                          <a:prstGeom prst="rect">
                            <a:avLst/>
                          </a:prstGeom>
                          <a:ln w="12700" cap="flat" cmpd="sng">
                            <a:solidFill>
                              <a:srgbClr val="000000"/>
                            </a:solidFill>
                            <a:prstDash val="dash"/>
                            <a:miter/>
                          </a:ln>
                        </wps:spPr>
                        <wps:txbx>
                          <w:txbxContent>
                            <w:p>
                              <w:pPr>
                                <w:pStyle w:val="29"/>
                                <w:spacing w:before="0" w:beforeAutospacing="0" w:after="0" w:afterAutospacing="0" w:line="280" w:lineRule="exact"/>
                                <w:jc w:val="center"/>
                              </w:pPr>
                              <w:r>
                                <w:rPr>
                                  <w:rFonts w:hint="eastAsia" w:hAnsi="等线" w:eastAsia="等线"/>
                                  <w:sz w:val="14"/>
                                  <w:szCs w:val="14"/>
                                </w:rPr>
                                <w:t>体育绘图</w:t>
                              </w:r>
                            </w:p>
                          </w:txbxContent>
                        </wps:txbx>
                        <wps:bodyPr vert="horz" wrap="square" lIns="75119" tIns="37559" rIns="75119" bIns="37559" anchor="t" upright="1">
                          <a:noAutofit/>
                        </wps:bodyPr>
                      </wps:wsp>
                      <wps:wsp>
                        <wps:cNvPr id="46" name="矩形 46"/>
                        <wps:cNvSpPr/>
                        <wps:spPr>
                          <a:xfrm>
                            <a:off x="2125604" y="1873246"/>
                            <a:ext cx="1004619" cy="253851"/>
                          </a:xfrm>
                          <a:prstGeom prst="rect">
                            <a:avLst/>
                          </a:prstGeom>
                          <a:ln w="9525" cap="flat" cmpd="sng">
                            <a:solidFill>
                              <a:srgbClr val="000000"/>
                            </a:solidFill>
                            <a:prstDash val="solid"/>
                            <a:miter/>
                          </a:ln>
                        </wps:spPr>
                        <wps:txbx>
                          <w:txbxContent>
                            <w:p>
                              <w:pPr>
                                <w:pStyle w:val="29"/>
                                <w:spacing w:before="0" w:beforeAutospacing="0" w:after="0" w:afterAutospacing="0" w:line="280" w:lineRule="exact"/>
                                <w:jc w:val="center"/>
                              </w:pPr>
                              <w:r>
                                <w:rPr>
                                  <w:rFonts w:hint="eastAsia" w:ascii="等线" w:hAnsi="等线" w:eastAsia="等线"/>
                                  <w:kern w:val="2"/>
                                  <w:sz w:val="14"/>
                                  <w:szCs w:val="14"/>
                                </w:rPr>
                                <w:t>运动技能学习与控制</w:t>
                              </w:r>
                            </w:p>
                          </w:txbxContent>
                        </wps:txbx>
                        <wps:bodyPr vert="horz" wrap="square" lIns="75119" tIns="37559" rIns="75119" bIns="37559" anchor="t" upright="1">
                          <a:noAutofit/>
                        </wps:bodyPr>
                      </wps:wsp>
                      <wps:wsp>
                        <wps:cNvPr id="47" name="矩形 47"/>
                        <wps:cNvSpPr/>
                        <wps:spPr>
                          <a:xfrm>
                            <a:off x="3179608" y="1926182"/>
                            <a:ext cx="773639" cy="253851"/>
                          </a:xfrm>
                          <a:prstGeom prst="rect">
                            <a:avLst/>
                          </a:prstGeom>
                          <a:ln w="12700" cap="flat" cmpd="sng">
                            <a:solidFill>
                              <a:srgbClr val="000000"/>
                            </a:solidFill>
                            <a:prstDash val="dash"/>
                            <a:miter/>
                          </a:ln>
                        </wps:spPr>
                        <wps:txbx>
                          <w:txbxContent>
                            <w:p>
                              <w:pPr>
                                <w:pStyle w:val="29"/>
                                <w:spacing w:before="0" w:beforeAutospacing="0" w:after="0" w:afterAutospacing="0" w:line="280" w:lineRule="exact"/>
                                <w:jc w:val="center"/>
                              </w:pPr>
                              <w:r>
                                <w:rPr>
                                  <w:rFonts w:hint="eastAsia" w:hAnsi="等线" w:eastAsia="等线"/>
                                  <w:sz w:val="14"/>
                                  <w:szCs w:val="14"/>
                                </w:rPr>
                                <w:t>田径专业选修</w:t>
                              </w:r>
                            </w:p>
                          </w:txbxContent>
                        </wps:txbx>
                        <wps:bodyPr vert="horz" wrap="square" lIns="75119" tIns="37559" rIns="75119" bIns="37559" anchor="t" upright="1">
                          <a:noAutofit/>
                        </wps:bodyPr>
                      </wps:wsp>
                      <wps:wsp>
                        <wps:cNvPr id="48" name="矩形 48"/>
                        <wps:cNvSpPr/>
                        <wps:spPr>
                          <a:xfrm>
                            <a:off x="3183757" y="1642253"/>
                            <a:ext cx="734368" cy="253851"/>
                          </a:xfrm>
                          <a:prstGeom prst="rect">
                            <a:avLst/>
                          </a:prstGeom>
                          <a:solidFill>
                            <a:srgbClr val="FFFFFF"/>
                          </a:solidFill>
                          <a:ln w="3175" cap="flat" cmpd="sng">
                            <a:solidFill>
                              <a:srgbClr val="000000"/>
                            </a:solidFill>
                            <a:prstDash val="solid"/>
                            <a:miter/>
                          </a:ln>
                        </wps:spPr>
                        <wps:txbx>
                          <w:txbxContent>
                            <w:p>
                              <w:pPr>
                                <w:spacing w:line="280" w:lineRule="exact"/>
                                <w:jc w:val="center"/>
                                <w:rPr>
                                  <w:rFonts w:ascii="宋体" w:hAnsi="宋体" w:cs="宋体"/>
                                  <w:sz w:val="14"/>
                                  <w:szCs w:val="15"/>
                                </w:rPr>
                              </w:pPr>
                              <w:r>
                                <w:rPr>
                                  <w:rFonts w:hint="eastAsia" w:ascii="宋体" w:hAnsi="宋体" w:cs="宋体"/>
                                  <w:sz w:val="14"/>
                                  <w:szCs w:val="15"/>
                                </w:rPr>
                                <w:t>运动训练学</w:t>
                              </w:r>
                            </w:p>
                          </w:txbxContent>
                        </wps:txbx>
                        <wps:bodyPr vert="horz" wrap="square" lIns="75119" tIns="37559" rIns="75119" bIns="37559" anchor="t" upright="1">
                          <a:noAutofit/>
                        </wps:bodyPr>
                      </wps:wsp>
                      <wps:wsp>
                        <wps:cNvPr id="49" name="矩形 49"/>
                        <wps:cNvSpPr/>
                        <wps:spPr>
                          <a:xfrm>
                            <a:off x="3176553" y="2368960"/>
                            <a:ext cx="773639" cy="253851"/>
                          </a:xfrm>
                          <a:prstGeom prst="rect">
                            <a:avLst/>
                          </a:prstGeom>
                          <a:ln w="12700" cap="flat" cmpd="sng">
                            <a:solidFill>
                              <a:srgbClr val="000000"/>
                            </a:solidFill>
                            <a:prstDash val="dash"/>
                            <a:miter/>
                          </a:ln>
                        </wps:spPr>
                        <wps:txbx>
                          <w:txbxContent>
                            <w:p>
                              <w:pPr>
                                <w:pStyle w:val="29"/>
                                <w:spacing w:before="0" w:beforeAutospacing="0" w:after="0" w:afterAutospacing="0" w:line="280" w:lineRule="exact"/>
                                <w:jc w:val="center"/>
                              </w:pPr>
                              <w:r>
                                <w:rPr>
                                  <w:rFonts w:hint="eastAsia" w:ascii="等线" w:hAnsi="等线" w:eastAsia="等线"/>
                                  <w:kern w:val="2"/>
                                  <w:sz w:val="14"/>
                                  <w:szCs w:val="14"/>
                                </w:rPr>
                                <w:t>足球专业选修</w:t>
                              </w:r>
                            </w:p>
                          </w:txbxContent>
                        </wps:txbx>
                        <wps:bodyPr vert="horz" wrap="square" lIns="75119" tIns="37559" rIns="75119" bIns="37559" anchor="t" upright="1">
                          <a:noAutofit/>
                        </wps:bodyPr>
                      </wps:wsp>
                      <wps:wsp>
                        <wps:cNvPr id="50" name="矩形 50"/>
                        <wps:cNvSpPr/>
                        <wps:spPr>
                          <a:xfrm>
                            <a:off x="3173430" y="2711456"/>
                            <a:ext cx="773639" cy="253851"/>
                          </a:xfrm>
                          <a:prstGeom prst="rect">
                            <a:avLst/>
                          </a:prstGeom>
                          <a:ln w="12700" cap="flat" cmpd="sng">
                            <a:solidFill>
                              <a:srgbClr val="000000"/>
                            </a:solidFill>
                            <a:prstDash val="dash"/>
                            <a:miter/>
                          </a:ln>
                        </wps:spPr>
                        <wps:txbx>
                          <w:txbxContent>
                            <w:p>
                              <w:pPr>
                                <w:pStyle w:val="29"/>
                                <w:spacing w:before="0" w:beforeAutospacing="0" w:after="0" w:afterAutospacing="0" w:line="280" w:lineRule="exact"/>
                                <w:jc w:val="center"/>
                              </w:pPr>
                              <w:r>
                                <w:rPr>
                                  <w:rFonts w:hint="eastAsia" w:hAnsi="等线" w:eastAsia="等线"/>
                                  <w:sz w:val="14"/>
                                  <w:szCs w:val="14"/>
                                </w:rPr>
                                <w:t>篮球专业选修</w:t>
                              </w:r>
                            </w:p>
                          </w:txbxContent>
                        </wps:txbx>
                        <wps:bodyPr vert="horz" wrap="square" lIns="75119" tIns="37559" rIns="75119" bIns="37559" anchor="t" upright="1">
                          <a:noAutofit/>
                        </wps:bodyPr>
                      </wps:wsp>
                      <wps:wsp>
                        <wps:cNvPr id="51" name="矩形 51"/>
                        <wps:cNvSpPr/>
                        <wps:spPr>
                          <a:xfrm>
                            <a:off x="4033106" y="3285042"/>
                            <a:ext cx="802971" cy="250449"/>
                          </a:xfrm>
                          <a:prstGeom prst="rect">
                            <a:avLst/>
                          </a:prstGeom>
                          <a:ln w="12700" cap="flat" cmpd="sng">
                            <a:solidFill>
                              <a:srgbClr val="000000"/>
                            </a:solidFill>
                            <a:prstDash val="dash"/>
                            <a:miter/>
                          </a:ln>
                        </wps:spPr>
                        <wps:txbx>
                          <w:txbxContent>
                            <w:p>
                              <w:pPr>
                                <w:pStyle w:val="29"/>
                                <w:spacing w:before="0" w:beforeAutospacing="0" w:after="0" w:afterAutospacing="0" w:line="280" w:lineRule="exact"/>
                                <w:jc w:val="center"/>
                              </w:pPr>
                              <w:r>
                                <w:rPr>
                                  <w:rFonts w:hint="eastAsia" w:ascii="等线" w:hAnsi="等线" w:eastAsia="等线"/>
                                  <w:kern w:val="2"/>
                                  <w:sz w:val="14"/>
                                  <w:szCs w:val="14"/>
                                </w:rPr>
                                <w:t>体操专业选修</w:t>
                              </w:r>
                            </w:p>
                          </w:txbxContent>
                        </wps:txbx>
                        <wps:bodyPr vert="horz" wrap="square" lIns="75119" tIns="37559" rIns="75119" bIns="37559" anchor="t" upright="1">
                          <a:noAutofit/>
                        </wps:bodyPr>
                      </wps:wsp>
                      <wps:wsp>
                        <wps:cNvPr id="52" name="矩形 52"/>
                        <wps:cNvSpPr/>
                        <wps:spPr>
                          <a:xfrm>
                            <a:off x="4033318" y="3601846"/>
                            <a:ext cx="802971" cy="250449"/>
                          </a:xfrm>
                          <a:prstGeom prst="rect">
                            <a:avLst/>
                          </a:prstGeom>
                          <a:ln w="12700" cap="flat" cmpd="sng">
                            <a:solidFill>
                              <a:srgbClr val="000000"/>
                            </a:solidFill>
                            <a:prstDash val="dash"/>
                            <a:miter/>
                          </a:ln>
                        </wps:spPr>
                        <wps:txbx>
                          <w:txbxContent>
                            <w:p>
                              <w:pPr>
                                <w:pStyle w:val="29"/>
                                <w:spacing w:before="0" w:beforeAutospacing="0" w:after="0" w:afterAutospacing="0" w:line="280" w:lineRule="exact"/>
                                <w:jc w:val="center"/>
                              </w:pPr>
                              <w:r>
                                <w:rPr>
                                  <w:rFonts w:hint="eastAsia" w:hAnsi="等线" w:eastAsia="等线"/>
                                  <w:sz w:val="14"/>
                                  <w:szCs w:val="14"/>
                                </w:rPr>
                                <w:t>武术专业选修</w:t>
                              </w:r>
                            </w:p>
                          </w:txbxContent>
                        </wps:txbx>
                        <wps:bodyPr vert="horz" wrap="square" lIns="75119" tIns="37559" rIns="75119" bIns="37559" anchor="t" upright="1">
                          <a:noAutofit/>
                        </wps:bodyPr>
                      </wps:wsp>
                      <wps:wsp>
                        <wps:cNvPr id="53" name="矩形 53"/>
                        <wps:cNvSpPr/>
                        <wps:spPr>
                          <a:xfrm>
                            <a:off x="4033318" y="3902092"/>
                            <a:ext cx="802971" cy="250450"/>
                          </a:xfrm>
                          <a:prstGeom prst="rect">
                            <a:avLst/>
                          </a:prstGeom>
                          <a:ln w="12700" cap="flat" cmpd="sng">
                            <a:solidFill>
                              <a:srgbClr val="000000"/>
                            </a:solidFill>
                            <a:prstDash val="dash"/>
                            <a:miter/>
                          </a:ln>
                        </wps:spPr>
                        <wps:txbx>
                          <w:txbxContent>
                            <w:p>
                              <w:pPr>
                                <w:pStyle w:val="29"/>
                                <w:spacing w:before="0" w:beforeAutospacing="0" w:after="0" w:afterAutospacing="0" w:line="280" w:lineRule="exact"/>
                                <w:jc w:val="center"/>
                              </w:pPr>
                              <w:r>
                                <w:rPr>
                                  <w:rFonts w:hint="eastAsia" w:hAnsi="等线" w:eastAsia="等线"/>
                                  <w:sz w:val="14"/>
                                  <w:szCs w:val="14"/>
                                </w:rPr>
                                <w:t>健美操专业选修</w:t>
                              </w:r>
                            </w:p>
                          </w:txbxContent>
                        </wps:txbx>
                        <wps:bodyPr vert="horz" wrap="square" lIns="75119" tIns="37559" rIns="75119" bIns="37559" anchor="t" upright="1">
                          <a:noAutofit/>
                        </wps:bodyPr>
                      </wps:wsp>
                      <wps:wsp>
                        <wps:cNvPr id="54" name="矩形 54"/>
                        <wps:cNvSpPr/>
                        <wps:spPr>
                          <a:xfrm>
                            <a:off x="6030595" y="2797810"/>
                            <a:ext cx="802640" cy="250825"/>
                          </a:xfrm>
                          <a:prstGeom prst="rect">
                            <a:avLst/>
                          </a:prstGeom>
                          <a:ln w="12700" cap="flat" cmpd="sng">
                            <a:solidFill>
                              <a:srgbClr val="000000"/>
                            </a:solidFill>
                            <a:prstDash val="dash"/>
                            <a:miter/>
                          </a:ln>
                        </wps:spPr>
                        <wps:txbx>
                          <w:txbxContent>
                            <w:p>
                              <w:pPr>
                                <w:pStyle w:val="29"/>
                                <w:spacing w:before="0" w:beforeAutospacing="0" w:after="0" w:afterAutospacing="0" w:line="280" w:lineRule="exact"/>
                                <w:jc w:val="center"/>
                              </w:pPr>
                              <w:r>
                                <w:rPr>
                                  <w:rFonts w:hint="eastAsia" w:ascii="等线" w:hAnsi="等线" w:eastAsia="等线"/>
                                  <w:kern w:val="2"/>
                                  <w:sz w:val="14"/>
                                  <w:szCs w:val="14"/>
                                </w:rPr>
                                <w:t>乒乓球专业选修</w:t>
                              </w:r>
                            </w:p>
                          </w:txbxContent>
                        </wps:txbx>
                        <wps:bodyPr vert="horz" wrap="square" lIns="75119" tIns="37559" rIns="75119" bIns="37559" anchor="t" upright="1">
                          <a:noAutofit/>
                        </wps:bodyPr>
                      </wps:wsp>
                      <wps:wsp>
                        <wps:cNvPr id="55" name="矩形 55"/>
                        <wps:cNvSpPr/>
                        <wps:spPr>
                          <a:xfrm>
                            <a:off x="6030595" y="3162300"/>
                            <a:ext cx="802640" cy="250190"/>
                          </a:xfrm>
                          <a:prstGeom prst="rect">
                            <a:avLst/>
                          </a:prstGeom>
                          <a:ln w="12700" cap="flat" cmpd="sng">
                            <a:solidFill>
                              <a:srgbClr val="000000"/>
                            </a:solidFill>
                            <a:prstDash val="dash"/>
                            <a:miter/>
                          </a:ln>
                        </wps:spPr>
                        <wps:txbx>
                          <w:txbxContent>
                            <w:p>
                              <w:pPr>
                                <w:pStyle w:val="29"/>
                                <w:spacing w:before="0" w:beforeAutospacing="0" w:after="0" w:afterAutospacing="0" w:line="280" w:lineRule="exact"/>
                                <w:jc w:val="center"/>
                              </w:pPr>
                              <w:r>
                                <w:rPr>
                                  <w:rFonts w:hint="eastAsia" w:hAnsi="等线" w:eastAsia="等线"/>
                                  <w:sz w:val="14"/>
                                  <w:szCs w:val="14"/>
                                </w:rPr>
                                <w:t>羽毛球专业选修</w:t>
                              </w:r>
                            </w:p>
                          </w:txbxContent>
                        </wps:txbx>
                        <wps:bodyPr vert="horz" wrap="square" lIns="75119" tIns="37559" rIns="75119" bIns="37559" anchor="t" upright="1">
                          <a:noAutofit/>
                        </wps:bodyPr>
                      </wps:wsp>
                      <wps:wsp>
                        <wps:cNvPr id="56" name="矩形 56"/>
                        <wps:cNvSpPr/>
                        <wps:spPr>
                          <a:xfrm>
                            <a:off x="5952490" y="3535680"/>
                            <a:ext cx="881380" cy="250190"/>
                          </a:xfrm>
                          <a:prstGeom prst="rect">
                            <a:avLst/>
                          </a:prstGeom>
                          <a:ln w="12700" cap="flat" cmpd="sng">
                            <a:solidFill>
                              <a:srgbClr val="000000"/>
                            </a:solidFill>
                            <a:prstDash val="dash"/>
                            <a:miter/>
                          </a:ln>
                        </wps:spPr>
                        <wps:txbx>
                          <w:txbxContent>
                            <w:p>
                              <w:pPr>
                                <w:pStyle w:val="29"/>
                                <w:spacing w:before="0" w:beforeAutospacing="0" w:after="0" w:afterAutospacing="0" w:line="280" w:lineRule="exact"/>
                                <w:jc w:val="center"/>
                              </w:pPr>
                              <w:r>
                                <w:rPr>
                                  <w:rFonts w:hint="eastAsia" w:hAnsi="等线" w:eastAsia="等线"/>
                                  <w:sz w:val="14"/>
                                  <w:szCs w:val="14"/>
                                </w:rPr>
                                <w:t>健身排舞专业选修</w:t>
                              </w:r>
                            </w:p>
                          </w:txbxContent>
                        </wps:txbx>
                        <wps:bodyPr vert="horz" wrap="square" lIns="75119" tIns="37559" rIns="75119" bIns="37559" anchor="t" upright="1">
                          <a:noAutofit/>
                        </wps:bodyPr>
                      </wps:wsp>
                      <wps:wsp>
                        <wps:cNvPr id="57" name="矩形 57"/>
                        <wps:cNvSpPr/>
                        <wps:spPr>
                          <a:xfrm>
                            <a:off x="5952490" y="3909060"/>
                            <a:ext cx="881380" cy="245744"/>
                          </a:xfrm>
                          <a:prstGeom prst="rect">
                            <a:avLst/>
                          </a:prstGeom>
                          <a:ln w="12700" cap="flat" cmpd="sng">
                            <a:solidFill>
                              <a:srgbClr val="000000"/>
                            </a:solidFill>
                            <a:prstDash val="dash"/>
                            <a:miter/>
                          </a:ln>
                        </wps:spPr>
                        <wps:txbx>
                          <w:txbxContent>
                            <w:p>
                              <w:pPr>
                                <w:pStyle w:val="29"/>
                                <w:spacing w:before="0" w:beforeAutospacing="0" w:after="0" w:afterAutospacing="0" w:line="280" w:lineRule="exact"/>
                                <w:jc w:val="center"/>
                              </w:pPr>
                              <w:r>
                                <w:rPr>
                                  <w:rFonts w:hint="eastAsia" w:hAnsi="等线" w:eastAsia="等线"/>
                                  <w:sz w:val="14"/>
                                  <w:szCs w:val="14"/>
                                </w:rPr>
                                <w:t>体育舞蹈专业选修</w:t>
                              </w:r>
                            </w:p>
                          </w:txbxContent>
                        </wps:txbx>
                        <wps:bodyPr vert="horz" wrap="square" lIns="75119" tIns="37559" rIns="75119" bIns="37559" anchor="t" upright="1">
                          <a:noAutofit/>
                        </wps:bodyPr>
                      </wps:wsp>
                      <wps:wsp>
                        <wps:cNvPr id="58" name="右大括号 58"/>
                        <wps:cNvSpPr/>
                        <wps:spPr>
                          <a:xfrm>
                            <a:off x="4877738" y="483032"/>
                            <a:ext cx="105115" cy="1885928"/>
                          </a:xfrm>
                          <a:prstGeom prst="rightBrace">
                            <a:avLst>
                              <a:gd name="adj1" fmla="val 43314"/>
                              <a:gd name="adj2" fmla="val 50000"/>
                            </a:avLst>
                          </a:prstGeom>
                          <a:ln w="9525" cap="flat" cmpd="sng">
                            <a:solidFill>
                              <a:srgbClr val="000000"/>
                            </a:solidFill>
                            <a:prstDash val="solid"/>
                            <a:round/>
                          </a:ln>
                        </wps:spPr>
                        <wps:txbx>
                          <w:txbxContent>
                            <w:p>
                              <w:pPr>
                                <w:pStyle w:val="29"/>
                                <w:spacing w:before="0" w:beforeAutospacing="0" w:after="0" w:afterAutospacing="0"/>
                                <w:jc w:val="both"/>
                              </w:pPr>
                              <w:r>
                                <w:rPr>
                                  <w:rFonts w:hint="eastAsia" w:ascii="等线" w:hAnsi="等线" w:eastAsia="等线"/>
                                  <w:kern w:val="2"/>
                                  <w:sz w:val="21"/>
                                  <w:szCs w:val="21"/>
                                </w:rPr>
                                <w:t> </w:t>
                              </w:r>
                            </w:p>
                          </w:txbxContent>
                        </wps:txbx>
                        <wps:bodyPr vert="horz" wrap="square" lIns="78249" tIns="39125" rIns="78249" bIns="39125" anchor="t" upright="1">
                          <a:noAutofit/>
                        </wps:bodyPr>
                      </wps:wsp>
                      <wps:wsp>
                        <wps:cNvPr id="59" name="直接箭头连接符 59"/>
                        <wps:cNvCnPr/>
                        <wps:spPr>
                          <a:xfrm>
                            <a:off x="5101925" y="1445094"/>
                            <a:ext cx="223254" cy="429604"/>
                          </a:xfrm>
                          <a:prstGeom prst="straightConnector1">
                            <a:avLst/>
                          </a:prstGeom>
                          <a:ln w="6350" cap="flat" cmpd="sng">
                            <a:solidFill>
                              <a:srgbClr val="000000"/>
                            </a:solidFill>
                            <a:prstDash val="solid"/>
                            <a:miter/>
                            <a:tailEnd type="arrow" w="med" len="med"/>
                          </a:ln>
                        </wps:spPr>
                        <wps:bodyPr/>
                      </wps:wsp>
                      <wps:wsp>
                        <wps:cNvPr id="60" name="直接连接符 60"/>
                        <wps:cNvCnPr/>
                        <wps:spPr>
                          <a:xfrm>
                            <a:off x="4877738" y="2776043"/>
                            <a:ext cx="192988" cy="0"/>
                          </a:xfrm>
                          <a:prstGeom prst="line">
                            <a:avLst/>
                          </a:prstGeom>
                          <a:ln w="9525" cap="flat" cmpd="sng">
                            <a:solidFill>
                              <a:srgbClr val="000000"/>
                            </a:solidFill>
                            <a:prstDash val="solid"/>
                            <a:round/>
                            <a:tailEnd type="triangle" w="med" len="med"/>
                          </a:ln>
                        </wps:spPr>
                        <wps:bodyPr/>
                      </wps:wsp>
                      <wps:wsp>
                        <wps:cNvPr id="61" name="直接箭头连接符 61"/>
                        <wps:cNvCnPr/>
                        <wps:spPr>
                          <a:xfrm flipV="1">
                            <a:off x="4980329" y="3292719"/>
                            <a:ext cx="117743" cy="250254"/>
                          </a:xfrm>
                          <a:prstGeom prst="straightConnector1">
                            <a:avLst/>
                          </a:prstGeom>
                          <a:ln w="6350" cap="flat" cmpd="sng">
                            <a:solidFill>
                              <a:srgbClr val="000000"/>
                            </a:solidFill>
                            <a:prstDash val="solid"/>
                            <a:miter/>
                            <a:tailEnd type="arrow" w="med" len="med"/>
                          </a:ln>
                        </wps:spPr>
                        <wps:bodyPr/>
                      </wps:wsp>
                      <wps:wsp>
                        <wps:cNvPr id="62" name="矩形 62"/>
                        <wps:cNvSpPr/>
                        <wps:spPr>
                          <a:xfrm>
                            <a:off x="3158745" y="697380"/>
                            <a:ext cx="773639" cy="253851"/>
                          </a:xfrm>
                          <a:prstGeom prst="rect">
                            <a:avLst/>
                          </a:prstGeom>
                          <a:ln w="12700" cap="flat" cmpd="sng">
                            <a:solidFill>
                              <a:srgbClr val="000000"/>
                            </a:solidFill>
                            <a:prstDash val="dash"/>
                            <a:miter/>
                          </a:ln>
                        </wps:spPr>
                        <wps:txbx>
                          <w:txbxContent>
                            <w:p>
                              <w:pPr>
                                <w:pStyle w:val="29"/>
                                <w:spacing w:before="0" w:beforeAutospacing="0" w:after="0" w:afterAutospacing="0" w:line="280" w:lineRule="exact"/>
                                <w:jc w:val="center"/>
                              </w:pPr>
                              <w:r>
                                <w:rPr>
                                  <w:rFonts w:hint="eastAsia" w:hAnsi="等线" w:eastAsia="等线"/>
                                  <w:sz w:val="14"/>
                                  <w:szCs w:val="14"/>
                                </w:rPr>
                                <w:t>运动营养学</w:t>
                              </w:r>
                            </w:p>
                          </w:txbxContent>
                        </wps:txbx>
                        <wps:bodyPr vert="horz" wrap="square" lIns="75119" tIns="37559" rIns="75119" bIns="37559" anchor="t" upright="1">
                          <a:noAutofit/>
                        </wps:bodyPr>
                      </wps:wsp>
                      <wps:wsp>
                        <wps:cNvPr id="63" name="矩形 63"/>
                        <wps:cNvSpPr/>
                        <wps:spPr>
                          <a:xfrm>
                            <a:off x="3158745" y="1015247"/>
                            <a:ext cx="773639" cy="253850"/>
                          </a:xfrm>
                          <a:prstGeom prst="rect">
                            <a:avLst/>
                          </a:prstGeom>
                          <a:ln w="12700" cap="flat" cmpd="sng">
                            <a:solidFill>
                              <a:srgbClr val="000000"/>
                            </a:solidFill>
                            <a:prstDash val="dash"/>
                            <a:miter/>
                          </a:ln>
                        </wps:spPr>
                        <wps:txbx>
                          <w:txbxContent>
                            <w:p>
                              <w:pPr>
                                <w:pStyle w:val="29"/>
                                <w:spacing w:before="0" w:beforeAutospacing="0" w:after="0" w:afterAutospacing="0" w:line="280" w:lineRule="exact"/>
                                <w:jc w:val="center"/>
                              </w:pPr>
                              <w:r>
                                <w:rPr>
                                  <w:rFonts w:hint="eastAsia" w:hAnsi="等线" w:eastAsia="等线"/>
                                  <w:sz w:val="14"/>
                                  <w:szCs w:val="14"/>
                                </w:rPr>
                                <w:t>运动处方</w:t>
                              </w:r>
                            </w:p>
                          </w:txbxContent>
                        </wps:txbx>
                        <wps:bodyPr vert="horz" wrap="square" lIns="75119" tIns="37559" rIns="75119" bIns="37559" anchor="t" upright="1">
                          <a:noAutofit/>
                        </wps:bodyPr>
                      </wps:wsp>
                      <wps:wsp>
                        <wps:cNvPr id="64" name="直接连接符 64"/>
                        <wps:cNvCnPr/>
                        <wps:spPr>
                          <a:xfrm>
                            <a:off x="7052587" y="3524858"/>
                            <a:ext cx="215990" cy="0"/>
                          </a:xfrm>
                          <a:prstGeom prst="line">
                            <a:avLst/>
                          </a:prstGeom>
                          <a:ln w="9525" cap="flat" cmpd="sng">
                            <a:solidFill>
                              <a:srgbClr val="000000"/>
                            </a:solidFill>
                            <a:prstDash val="solid"/>
                            <a:round/>
                            <a:tailEnd type="triangle" w="med" len="med"/>
                          </a:ln>
                        </wps:spPr>
                        <wps:bodyPr/>
                      </wps:wsp>
                      <wps:wsp>
                        <wps:cNvPr id="65" name="直接连接符 65"/>
                        <wps:cNvCnPr/>
                        <wps:spPr>
                          <a:xfrm>
                            <a:off x="5101925" y="1447538"/>
                            <a:ext cx="1920351" cy="0"/>
                          </a:xfrm>
                          <a:prstGeom prst="line">
                            <a:avLst/>
                          </a:prstGeom>
                          <a:ln w="9525" cap="flat" cmpd="sng">
                            <a:solidFill>
                              <a:srgbClr val="000000"/>
                            </a:solidFill>
                            <a:prstDash val="solid"/>
                            <a:round/>
                            <a:tailEnd type="triangle" w="med" len="med"/>
                          </a:ln>
                        </wps:spPr>
                        <wps:bodyPr/>
                      </wps:wsp>
                      <wps:wsp>
                        <wps:cNvPr id="66" name="直接连接符 66"/>
                        <wps:cNvCnPr/>
                        <wps:spPr>
                          <a:xfrm>
                            <a:off x="5977901" y="2449783"/>
                            <a:ext cx="950897" cy="0"/>
                          </a:xfrm>
                          <a:prstGeom prst="line">
                            <a:avLst/>
                          </a:prstGeom>
                          <a:ln w="9525" cap="flat" cmpd="sng">
                            <a:solidFill>
                              <a:srgbClr val="000000"/>
                            </a:solidFill>
                            <a:prstDash val="solid"/>
                            <a:round/>
                            <a:tailEnd type="triangle" w="med" len="med"/>
                          </a:ln>
                        </wps:spPr>
                        <wps:bodyPr/>
                      </wps:wsp>
                      <wps:wsp>
                        <wps:cNvPr id="67" name="右大括号 67"/>
                        <wps:cNvSpPr/>
                        <wps:spPr>
                          <a:xfrm>
                            <a:off x="4905144" y="3038315"/>
                            <a:ext cx="65077" cy="1048291"/>
                          </a:xfrm>
                          <a:prstGeom prst="rightBrace">
                            <a:avLst>
                              <a:gd name="adj1" fmla="val 43314"/>
                              <a:gd name="adj2" fmla="val 50000"/>
                            </a:avLst>
                          </a:prstGeom>
                          <a:ln w="9525" cap="flat" cmpd="sng">
                            <a:solidFill>
                              <a:srgbClr val="000000"/>
                            </a:solidFill>
                            <a:prstDash val="solid"/>
                            <a:round/>
                          </a:ln>
                        </wps:spPr>
                        <wps:txbx>
                          <w:txbxContent>
                            <w:p>
                              <w:pPr>
                                <w:pStyle w:val="29"/>
                                <w:spacing w:before="0" w:beforeAutospacing="0" w:after="0" w:afterAutospacing="0"/>
                                <w:jc w:val="both"/>
                              </w:pPr>
                              <w:r>
                                <w:rPr>
                                  <w:rFonts w:hint="eastAsia" w:ascii="等线" w:hAnsi="等线" w:eastAsia="等线"/>
                                  <w:sz w:val="21"/>
                                  <w:szCs w:val="21"/>
                                </w:rPr>
                                <w:t> </w:t>
                              </w:r>
                            </w:p>
                          </w:txbxContent>
                        </wps:txbx>
                        <wps:bodyPr vert="horz" wrap="square" lIns="78249" tIns="39125" rIns="78249" bIns="39125" anchor="t" upright="1">
                          <a:noAutofit/>
                        </wps:bodyPr>
                      </wps:wsp>
                      <wps:wsp>
                        <wps:cNvPr id="68" name="右大括号 68"/>
                        <wps:cNvSpPr/>
                        <wps:spPr>
                          <a:xfrm>
                            <a:off x="6916569" y="2914783"/>
                            <a:ext cx="65077" cy="1206385"/>
                          </a:xfrm>
                          <a:prstGeom prst="rightBrace">
                            <a:avLst>
                              <a:gd name="adj1" fmla="val 43314"/>
                              <a:gd name="adj2" fmla="val 50000"/>
                            </a:avLst>
                          </a:prstGeom>
                          <a:ln w="9525" cap="flat" cmpd="sng">
                            <a:solidFill>
                              <a:srgbClr val="000000"/>
                            </a:solidFill>
                            <a:prstDash val="solid"/>
                            <a:round/>
                          </a:ln>
                        </wps:spPr>
                        <wps:txbx>
                          <w:txbxContent>
                            <w:p>
                              <w:pPr>
                                <w:pStyle w:val="29"/>
                                <w:spacing w:before="0" w:beforeAutospacing="0" w:after="0" w:afterAutospacing="0"/>
                                <w:jc w:val="both"/>
                              </w:pPr>
                              <w:r>
                                <w:rPr>
                                  <w:rFonts w:hint="eastAsia" w:ascii="等线" w:hAnsi="等线" w:eastAsia="等线"/>
                                  <w:sz w:val="21"/>
                                  <w:szCs w:val="21"/>
                                </w:rPr>
                                <w:t> </w:t>
                              </w:r>
                            </w:p>
                          </w:txbxContent>
                        </wps:txbx>
                        <wps:bodyPr vert="horz" wrap="square" lIns="78249" tIns="39125" rIns="78249" bIns="39125" anchor="t" upright="1">
                          <a:noAutofit/>
                        </wps:bodyPr>
                      </wps:wsp>
                      <wps:wsp>
                        <wps:cNvPr id="69" name="矩形 69"/>
                        <wps:cNvSpPr/>
                        <wps:spPr>
                          <a:xfrm>
                            <a:off x="2196146" y="3111681"/>
                            <a:ext cx="773430" cy="254000"/>
                          </a:xfrm>
                          <a:prstGeom prst="rect">
                            <a:avLst/>
                          </a:prstGeom>
                          <a:ln w="9525" cap="flat" cmpd="sng">
                            <a:solidFill>
                              <a:srgbClr val="000000"/>
                            </a:solidFill>
                            <a:prstDash val="solid"/>
                            <a:miter/>
                          </a:ln>
                        </wps:spPr>
                        <wps:txbx>
                          <w:txbxContent>
                            <w:p>
                              <w:pPr>
                                <w:pStyle w:val="29"/>
                                <w:spacing w:before="0" w:beforeAutospacing="0" w:after="0" w:afterAutospacing="0" w:line="280" w:lineRule="exact"/>
                                <w:jc w:val="center"/>
                              </w:pPr>
                              <w:r>
                                <w:rPr>
                                  <w:rFonts w:hint="eastAsia" w:ascii="Calibri"/>
                                  <w:kern w:val="2"/>
                                  <w:sz w:val="14"/>
                                  <w:szCs w:val="14"/>
                                </w:rPr>
                                <w:t>乒乓球</w:t>
                              </w:r>
                            </w:p>
                          </w:txbxContent>
                        </wps:txbx>
                        <wps:bodyPr vert="horz" wrap="square" lIns="75119" tIns="37559" rIns="75119" bIns="37559" anchor="t" upright="1">
                          <a:noAutofit/>
                        </wps:bodyPr>
                      </wps:wsp>
                      <wps:wsp>
                        <wps:cNvPr id="70" name="矩形 70"/>
                        <wps:cNvSpPr/>
                        <wps:spPr>
                          <a:xfrm>
                            <a:off x="3156053" y="3111681"/>
                            <a:ext cx="773429" cy="254000"/>
                          </a:xfrm>
                          <a:prstGeom prst="rect">
                            <a:avLst/>
                          </a:prstGeom>
                          <a:ln w="9525" cap="flat" cmpd="sng">
                            <a:solidFill>
                              <a:srgbClr val="000000"/>
                            </a:solidFill>
                            <a:prstDash val="solid"/>
                            <a:miter/>
                          </a:ln>
                        </wps:spPr>
                        <wps:txbx>
                          <w:txbxContent>
                            <w:p>
                              <w:pPr>
                                <w:pStyle w:val="29"/>
                                <w:spacing w:before="0" w:beforeAutospacing="0" w:after="0" w:afterAutospacing="0" w:line="280" w:lineRule="exact"/>
                                <w:jc w:val="center"/>
                              </w:pPr>
                              <w:r>
                                <w:rPr>
                                  <w:rFonts w:hint="eastAsia" w:ascii="Calibri" w:hAnsi="Times New Roman"/>
                                  <w:kern w:val="2"/>
                                  <w:sz w:val="14"/>
                                  <w:szCs w:val="14"/>
                                </w:rPr>
                                <w:t>羽毛</w:t>
                              </w:r>
                              <w:r>
                                <w:rPr>
                                  <w:rFonts w:ascii="Calibri" w:hAnsi="Times New Roman"/>
                                  <w:kern w:val="2"/>
                                  <w:sz w:val="14"/>
                                  <w:szCs w:val="14"/>
                                </w:rPr>
                                <w:t>球</w:t>
                              </w:r>
                            </w:p>
                          </w:txbxContent>
                        </wps:txbx>
                        <wps:bodyPr vert="horz" wrap="square" lIns="75119" tIns="37559" rIns="75119" bIns="37559" anchor="t" upright="1">
                          <a:noAutofit/>
                        </wps:bodyPr>
                      </wps:wsp>
                      <wps:wsp>
                        <wps:cNvPr id="71" name="直接连接符 71"/>
                        <wps:cNvCnPr/>
                        <wps:spPr>
                          <a:xfrm>
                            <a:off x="2004436" y="831599"/>
                            <a:ext cx="127635" cy="0"/>
                          </a:xfrm>
                          <a:prstGeom prst="line">
                            <a:avLst/>
                          </a:prstGeom>
                          <a:ln w="9525" cap="flat" cmpd="sng">
                            <a:solidFill>
                              <a:srgbClr val="000000"/>
                            </a:solidFill>
                            <a:prstDash val="solid"/>
                            <a:round/>
                            <a:tailEnd type="triangle" w="med" len="med"/>
                          </a:ln>
                        </wps:spPr>
                        <wps:bodyPr/>
                      </wps:wsp>
                      <wps:wsp>
                        <wps:cNvPr id="72" name="矩形 72"/>
                        <wps:cNvSpPr/>
                        <wps:spPr>
                          <a:xfrm>
                            <a:off x="2134510" y="688287"/>
                            <a:ext cx="773430" cy="254000"/>
                          </a:xfrm>
                          <a:prstGeom prst="rect">
                            <a:avLst/>
                          </a:prstGeom>
                          <a:ln w="9525" cap="flat" cmpd="sng">
                            <a:solidFill>
                              <a:srgbClr val="000000"/>
                            </a:solidFill>
                            <a:prstDash val="solid"/>
                            <a:miter/>
                          </a:ln>
                        </wps:spPr>
                        <wps:txbx>
                          <w:txbxContent>
                            <w:p>
                              <w:pPr>
                                <w:pStyle w:val="29"/>
                                <w:spacing w:before="0" w:beforeAutospacing="0" w:after="0" w:afterAutospacing="0" w:line="280" w:lineRule="exact"/>
                                <w:jc w:val="center"/>
                              </w:pPr>
                              <w:r>
                                <w:rPr>
                                  <w:rFonts w:hint="eastAsia" w:ascii="Calibri"/>
                                  <w:kern w:val="2"/>
                                  <w:sz w:val="14"/>
                                  <w:szCs w:val="14"/>
                                </w:rPr>
                                <w:t>学校体育学</w:t>
                              </w:r>
                            </w:p>
                          </w:txbxContent>
                        </wps:txbx>
                        <wps:bodyPr vert="horz" wrap="square" lIns="75119" tIns="37559" rIns="75119" bIns="37559" anchor="t" upright="1">
                          <a:noAutofit/>
                        </wps:bodyPr>
                      </wps:wsp>
                      <wps:wsp>
                        <wps:cNvPr id="73" name="矩形 73"/>
                        <wps:cNvSpPr/>
                        <wps:spPr>
                          <a:xfrm>
                            <a:off x="2125604" y="2183717"/>
                            <a:ext cx="1004570" cy="253364"/>
                          </a:xfrm>
                          <a:prstGeom prst="rect">
                            <a:avLst/>
                          </a:prstGeom>
                          <a:ln w="9525" cap="flat" cmpd="sng">
                            <a:solidFill>
                              <a:srgbClr val="000000"/>
                            </a:solidFill>
                            <a:prstDash val="solid"/>
                            <a:miter/>
                          </a:ln>
                        </wps:spPr>
                        <wps:txbx>
                          <w:txbxContent>
                            <w:p>
                              <w:pPr>
                                <w:pStyle w:val="29"/>
                                <w:spacing w:before="0" w:beforeAutospacing="0" w:after="0" w:afterAutospacing="0" w:line="280" w:lineRule="exact"/>
                                <w:jc w:val="center"/>
                              </w:pPr>
                              <w:r>
                                <w:rPr>
                                  <w:rFonts w:hint="eastAsia" w:hAnsi="等线" w:eastAsia="等线"/>
                                  <w:kern w:val="2"/>
                                  <w:sz w:val="14"/>
                                  <w:szCs w:val="14"/>
                                </w:rPr>
                                <w:t>体能训练理论与方法</w:t>
                              </w:r>
                            </w:p>
                          </w:txbxContent>
                        </wps:txbx>
                        <wps:bodyPr vert="horz" wrap="square" lIns="75119" tIns="37559" rIns="75119" bIns="37559" anchor="t" upright="1">
                          <a:noAutofit/>
                        </wps:bodyPr>
                      </wps:wsp>
                      <wps:wsp>
                        <wps:cNvPr id="74" name="直接连接符 74"/>
                        <wps:cNvCnPr/>
                        <wps:spPr>
                          <a:xfrm>
                            <a:off x="2100006" y="1149216"/>
                            <a:ext cx="1004570" cy="0"/>
                          </a:xfrm>
                          <a:prstGeom prst="line">
                            <a:avLst/>
                          </a:prstGeom>
                          <a:ln w="9525" cap="flat" cmpd="sng">
                            <a:solidFill>
                              <a:srgbClr val="000000"/>
                            </a:solidFill>
                            <a:prstDash val="solid"/>
                            <a:round/>
                            <a:tailEnd type="triangle" w="med" len="med"/>
                          </a:ln>
                        </wps:spPr>
                        <wps:bodyPr/>
                      </wps:wsp>
                      <wps:wsp>
                        <wps:cNvPr id="75" name="矩形 75"/>
                        <wps:cNvSpPr/>
                        <wps:spPr>
                          <a:xfrm>
                            <a:off x="4101544" y="1712850"/>
                            <a:ext cx="748030" cy="259080"/>
                          </a:xfrm>
                          <a:prstGeom prst="rect">
                            <a:avLst/>
                          </a:prstGeom>
                          <a:ln w="12700" cap="flat" cmpd="sng">
                            <a:solidFill>
                              <a:srgbClr val="000000"/>
                            </a:solidFill>
                            <a:prstDash val="dash"/>
                            <a:miter/>
                          </a:ln>
                        </wps:spPr>
                        <wps:txbx>
                          <w:txbxContent>
                            <w:p>
                              <w:pPr>
                                <w:pStyle w:val="29"/>
                                <w:spacing w:before="0" w:beforeAutospacing="0" w:after="0" w:afterAutospacing="0" w:line="280" w:lineRule="exact"/>
                                <w:jc w:val="center"/>
                              </w:pPr>
                              <w:r>
                                <w:rPr>
                                  <w:rFonts w:hint="eastAsia" w:hAnsi="等线" w:eastAsia="等线"/>
                                  <w:sz w:val="14"/>
                                  <w:szCs w:val="14"/>
                                </w:rPr>
                                <w:t>体育经济学</w:t>
                              </w:r>
                            </w:p>
                          </w:txbxContent>
                        </wps:txbx>
                        <wps:bodyPr vert="horz" wrap="square" lIns="75119" tIns="37559" rIns="75119" bIns="37559" anchor="t" upright="1">
                          <a:noAutofit/>
                        </wps:bodyPr>
                      </wps:wsp>
                      <wps:wsp>
                        <wps:cNvPr id="76" name="直接连接符 76"/>
                        <wps:cNvCnPr/>
                        <wps:spPr>
                          <a:xfrm>
                            <a:off x="2995454" y="4020923"/>
                            <a:ext cx="1004569" cy="0"/>
                          </a:xfrm>
                          <a:prstGeom prst="line">
                            <a:avLst/>
                          </a:prstGeom>
                          <a:ln w="9525" cap="flat" cmpd="sng">
                            <a:solidFill>
                              <a:srgbClr val="000000"/>
                            </a:solidFill>
                            <a:prstDash val="solid"/>
                            <a:round/>
                            <a:tailEnd type="triangle" w="med" len="med"/>
                          </a:ln>
                        </wps:spPr>
                        <wps:bodyPr/>
                      </wps:wsp>
                      <wps:wsp>
                        <wps:cNvPr id="77" name="直接连接符 77"/>
                        <wps:cNvCnPr/>
                        <wps:spPr>
                          <a:xfrm>
                            <a:off x="2046891" y="3710374"/>
                            <a:ext cx="1945449" cy="0"/>
                          </a:xfrm>
                          <a:prstGeom prst="line">
                            <a:avLst/>
                          </a:prstGeom>
                          <a:ln w="9525" cap="flat" cmpd="sng">
                            <a:solidFill>
                              <a:srgbClr val="000000"/>
                            </a:solidFill>
                            <a:prstDash val="solid"/>
                            <a:round/>
                            <a:tailEnd type="triangle" w="med" len="med"/>
                          </a:ln>
                        </wps:spPr>
                        <wps:bodyPr/>
                      </wps:wsp>
                      <wps:wsp>
                        <wps:cNvPr id="78" name="直接连接符 78"/>
                        <wps:cNvCnPr/>
                        <wps:spPr>
                          <a:xfrm>
                            <a:off x="2046891" y="3057762"/>
                            <a:ext cx="1945137" cy="0"/>
                          </a:xfrm>
                          <a:prstGeom prst="line">
                            <a:avLst/>
                          </a:prstGeom>
                          <a:ln w="9525" cap="flat" cmpd="sng">
                            <a:solidFill>
                              <a:srgbClr val="000000"/>
                            </a:solidFill>
                            <a:prstDash val="solid"/>
                            <a:round/>
                            <a:tailEnd type="triangle" w="med" len="med"/>
                          </a:ln>
                        </wps:spPr>
                        <wps:bodyPr/>
                      </wps:wsp>
                      <wps:wsp>
                        <wps:cNvPr id="79" name="直接连接符 79"/>
                        <wps:cNvCnPr/>
                        <wps:spPr>
                          <a:xfrm>
                            <a:off x="1117297" y="3462468"/>
                            <a:ext cx="2879079" cy="0"/>
                          </a:xfrm>
                          <a:prstGeom prst="line">
                            <a:avLst/>
                          </a:prstGeom>
                          <a:ln w="9525" cap="flat" cmpd="sng">
                            <a:solidFill>
                              <a:srgbClr val="000000"/>
                            </a:solidFill>
                            <a:prstDash val="solid"/>
                            <a:round/>
                            <a:tailEnd type="triangle" w="med" len="med"/>
                          </a:ln>
                        </wps:spPr>
                        <wps:bodyPr/>
                      </wps:wsp>
                      <wps:wsp>
                        <wps:cNvPr id="80" name="矩形 80"/>
                        <wps:cNvSpPr/>
                        <wps:spPr>
                          <a:xfrm>
                            <a:off x="3104576" y="348867"/>
                            <a:ext cx="826019" cy="254265"/>
                          </a:xfrm>
                          <a:prstGeom prst="rect">
                            <a:avLst/>
                          </a:prstGeom>
                          <a:ln w="9525" cap="flat" cmpd="sng">
                            <a:solidFill>
                              <a:srgbClr val="000000"/>
                            </a:solidFill>
                            <a:prstDash val="solid"/>
                            <a:miter/>
                          </a:ln>
                        </wps:spPr>
                        <wps:txbx>
                          <w:txbxContent>
                            <w:p>
                              <w:pPr>
                                <w:pStyle w:val="29"/>
                                <w:spacing w:before="0" w:beforeAutospacing="0" w:after="0" w:afterAutospacing="0" w:line="280" w:lineRule="exact"/>
                                <w:jc w:val="center"/>
                              </w:pPr>
                              <w:r>
                                <w:rPr>
                                  <w:rFonts w:hint="eastAsia" w:ascii="Calibri" w:hAnsi="Times New Roman"/>
                                  <w:kern w:val="2"/>
                                  <w:sz w:val="14"/>
                                  <w:szCs w:val="14"/>
                                </w:rPr>
                                <w:t>体育测量与评价</w:t>
                              </w:r>
                            </w:p>
                          </w:txbxContent>
                        </wps:txbx>
                        <wps:bodyPr vert="horz" wrap="square" lIns="75119" tIns="37559" rIns="75119" bIns="37559" anchor="t" upright="1">
                          <a:noAutofit/>
                        </wps:bodyPr>
                      </wps:wsp>
                      <wps:wsp>
                        <wps:cNvPr id="81" name="矩形 81"/>
                        <wps:cNvSpPr/>
                        <wps:spPr>
                          <a:xfrm>
                            <a:off x="4104308" y="2011630"/>
                            <a:ext cx="773430" cy="253999"/>
                          </a:xfrm>
                          <a:prstGeom prst="rect">
                            <a:avLst/>
                          </a:prstGeom>
                          <a:ln w="9525" cap="flat" cmpd="sng">
                            <a:solidFill>
                              <a:srgbClr val="000000"/>
                            </a:solidFill>
                            <a:prstDash val="solid"/>
                            <a:miter/>
                          </a:ln>
                        </wps:spPr>
                        <wps:txbx>
                          <w:txbxContent>
                            <w:p>
                              <w:pPr>
                                <w:pStyle w:val="29"/>
                                <w:spacing w:before="0" w:beforeAutospacing="0" w:after="0" w:afterAutospacing="0" w:line="280" w:lineRule="exact"/>
                                <w:jc w:val="center"/>
                              </w:pPr>
                              <w:r>
                                <w:rPr>
                                  <w:rFonts w:hint="eastAsia" w:ascii="Calibri" w:hAnsi="Times New Roman"/>
                                  <w:kern w:val="2"/>
                                  <w:sz w:val="14"/>
                                  <w:szCs w:val="14"/>
                                </w:rPr>
                                <w:t>体育教材教法</w:t>
                              </w:r>
                            </w:p>
                          </w:txbxContent>
                        </wps:txbx>
                        <wps:bodyPr vert="horz" wrap="square" lIns="75119" tIns="37559" rIns="75119" bIns="37559" anchor="t" upright="1">
                          <a:noAutofit/>
                        </wps:bodyPr>
                      </wps:wsp>
                      <wps:wsp>
                        <wps:cNvPr id="82" name="矩形 82"/>
                        <wps:cNvSpPr/>
                        <wps:spPr>
                          <a:xfrm>
                            <a:off x="4104308" y="2308162"/>
                            <a:ext cx="773430" cy="254000"/>
                          </a:xfrm>
                          <a:prstGeom prst="rect">
                            <a:avLst/>
                          </a:prstGeom>
                          <a:ln w="9525" cap="flat" cmpd="sng">
                            <a:solidFill>
                              <a:srgbClr val="000000"/>
                            </a:solidFill>
                            <a:prstDash val="solid"/>
                            <a:miter/>
                          </a:ln>
                        </wps:spPr>
                        <wps:txbx>
                          <w:txbxContent>
                            <w:p>
                              <w:pPr>
                                <w:pStyle w:val="29"/>
                                <w:spacing w:before="0" w:beforeAutospacing="0" w:after="0" w:afterAutospacing="0" w:line="280" w:lineRule="exact"/>
                                <w:jc w:val="center"/>
                                <w:rPr>
                                  <w:rFonts w:ascii="Calibri" w:hAnsi="Times New Roman"/>
                                  <w:kern w:val="2"/>
                                  <w:sz w:val="14"/>
                                  <w:szCs w:val="14"/>
                                </w:rPr>
                              </w:pPr>
                              <w:r>
                                <w:rPr>
                                  <w:rFonts w:hint="eastAsia" w:ascii="Calibri" w:hAnsi="Times New Roman"/>
                                  <w:kern w:val="2"/>
                                  <w:sz w:val="14"/>
                                  <w:szCs w:val="14"/>
                                </w:rPr>
                                <w:t>体育游戏</w:t>
                              </w:r>
                            </w:p>
                          </w:txbxContent>
                        </wps:txbx>
                        <wps:bodyPr vert="horz" wrap="square" lIns="75119" tIns="37559" rIns="75119" bIns="37559" anchor="t" upright="1">
                          <a:noAutofit/>
                        </wps:bodyPr>
                      </wps:wsp>
                    </wpc:wpc>
                  </a:graphicData>
                </a:graphic>
              </wp:anchor>
            </w:drawing>
          </mc:Choice>
          <mc:Fallback>
            <w:pict>
              <v:group id="画布 188" o:spid="_x0000_s1026" o:spt="203" style="position:absolute;left:0pt;margin-left:42.8pt;margin-top:2.85pt;height:365.85pt;width:647.15pt;mso-wrap-distance-left:9pt;mso-wrap-distance-right:9pt;z-index:-251657216;mso-width-relative:page;mso-height-relative:page;" coordsize="8218805,4646295" wrapcoords="15721 -21 350 -21 350 1308 551 1573 551 4407 2854 5647 3104 5647 751 6001 551 6090 551 7418 6559 8481 8261 8481 551 8835 551 13795 1252 14149 3104 14149 551 15477 551 16717 1101 16983 3104 16983 3104 17780 4256 18400 5657 18400 5657 19286 10514 19463 18074 19463 18224 19286 18424 18754 18424 18400 20076 16983 20026 10341 19776 9898 20076 8481 20176 1928 10764 1396 20978 1308 20877 -21 15721 -21" editas="canvas" o:gfxdata="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">
                <o:lock v:ext="edit" aspectratio="f"/>
                <v:shape id="画布 188" o:spid="_x0000_s1026" style="position:absolute;left:0;top:0;height:4646295;width:8218805;" filled="f" stroked="f" coordsize="21600,21600" o:gfxdata="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">
                  <v:fill on="f" focussize="0,0"/>
                  <v:stroke on="f"/>
                  <v:imagedata o:title=""/>
                  <o:lock v:ext="edit" aspectratio="f"/>
                </v:shape>
                <v:rect id="_x0000_s1026" o:spid="_x0000_s1026" o:spt="1" style="position:absolute;left:256230;top:348867;height:254265;width:773938;"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J2qoh2gAA&#10;AAkBAAAPAAAAAAAAAAEAIAAAACIAAABkcnMvZG93bnJldi54bWxQSwECFAAUAAAACACHTuJAYbdQ&#10;pRwCAAAdBAAADgAAAAAAAAABACAAAAApAQAAZHJzL2Uyb0RvYy54bWxQSwUGAAAAAAYABgBZAQAA&#10;twUAAAAA&#10;">
                  <v:fill on="f" focussize="0,0"/>
                  <v:stroke color="#000000" joinstyle="miter"/>
                  <v:imagedata o:title=""/>
                  <o:lock v:ext="edit" aspectratio="f"/>
                  <v:textbox inset="5.91488188976378pt,2.95740157480315pt,5.91488188976378pt,2.95740157480315pt">
                    <w:txbxContent>
                      <w:p>
                        <w:pPr>
                          <w:adjustRightInd w:val="0"/>
                          <w:snapToGrid w:val="0"/>
                          <w:spacing w:line="280" w:lineRule="exact"/>
                          <w:jc w:val="center"/>
                          <w:rPr>
                            <w:sz w:val="14"/>
                            <w:szCs w:val="15"/>
                          </w:rPr>
                        </w:pPr>
                        <w:r>
                          <w:rPr>
                            <w:rFonts w:hint="eastAsia"/>
                            <w:sz w:val="14"/>
                            <w:szCs w:val="15"/>
                          </w:rPr>
                          <w:t>运动解剖学</w:t>
                        </w:r>
                      </w:p>
                    </w:txbxContent>
                  </v:textbox>
                </v:rect>
                <v:rect id="_x0000_s1026" o:spid="_x0000_s1026" o:spt="1" style="position:absolute;left:1223566;top:348867;height:254265;width:773938;"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dqqIdoA&#10;AAAJAQAADwAAAAAAAAABACAAAAAiAAAAZHJzL2Rvd25yZXYueG1sUEsBAhQAFAAAAAgAh07iQGaC&#10;xpEdAgAAHgQAAA4AAAAAAAAAAQAgAAAAKQEAAGRycy9lMm9Eb2MueG1sUEsFBgAAAAAGAAYAWQEA&#10;ALgFAAAAAA==&#10;">
                  <v:fill on="f" focussize="0,0"/>
                  <v:stroke color="#000000" joinstyle="miter"/>
                  <v:imagedata o:title=""/>
                  <o:lock v:ext="edit" aspectratio="f"/>
                  <v:textbox inset="5.91488188976378pt,2.95740157480315pt,5.91488188976378pt,2.95740157480315pt">
                    <w:txbxContent>
                      <w:p>
                        <w:pPr>
                          <w:adjustRightInd w:val="0"/>
                          <w:snapToGrid w:val="0"/>
                          <w:spacing w:line="280" w:lineRule="exact"/>
                          <w:jc w:val="center"/>
                          <w:rPr>
                            <w:sz w:val="14"/>
                            <w:szCs w:val="15"/>
                          </w:rPr>
                        </w:pPr>
                        <w:r>
                          <w:rPr>
                            <w:rFonts w:hint="eastAsia"/>
                            <w:sz w:val="14"/>
                            <w:szCs w:val="15"/>
                          </w:rPr>
                          <w:t>运动生理学</w:t>
                        </w:r>
                      </w:p>
                    </w:txbxContent>
                  </v:textbox>
                </v:rect>
                <v:rect id="_x0000_s1026" o:spid="_x0000_s1026" o:spt="1" style="position:absolute;left:256230;top:687940;height:254347;width:773938;"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dqqIdoA&#10;AAAJAQAADwAAAAAAAAABACAAAAAiAAAAZHJzL2Rvd25yZXYueG1sUEsBAhQAFAAAAAgAh07iQJtj&#10;VisdAgAAHQQAAA4AAAAAAAAAAQAgAAAAKQEAAGRycy9lMm9Eb2MueG1sUEsFBgAAAAAGAAYAWQEA&#10;ALgFAAAAAA==&#10;">
                  <v:fill on="f" focussize="0,0"/>
                  <v:stroke color="#000000" joinstyle="miter"/>
                  <v:imagedata o:title=""/>
                  <o:lock v:ext="edit" aspectratio="f"/>
                  <v:textbox inset="5.91488188976378pt,2.95740157480315pt,5.91488188976378pt,2.95740157480315pt">
                    <w:txbxContent>
                      <w:p>
                        <w:pPr>
                          <w:adjustRightInd w:val="0"/>
                          <w:snapToGrid w:val="0"/>
                          <w:spacing w:line="280" w:lineRule="exact"/>
                          <w:jc w:val="center"/>
                          <w:rPr>
                            <w:sz w:val="14"/>
                            <w:szCs w:val="15"/>
                          </w:rPr>
                        </w:pPr>
                        <w:r>
                          <w:rPr>
                            <w:rFonts w:hint="eastAsia"/>
                            <w:sz w:val="14"/>
                            <w:szCs w:val="15"/>
                          </w:rPr>
                          <w:t>体育史</w:t>
                        </w:r>
                      </w:p>
                    </w:txbxContent>
                  </v:textbox>
                </v:rect>
                <v:rect id="_x0000_s1026" o:spid="_x0000_s1026" o:spt="1" style="position:absolute;left:1223566;top:687940;height:254347;width:773938;"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naqiHa&#10;AAAACQEAAA8AAAAAAAAAAQAgAAAAIgAAAGRycy9kb3ducmV2LnhtbFBLAQIUABQAAAAIAIdO4kA2&#10;FSuyHgIAAB4EAAAOAAAAAAAAAAEAIAAAACkBAABkcnMvZTJvRG9jLnhtbFBLBQYAAAAABgAGAFkB&#10;AAC5BQAAAAA=&#10;">
                  <v:fill on="f" focussize="0,0"/>
                  <v:stroke color="#000000" joinstyle="miter"/>
                  <v:imagedata o:title=""/>
                  <o:lock v:ext="edit" aspectratio="f"/>
                  <v:textbox inset="5.91488188976378pt,2.95740157480315pt,5.91488188976378pt,2.95740157480315pt">
                    <w:txbxContent>
                      <w:p>
                        <w:pPr>
                          <w:adjustRightInd w:val="0"/>
                          <w:snapToGrid w:val="0"/>
                          <w:spacing w:line="280" w:lineRule="exact"/>
                          <w:jc w:val="center"/>
                          <w:rPr>
                            <w:sz w:val="14"/>
                            <w:szCs w:val="15"/>
                          </w:rPr>
                        </w:pPr>
                        <w:r>
                          <w:rPr>
                            <w:rFonts w:hint="eastAsia"/>
                            <w:sz w:val="14"/>
                            <w:szCs w:val="15"/>
                          </w:rPr>
                          <w:t>体育心理学</w:t>
                        </w:r>
                      </w:p>
                    </w:txbxContent>
                  </v:textbox>
                </v:rect>
                <v:rect id="_x0000_s1026" o:spid="_x0000_s1026" o:spt="1" style="position:absolute;left:256230;top:1316133;height:254347;width:773938;"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J2qoh2gAA&#10;AAkBAAAPAAAAAAAAAAEAIAAAACIAAABkcnMvZG93bnJldi54bWxQSwECFAAUAAAACACHTuJAh5Le&#10;0RwCAAAeBAAADgAAAAAAAAABACAAAAApAQAAZHJzL2Uyb0RvYy54bWxQSwUGAAAAAAYABgBZAQAA&#10;twUAAAAA&#10;">
                  <v:fill on="f" focussize="0,0"/>
                  <v:stroke color="#000000" joinstyle="miter"/>
                  <v:imagedata o:title=""/>
                  <o:lock v:ext="edit" aspectratio="f"/>
                  <v:textbox inset="5.91488188976378pt,2.95740157480315pt,5.91488188976378pt,2.95740157480315pt">
                    <w:txbxContent>
                      <w:p>
                        <w:pPr>
                          <w:adjustRightInd w:val="0"/>
                          <w:snapToGrid w:val="0"/>
                          <w:spacing w:line="280" w:lineRule="exact"/>
                          <w:jc w:val="center"/>
                          <w:rPr>
                            <w:sz w:val="14"/>
                            <w:szCs w:val="15"/>
                          </w:rPr>
                        </w:pPr>
                        <w:r>
                          <w:rPr>
                            <w:rFonts w:hint="eastAsia"/>
                            <w:sz w:val="14"/>
                            <w:szCs w:val="15"/>
                          </w:rPr>
                          <w:t>体育概论</w:t>
                        </w:r>
                      </w:p>
                      <w:p>
                        <w:pPr>
                          <w:adjustRightInd w:val="0"/>
                          <w:snapToGrid w:val="0"/>
                          <w:spacing w:line="280" w:lineRule="exact"/>
                          <w:jc w:val="center"/>
                          <w:rPr>
                            <w:sz w:val="14"/>
                            <w:szCs w:val="15"/>
                          </w:rPr>
                        </w:pPr>
                      </w:p>
                    </w:txbxContent>
                  </v:textbox>
                </v:rect>
                <v:rect id="_x0000_s1026" o:spid="_x0000_s1026" o:spt="1" style="position:absolute;left:1223566;top:1324759;height:254347;width:773938;"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dqqIdoA&#10;AAAJAQAADwAAAAAAAAABACAAAAAiAAAAZHJzL2Rvd25yZXYueG1sUEsBAhQAFAAAAAgAh07iQNft&#10;0LYdAgAAHwQAAA4AAAAAAAAAAQAgAAAAKQEAAGRycy9lMm9Eb2MueG1sUEsFBgAAAAAGAAYAWQEA&#10;ALgFAAAAAA==&#10;">
                  <v:fill on="f" focussize="0,0"/>
                  <v:stroke color="#000000" joinstyle="miter"/>
                  <v:imagedata o:title=""/>
                  <o:lock v:ext="edit" aspectratio="f"/>
                  <v:textbox inset="5.91488188976378pt,2.95740157480315pt,5.91488188976378pt,2.95740157480315pt">
                    <w:txbxContent>
                      <w:p>
                        <w:pPr>
                          <w:adjustRightInd w:val="0"/>
                          <w:snapToGrid w:val="0"/>
                          <w:spacing w:line="280" w:lineRule="exact"/>
                          <w:jc w:val="center"/>
                          <w:rPr>
                            <w:sz w:val="14"/>
                            <w:szCs w:val="15"/>
                          </w:rPr>
                        </w:pPr>
                        <w:r>
                          <w:rPr>
                            <w:rFonts w:hint="eastAsia"/>
                            <w:sz w:val="14"/>
                            <w:szCs w:val="15"/>
                          </w:rPr>
                          <w:t>体育社会学</w:t>
                        </w:r>
                      </w:p>
                    </w:txbxContent>
                  </v:textbox>
                </v:rect>
                <v:rect id="_x0000_s1026" o:spid="_x0000_s1026" o:spt="1" style="position:absolute;left:256230;top:1913001;height:254346;width:773938;"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dqqIdoA&#10;AAAJAQAADwAAAAAAAAABACAAAAAiAAAAZHJzL2Rvd25yZXYueG1sUEsBAhQAFAAAAAgAh07iQKrD&#10;704dAgAAHgQAAA4AAAAAAAAAAQAgAAAAKQEAAGRycy9lMm9Eb2MueG1sUEsFBgAAAAAGAAYAWQEA&#10;ALgFAAAAAA==&#10;">
                  <v:fill on="f" focussize="0,0"/>
                  <v:stroke color="#000000" joinstyle="miter"/>
                  <v:imagedata o:title=""/>
                  <o:lock v:ext="edit" aspectratio="f"/>
                  <v:textbox inset="5.91488188976378pt,2.95740157480315pt,5.91488188976378pt,2.95740157480315pt">
                    <w:txbxContent>
                      <w:p>
                        <w:pPr>
                          <w:adjustRightInd w:val="0"/>
                          <w:snapToGrid w:val="0"/>
                          <w:spacing w:line="280" w:lineRule="exact"/>
                          <w:jc w:val="center"/>
                          <w:rPr>
                            <w:sz w:val="14"/>
                            <w:szCs w:val="15"/>
                          </w:rPr>
                        </w:pPr>
                        <w:r>
                          <w:rPr>
                            <w:rFonts w:hint="eastAsia"/>
                            <w:sz w:val="14"/>
                            <w:szCs w:val="15"/>
                          </w:rPr>
                          <w:t>田径A</w:t>
                        </w:r>
                      </w:p>
                    </w:txbxContent>
                  </v:textbox>
                </v:rect>
                <v:rect id="_x0000_s1026" o:spid="_x0000_s1026" o:spt="1" style="position:absolute;left:256230;top:2406495;height:254347;width:773938;"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EnaqiHaAAAA&#10;CQEAAA8AAAAAAAAAAQAgAAAAIgAAAGRycy9kb3ducmV2LnhtbFBLAQIUABQAAAAIAIdO4kDbGnti&#10;GwIAAB4EAAAOAAAAAAAAAAEAIAAAACkBAABkcnMvZTJvRG9jLnhtbFBLBQYAAAAABgAGAFkBAAC2&#10;BQAAAAA=&#10;">
                  <v:fill on="f" focussize="0,0"/>
                  <v:stroke color="#000000" joinstyle="miter"/>
                  <v:imagedata o:title=""/>
                  <o:lock v:ext="edit" aspectratio="f"/>
                  <v:textbox inset="5.91488188976378pt,2.95740157480315pt,5.91488188976378pt,2.95740157480315pt">
                    <w:txbxContent>
                      <w:p>
                        <w:pPr>
                          <w:adjustRightInd w:val="0"/>
                          <w:snapToGrid w:val="0"/>
                          <w:spacing w:line="280" w:lineRule="exact"/>
                          <w:jc w:val="center"/>
                          <w:rPr>
                            <w:sz w:val="14"/>
                            <w:szCs w:val="15"/>
                          </w:rPr>
                        </w:pPr>
                        <w:r>
                          <w:rPr>
                            <w:rFonts w:hint="eastAsia"/>
                            <w:sz w:val="14"/>
                            <w:szCs w:val="15"/>
                          </w:rPr>
                          <w:t>足球</w:t>
                        </w:r>
                      </w:p>
                    </w:txbxContent>
                  </v:textbox>
                </v:rect>
                <v:rect id="_x0000_s1026" o:spid="_x0000_s1026" o:spt="1" style="position:absolute;left:1223566;top:1913001;height:254346;width:773938;"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J2qoh2gAA&#10;AAkBAAAPAAAAAAAAAAEAIAAAACIAAABkcnMvZG93bnJldi54bWxQSwECFAAUAAAACACHTuJARz9x&#10;fhwCAAAfBAAADgAAAAAAAAABACAAAAApAQAAZHJzL2Uyb0RvYy54bWxQSwUGAAAAAAYABgBZAQAA&#10;twUAAAAA&#10;">
                  <v:fill on="f" focussize="0,0"/>
                  <v:stroke color="#000000" joinstyle="miter"/>
                  <v:imagedata o:title=""/>
                  <o:lock v:ext="edit" aspectratio="f"/>
                  <v:textbox inset="5.91488188976378pt,2.95740157480315pt,5.91488188976378pt,2.95740157480315pt">
                    <w:txbxContent>
                      <w:p>
                        <w:pPr>
                          <w:adjustRightInd w:val="0"/>
                          <w:snapToGrid w:val="0"/>
                          <w:spacing w:line="280" w:lineRule="exact"/>
                          <w:jc w:val="center"/>
                          <w:rPr>
                            <w:sz w:val="14"/>
                            <w:szCs w:val="15"/>
                          </w:rPr>
                        </w:pPr>
                        <w:r>
                          <w:rPr>
                            <w:rFonts w:hint="eastAsia"/>
                            <w:sz w:val="14"/>
                            <w:szCs w:val="15"/>
                          </w:rPr>
                          <w:t>田径B</w:t>
                        </w:r>
                      </w:p>
                    </w:txbxContent>
                  </v:textbox>
                </v:rect>
                <v:rect id="_x0000_s1026" o:spid="_x0000_s1026" o:spt="1" style="position:absolute;left:256230;top:2706963;height:254347;width:773938;"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J2qoh2gAA&#10;AAkBAAAPAAAAAAAAAAEAIAAAACIAAABkcnMvZG93bnJldi54bWxQSwECFAAUAAAACACHTuJA4ZS9&#10;zBwCAAAgBAAADgAAAAAAAAABACAAAAApAQAAZHJzL2Uyb0RvYy54bWxQSwUGAAAAAAYABgBZAQAA&#10;twUAAAAA&#10;">
                  <v:fill on="f" focussize="0,0"/>
                  <v:stroke color="#000000" joinstyle="miter"/>
                  <v:imagedata o:title=""/>
                  <o:lock v:ext="edit" aspectratio="f"/>
                  <v:textbox inset="5.91488188976378pt,2.95740157480315pt,5.91488188976378pt,2.95740157480315pt">
                    <w:txbxContent>
                      <w:p>
                        <w:pPr>
                          <w:adjustRightInd w:val="0"/>
                          <w:snapToGrid w:val="0"/>
                          <w:spacing w:line="280" w:lineRule="exact"/>
                          <w:jc w:val="center"/>
                          <w:rPr>
                            <w:sz w:val="14"/>
                            <w:szCs w:val="15"/>
                          </w:rPr>
                        </w:pPr>
                        <w:r>
                          <w:rPr>
                            <w:rFonts w:hint="eastAsia"/>
                            <w:sz w:val="14"/>
                            <w:szCs w:val="15"/>
                          </w:rPr>
                          <w:t>篮球</w:t>
                        </w:r>
                      </w:p>
                    </w:txbxContent>
                  </v:textbox>
                </v:rect>
                <v:rect id="_x0000_s1026" o:spid="_x0000_s1026" o:spt="1" style="position:absolute;left:257099;top:3334294;height:254264;width:773937;"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dqq&#10;IdoAAAAJAQAADwAAAAAAAAABACAAAAAiAAAAZHJzL2Rvd25yZXYueG1sUEsBAhQAFAAAAAgAh07i&#10;QKQpC7AgAgAAIAQAAA4AAAAAAAAAAQAgAAAAKQEAAGRycy9lMm9Eb2MueG1sUEsFBgAAAAAGAAYA&#10;WQEAALsFAAAAAA==&#10;">
                  <v:fill on="f" focussize="0,0"/>
                  <v:stroke color="#000000" joinstyle="miter"/>
                  <v:imagedata o:title=""/>
                  <o:lock v:ext="edit" aspectratio="f"/>
                  <v:textbox inset="5.91488188976378pt,2.95740157480315pt,5.91488188976378pt,2.95740157480315pt">
                    <w:txbxContent>
                      <w:p>
                        <w:pPr>
                          <w:adjustRightInd w:val="0"/>
                          <w:snapToGrid w:val="0"/>
                          <w:spacing w:line="280" w:lineRule="exact"/>
                          <w:jc w:val="center"/>
                          <w:rPr>
                            <w:sz w:val="14"/>
                            <w:szCs w:val="15"/>
                          </w:rPr>
                        </w:pPr>
                        <w:r>
                          <w:rPr>
                            <w:rFonts w:hint="eastAsia"/>
                            <w:sz w:val="14"/>
                            <w:szCs w:val="15"/>
                          </w:rPr>
                          <w:t>体操</w:t>
                        </w:r>
                      </w:p>
                    </w:txbxContent>
                  </v:textbox>
                </v:rect>
                <v:rect id="_x0000_s1026" o:spid="_x0000_s1026" o:spt="1" style="position:absolute;left:1223865;top:3567990;height:254265;width:773938;"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naqiHa&#10;AAAACQEAAA8AAAAAAAAAAQAgAAAAIgAAAGRycy9kb3ducmV2LnhtbFBLAQIUABQAAAAIAIdO4kDk&#10;I9/+HgIAACEEAAAOAAAAAAAAAAEAIAAAACkBAABkcnMvZTJvRG9jLnhtbFBLBQYAAAAABgAGAFkB&#10;AAC5BQAAAAA=&#10;">
                  <v:fill on="f" focussize="0,0"/>
                  <v:stroke color="#000000" joinstyle="miter"/>
                  <v:imagedata o:title=""/>
                  <o:lock v:ext="edit" aspectratio="f"/>
                  <v:textbox inset="5.91488188976378pt,2.95740157480315pt,5.91488188976378pt,2.95740157480315pt">
                    <w:txbxContent>
                      <w:p>
                        <w:pPr>
                          <w:adjustRightInd w:val="0"/>
                          <w:snapToGrid w:val="0"/>
                          <w:spacing w:line="280" w:lineRule="exact"/>
                          <w:jc w:val="center"/>
                          <w:rPr>
                            <w:sz w:val="14"/>
                            <w:szCs w:val="15"/>
                          </w:rPr>
                        </w:pPr>
                        <w:r>
                          <w:rPr>
                            <w:rFonts w:hint="eastAsia"/>
                            <w:sz w:val="14"/>
                            <w:szCs w:val="15"/>
                          </w:rPr>
                          <w:t>武术</w:t>
                        </w:r>
                      </w:p>
                    </w:txbxContent>
                  </v:textbox>
                </v:rect>
                <v:rect id="_x0000_s1026" o:spid="_x0000_s1026" o:spt="1" style="position:absolute;left:2191201;top:3866907;height:254265;width:773851;"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dqqIdoA&#10;AAAJAQAADwAAAAAAAAABACAAAAAiAAAAZHJzL2Rvd25yZXYueG1sUEsBAhQAFAAAAAgAh07iQB+Y&#10;j80dAgAAIQQAAA4AAAAAAAAAAQAgAAAAKQEAAGRycy9lMm9Eb2MueG1sUEsFBgAAAAAGAAYAWQEA&#10;ALgFAAAAAA==&#10;">
                  <v:fill on="f" focussize="0,0"/>
                  <v:stroke color="#000000" joinstyle="miter"/>
                  <v:imagedata o:title=""/>
                  <o:lock v:ext="edit" aspectratio="f"/>
                  <v:textbox inset="5.91488188976378pt,2.95740157480315pt,5.91488188976378pt,2.95740157480315pt">
                    <w:txbxContent>
                      <w:p>
                        <w:pPr>
                          <w:adjustRightInd w:val="0"/>
                          <w:snapToGrid w:val="0"/>
                          <w:spacing w:line="280" w:lineRule="exact"/>
                          <w:jc w:val="center"/>
                          <w:rPr>
                            <w:sz w:val="14"/>
                            <w:szCs w:val="15"/>
                          </w:rPr>
                        </w:pPr>
                        <w:r>
                          <w:rPr>
                            <w:rFonts w:hint="eastAsia"/>
                            <w:sz w:val="14"/>
                            <w:szCs w:val="15"/>
                          </w:rPr>
                          <w:t>健美操</w:t>
                        </w:r>
                      </w:p>
                    </w:txbxContent>
                  </v:textbox>
                </v:rect>
                <v:rect id="_x0000_s1026" o:spid="_x0000_s1026" o:spt="1" style="position:absolute;left:7317888;top:433674;height:1441023;width:290225;" filled="f" stroked="t" coordsize="21600,21600" o:gfxdata="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walFodcA&#10;AAAJAQAADwAAAAAAAAABACAAAAAiAAAAZHJzL2Rvd25yZXYueG1sUEsBAhQAFAAAAAgAh07iQFEb&#10;8OYgAgAAIwQAAA4AAAAAAAAAAQAgAAAAJgEAAGRycy9lMm9Eb2MueG1sUEsFBgAAAAAGAAYAWQEA&#10;ALgFAAAAAA==&#10;">
                  <v:fill on="f" focussize="0,0"/>
                  <v:stroke color="#000000" joinstyle="miter"/>
                  <v:imagedata o:title=""/>
                  <o:lock v:ext="edit" aspectratio="f"/>
                  <v:textbox inset="0.970314960629921pt,2.95740157480315pt,0.970314960629921pt,2.95740157480315pt" style="layout-flow:vertical-ideographic;">
                    <w:txbxContent>
                      <w:p>
                        <w:pPr>
                          <w:spacing w:before="60" w:beforeLines="25" w:line="280" w:lineRule="exact"/>
                          <w:jc w:val="center"/>
                          <w:rPr>
                            <w:b/>
                            <w:sz w:val="14"/>
                            <w:szCs w:val="15"/>
                          </w:rPr>
                        </w:pPr>
                        <w:r>
                          <w:rPr>
                            <w:rFonts w:hint="eastAsia"/>
                            <w:b/>
                            <w:sz w:val="14"/>
                            <w:szCs w:val="15"/>
                          </w:rPr>
                          <w:t xml:space="preserve">毕  业  专  题  教  育 </w:t>
                        </w:r>
                      </w:p>
                    </w:txbxContent>
                  </v:textbox>
                </v:rect>
                <v:rect id="_x0000_s1026" o:spid="_x0000_s1026" o:spt="1" style="position:absolute;left:7317888;top:2213772;height:1441103;width:290225;" filled="f" stroked="t" coordsize="21600,21600" o:gfxdata="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AOp+xHXAAAA&#10;CQEAAA8AAAAAAAAAAQAgAAAAIgAAAGRycy9kb3ducmV2LnhtbFBLAQIUABQAAAAIAIdO4kCaShxR&#10;HgIAACQEAAAOAAAAAAAAAAEAIAAAACYBAABkcnMvZTJvRG9jLnhtbFBLBQYAAAAABgAGAFkBAAC2&#10;BQAAAAA=&#10;">
                  <v:fill on="f" focussize="0,0"/>
                  <v:stroke color="#000000" joinstyle="miter"/>
                  <v:imagedata o:title=""/>
                  <o:lock v:ext="edit" aspectratio="f"/>
                  <v:textbox inset="0.047166447944007in,2.95740157480315pt,0.047166447944007in,2.95740157480315pt" style="layout-flow:vertical-ideographic;">
                    <w:txbxContent>
                      <w:p>
                        <w:pPr>
                          <w:spacing w:line="280" w:lineRule="exact"/>
                          <w:jc w:val="center"/>
                          <w:rPr>
                            <w:b/>
                            <w:sz w:val="14"/>
                            <w:szCs w:val="15"/>
                          </w:rPr>
                        </w:pPr>
                        <w:r>
                          <w:rPr>
                            <w:rFonts w:hint="eastAsia"/>
                            <w:b/>
                            <w:sz w:val="14"/>
                            <w:szCs w:val="15"/>
                          </w:rPr>
                          <w:t xml:space="preserve">毕  业  论  文 </w:t>
                        </w:r>
                      </w:p>
                    </w:txbxContent>
                  </v:textbox>
                </v:rect>
                <v:rect id="_x0000_s1026" o:spid="_x0000_s1026" o:spt="1" style="position:absolute;left:159489;top:9793;height:254347;width:914679;" fillcolor="#808080" filled="t" stroked="t" coordsize="21600,21600" o:gfxdata="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YXUjEtkAAAAJAQAADwAAAAAAAAABACAAAAAiAAAAZHJzL2Rvd25yZXYueG1sUEsBAhQAFAAA&#10;AAgAh07iQIZDVKAnAgAAUQQAAA4AAAAAAAAAAQAgAAAAKAEAAGRycy9lMm9Eb2MueG1sUEsFBgAA&#10;AAAGAAYAWQEAAMEFAAAAAA==&#10;">
                  <v:fill on="t" focussize="0,0"/>
                  <v:stroke weight="0.25pt" color="#000000" joinstyle="miter"/>
                  <v:imagedata o:title=""/>
                  <o:lock v:ext="edit" aspectratio="f"/>
                  <v:textbox inset="5.91488188976378pt,2.95740157480315pt,5.91488188976378pt,2.95740157480315pt">
                    <w:txbxContent>
                      <w:p>
                        <w:pPr>
                          <w:spacing w:line="280" w:lineRule="exact"/>
                          <w:jc w:val="center"/>
                          <w:rPr>
                            <w:rFonts w:ascii="黑体" w:hAnsi="黑体" w:eastAsia="黑体"/>
                            <w:b/>
                            <w:color w:val="FFFFFF"/>
                            <w:sz w:val="20"/>
                          </w:rPr>
                        </w:pPr>
                        <w:r>
                          <w:rPr>
                            <w:rFonts w:hint="eastAsia" w:ascii="黑体" w:hAnsi="黑体" w:eastAsia="黑体" w:cs="宋体"/>
                            <w:b/>
                            <w:color w:val="FFFFFF"/>
                            <w:sz w:val="17"/>
                            <w:szCs w:val="18"/>
                          </w:rPr>
                          <w:t>第一学期</w:t>
                        </w:r>
                      </w:p>
                    </w:txbxContent>
                  </v:textbox>
                </v:rect>
                <v:rect id="_x0000_s1026" o:spid="_x0000_s1026" o:spt="1" style="position:absolute;left:1132212;top:8740;height:254265;width:914679;" fillcolor="#808080" filled="t" stroked="t" coordsize="21600,21600" o:gfxdata="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F1IxLZAAAACQEAAA8AAAAAAAAAAQAgAAAAIgAAAGRycy9kb3ducmV2LnhtbFBLAQIUABQA&#10;AAAIAIdO4kBTWSUvKAIAAFIEAAAOAAAAAAAAAAEAIAAAACgBAABkcnMvZTJvRG9jLnhtbFBLBQYA&#10;AAAABgAGAFkBAADCBQAAAAA=&#10;">
                  <v:fill on="t" focussize="0,0"/>
                  <v:stroke weight="0.25pt" color="#000000" joinstyle="miter"/>
                  <v:imagedata o:title=""/>
                  <o:lock v:ext="edit" aspectratio="f"/>
                  <v:textbox inset="5.91488188976378pt,2.95740157480315pt,5.91488188976378pt,2.95740157480315pt">
                    <w:txbxContent>
                      <w:p>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第二学期</w:t>
                        </w:r>
                      </w:p>
                    </w:txbxContent>
                  </v:textbox>
                </v:rect>
                <v:rect id="_x0000_s1026" o:spid="_x0000_s1026" o:spt="1" style="position:absolute;left:2112446;top:9793;height:254347;width:914679;" fillcolor="#808080" filled="t" stroked="t" coordsize="21600,21600" o:gfxdata="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hdSMS2QAAAAkBAAAPAAAAAAAAAAEAIAAAACIAAABkcnMvZG93bnJldi54bWxQSwECFAAU&#10;AAAACACHTuJAAh58JCkCAABSBAAADgAAAAAAAAABACAAAAAoAQAAZHJzL2Uyb0RvYy54bWxQSwUG&#10;AAAAAAYABgBZAQAAwwUAAAAA&#10;">
                  <v:fill on="t" focussize="0,0"/>
                  <v:stroke weight="0.25pt" color="#000000" joinstyle="miter"/>
                  <v:imagedata o:title=""/>
                  <o:lock v:ext="edit" aspectratio="f"/>
                  <v:textbox inset="5.91488188976378pt,2.95740157480315pt,5.91488188976378pt,2.95740157480315pt">
                    <w:txbxContent>
                      <w:p>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第三学期</w:t>
                        </w:r>
                      </w:p>
                    </w:txbxContent>
                  </v:textbox>
                </v:rect>
                <v:rect id="_x0000_s1026" o:spid="_x0000_s1026" o:spt="1" style="position:absolute;left:3077661;top:8740;height:254265;width:914679;" fillcolor="#808080" filled="t" stroked="t" coordsize="21600,21600" o:gfxdata="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F1IxLZAAAACQEAAA8AAAAAAAAAAQAgAAAAIgAAAGRycy9kb3ducmV2LnhtbFBLAQIUABQA&#10;AAAIAIdO4kDCbM40KAIAAFIEAAAOAAAAAAAAAAEAIAAAACgBAABkcnMvZTJvRG9jLnhtbFBLBQYA&#10;AAAABgAGAFkBAADCBQAAAAA=&#10;">
                  <v:fill on="t" focussize="0,0"/>
                  <v:stroke weight="0.25pt" color="#000000" joinstyle="miter"/>
                  <v:imagedata o:title=""/>
                  <o:lock v:ext="edit" aspectratio="f"/>
                  <v:textbox inset="5.91488188976378pt,2.95740157480315pt,5.91488188976378pt,2.95740157480315pt">
                    <w:txbxContent>
                      <w:p>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第四学期</w:t>
                        </w:r>
                      </w:p>
                    </w:txbxContent>
                  </v:textbox>
                </v:rect>
                <v:rect id="_x0000_s1026" o:spid="_x0000_s1026" o:spt="1" style="position:absolute;left:6014121;top:0;height:254347;width:914679;" fillcolor="#808080" filled="t" stroked="t" coordsize="21600,21600" o:gfxdata="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YXUjEtkAAAAJAQAADwAAAAAAAAABACAAAAAiAAAAZHJzL2Rvd25yZXYueG1sUEsBAhQAFAAAAAgA&#10;h07iQB6MrPUkAgAATwQAAA4AAAAAAAAAAQAgAAAAKAEAAGRycy9lMm9Eb2MueG1sUEsFBgAAAAAG&#10;AAYAWQEAAL4FAAAAAA==&#10;">
                  <v:fill on="t" focussize="0,0"/>
                  <v:stroke weight="0.25pt" color="#000000" joinstyle="miter"/>
                  <v:imagedata o:title=""/>
                  <o:lock v:ext="edit" aspectratio="f"/>
                  <v:textbox inset="5.91488188976378pt,2.95740157480315pt,5.91488188976378pt,2.95740157480315pt">
                    <w:txbxContent>
                      <w:p>
                        <w:pPr>
                          <w:spacing w:line="280" w:lineRule="exact"/>
                          <w:jc w:val="center"/>
                          <w:rPr>
                            <w:color w:val="FFFFFF"/>
                            <w:sz w:val="20"/>
                          </w:rPr>
                        </w:pPr>
                        <w:r>
                          <w:rPr>
                            <w:rFonts w:hint="eastAsia" w:ascii="黑体" w:hAnsi="黑体" w:eastAsia="黑体" w:cs="宋体"/>
                            <w:b/>
                            <w:color w:val="FFFFFF"/>
                            <w:sz w:val="17"/>
                            <w:szCs w:val="18"/>
                          </w:rPr>
                          <w:t>第七学期</w:t>
                        </w:r>
                      </w:p>
                    </w:txbxContent>
                  </v:textbox>
                </v:rect>
                <v:rect id="_x0000_s1026" o:spid="_x0000_s1026" o:spt="1" style="position:absolute;left:6983576;top:3238;height:254347;width:914679;" fillcolor="#808080" filled="t" stroked="t" coordsize="21600,21600" o:gfxdata="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hdSMS2QAAAAkBAAAPAAAAAAAAAAEAIAAAACIAAABkcnMvZG93bnJldi54bWxQSwECFAAU&#10;AAAACACHTuJAbBdx6CkCAABSBAAADgAAAAAAAAABACAAAAAoAQAAZHJzL2Uyb0RvYy54bWxQSwUG&#10;AAAAAAYABgBZAQAAwwUAAAAA&#10;">
                  <v:fill on="t" focussize="0,0"/>
                  <v:stroke weight="0.25pt" color="#000000" joinstyle="miter"/>
                  <v:imagedata o:title=""/>
                  <o:lock v:ext="edit" aspectratio="f"/>
                  <v:textbox inset="5.91488188976378pt,2.95740157480315pt,5.91488188976378pt,2.95740157480315pt">
                    <w:txbxContent>
                      <w:p>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第八学期</w:t>
                        </w:r>
                      </w:p>
                    </w:txbxContent>
                  </v:textbox>
                </v:rect>
                <v:rect id="_x0000_s1026" o:spid="_x0000_s1026" o:spt="1" style="position:absolute;left:4042874;top:8740;height:254265;width:914678;" fillcolor="#808080" filled="t" stroked="t" coordsize="21600,21600" o:gfxdata="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F1IxLZAAAACQEAAA8AAAAAAAAAAQAgAAAAIgAAAGRycy9kb3ducmV2LnhtbFBLAQIUABQA&#10;AAAIAIdO4kDTJsyDKAIAAFIEAAAOAAAAAAAAAAEAIAAAACgBAABkcnMvZTJvRG9jLnhtbFBLBQYA&#10;AAAABgAGAFkBAADCBQAAAAA=&#10;">
                  <v:fill on="t" focussize="0,0"/>
                  <v:stroke weight="0.25pt" color="#000000" joinstyle="miter"/>
                  <v:imagedata o:title=""/>
                  <o:lock v:ext="edit" aspectratio="f"/>
                  <v:textbox inset="5.91488188976378pt,2.95740157480315pt,5.91488188976378pt,2.95740157480315pt">
                    <w:txbxContent>
                      <w:p>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第五学期</w:t>
                        </w:r>
                      </w:p>
                    </w:txbxContent>
                  </v:textbox>
                </v:rect>
                <v:rect id="_x0000_s1026" o:spid="_x0000_s1026" o:spt="1" style="position:absolute;left:5038127;top:6556;height:254265;width:914679;" fillcolor="#808080" filled="t" stroked="t" coordsize="21600,21600" o:gfxdata="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hdSMS2QAAAAkBAAAPAAAAAAAAAAEAIAAAACIAAABkcnMvZG93bnJldi54bWxQSwECFAAU&#10;AAAACACHTuJA8pxwuikCAABSBAAADgAAAAAAAAABACAAAAAoAQAAZHJzL2Uyb0RvYy54bWxQSwUG&#10;AAAAAAYABgBZAQAAwwUAAAAA&#10;">
                  <v:fill on="t" focussize="0,0"/>
                  <v:stroke weight="0.25pt" color="#000000" joinstyle="miter"/>
                  <v:imagedata o:title=""/>
                  <o:lock v:ext="edit" aspectratio="f"/>
                  <v:textbox inset="5.91488188976378pt,2.95740157480315pt,5.91488188976378pt,2.95740157480315pt">
                    <w:txbxContent>
                      <w:p>
                        <w:pPr>
                          <w:spacing w:line="280" w:lineRule="exact"/>
                          <w:jc w:val="center"/>
                          <w:rPr>
                            <w:rFonts w:ascii="黑体" w:hAnsi="黑体" w:eastAsia="黑体" w:cs="宋体"/>
                            <w:b/>
                            <w:color w:val="FFFFFF"/>
                            <w:sz w:val="17"/>
                            <w:szCs w:val="18"/>
                          </w:rPr>
                        </w:pPr>
                        <w:r>
                          <w:rPr>
                            <w:rFonts w:hint="eastAsia" w:ascii="黑体" w:hAnsi="黑体" w:eastAsia="黑体" w:cs="宋体"/>
                            <w:b/>
                            <w:color w:val="FFFFFF"/>
                            <w:sz w:val="17"/>
                            <w:szCs w:val="18"/>
                          </w:rPr>
                          <w:t>第六学期</w:t>
                        </w:r>
                      </w:p>
                    </w:txbxContent>
                  </v:textbox>
                </v:rect>
                <v:rect id="_x0000_s1026" o:spid="_x0000_s1026" o:spt="1" style="position:absolute;left:4135450;top:2628080;height:254347;width:741767;"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AcCwtUAAAAJ&#10;AQAADwAAAAAAAAABACAAAAAiAAAAZHJzL2Rvd25yZXYueG1sUEsBAhQAFAAAAAgAh07iQAUiej8f&#10;AgAAIQQAAA4AAAAAAAAAAQAgAAAAJAEAAGRycy9lMm9Eb2MueG1sUEsFBgAAAAAGAAYAWQEAALUF&#10;AAAAAA==&#10;">
                  <v:fill on="f" focussize="0,0"/>
                  <v:stroke weight="1pt" color="#000000" joinstyle="miter" dashstyle="dash"/>
                  <v:imagedata o:title=""/>
                  <o:lock v:ext="edit" aspectratio="f"/>
                  <v:textbox inset="5.91488188976378pt,2.95740157480315pt,5.91488188976378pt,2.95740157480315pt">
                    <w:txbxContent>
                      <w:p>
                        <w:pPr>
                          <w:adjustRightInd w:val="0"/>
                          <w:snapToGrid w:val="0"/>
                          <w:spacing w:line="280" w:lineRule="exact"/>
                          <w:ind w:left="-105" w:leftChars="-50"/>
                          <w:jc w:val="center"/>
                          <w:rPr>
                            <w:sz w:val="14"/>
                            <w:szCs w:val="15"/>
                          </w:rPr>
                        </w:pPr>
                        <w:r>
                          <w:rPr>
                            <w:rFonts w:hint="eastAsia"/>
                            <w:sz w:val="14"/>
                            <w:szCs w:val="15"/>
                          </w:rPr>
                          <w:t>教育见习</w:t>
                        </w:r>
                      </w:p>
                    </w:txbxContent>
                  </v:textbox>
                </v:rect>
                <v:line id="_x0000_s1026" o:spid="_x0000_s1026" o:spt="20" style="position:absolute;left:1030171;top:1997808;height:0;width:193396;"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zvnS7bAAAACQEAAA8AAAAAAAAAAQAgAAAAIgAAAGRycy9kb3du&#10;cmV2LnhtbFBLAQIUABQAAAAIAIdO4kC36UdB/AEAAMkDAAAOAAAAAAAAAAEAIAAAACoBAABkcnMv&#10;ZTJvRG9jLnhtbFBLBQYAAAAABgAGAFkBAACYBQAAAAA=&#10;">
                  <v:fill on="f" focussize="0,0"/>
                  <v:stroke color="#000000" joinstyle="round" endarrow="block"/>
                  <v:imagedata o:title=""/>
                  <o:lock v:ext="edit" aspectratio="f"/>
                </v:line>
                <v:line id="_x0000_s1026" o:spid="_x0000_s1026" o:spt="20" style="position:absolute;left:1030171;top:518403;height:0;width:193396;"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zvnS7bAAAACQEAAA8AAAAAAAAAAQAgAAAAIgAAAGRycy9kb3du&#10;cmV2LnhtbFBLAQIUABQAAAAIAIdO4kA7QKyY/AEAAMgDAAAOAAAAAAAAAAEAIAAAACoBAABkcnMv&#10;ZTJvRG9jLnhtbFBLBQYAAAAABgAGAFkBAACYBQAAAAA=&#10;">
                  <v:fill on="f" focussize="0,0"/>
                  <v:stroke color="#000000" joinstyle="round" endarrow="block"/>
                  <v:imagedata o:title=""/>
                  <o:lock v:ext="edit" aspectratio="f"/>
                </v:line>
                <v:line id="_x0000_s1026" o:spid="_x0000_s1026" o:spt="20" style="position:absolute;left:1030171;top:857477;height:0;width:193396;"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750u2wAAAAkBAAAPAAAAAAAAAAEAIAAAACIAAABkcnMvZG93&#10;bnJldi54bWxQSwECFAAUAAAACACHTuJAVkvhJ/0BAADIAwAADgAAAAAAAAABACAAAAAqAQAAZHJz&#10;L2Uyb0RvYy54bWxQSwUGAAAAAAYABgBZAQAAmQUAAAAA&#10;">
                  <v:fill on="f" focussize="0,0"/>
                  <v:stroke color="#000000" joinstyle="round" endarrow="block"/>
                  <v:imagedata o:title=""/>
                  <o:lock v:ext="edit" aspectratio="f"/>
                </v:line>
                <v:line id="_x0000_s1026" o:spid="_x0000_s1026" o:spt="20" style="position:absolute;left:1030171;top:1459792;height:0;width:193396;"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750u2wAAAAkBAAAPAAAAAAAAAAEAIAAAACIAAABkcnMvZG93&#10;bnJldi54bWxQSwECFAAUAAAACACHTuJAGPRZYf0BAADJAwAADgAAAAAAAAABACAAAAAqAQAAZHJz&#10;L2Uyb0RvYy54bWxQSwUGAAAAAAYABgBZAQAAmQUAAAAA&#10;">
                  <v:fill on="f" focussize="0,0"/>
                  <v:stroke color="#000000" joinstyle="round" endarrow="block"/>
                  <v:imagedata o:title=""/>
                  <o:lock v:ext="edit" aspectratio="f"/>
                </v:line>
                <v:line id="_x0000_s1026" o:spid="_x0000_s1026" o:spt="20" style="position:absolute;left:1997504;top:2034831;height:0;width:128102;"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750u2wAAAAkBAAAPAAAAAAAAAAEAIAAAACIAAABkcnMvZG93&#10;bnJldi54bWxQSwECFAAUAAAACACHTuJAZV/EB/0BAADJAwAADgAAAAAAAAABACAAAAAqAQAAZHJz&#10;L2Uyb0RvYy54bWxQSwUGAAAAAAYABgBZAQAAmQUAAAAA&#10;">
                  <v:fill on="f" focussize="0,0"/>
                  <v:stroke color="#000000" joinstyle="round" endarrow="block"/>
                  <v:imagedata o:title=""/>
                  <o:lock v:ext="edit" aspectratio="f"/>
                </v:line>
                <v:line id="_x0000_s1026" o:spid="_x0000_s1026" o:spt="20" style="position:absolute;left:1056048;top:2544112;height:0;width:2051974;"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O+dLtsAAAAJAQAADwAAAAAAAAABACAAAAAiAAAAZHJzL2Rv&#10;d25yZXYueG1sUEsBAhQAFAAAAAgAh07iQBJvpHv+AQAAygMAAA4AAAAAAAAAAQAgAAAAKgEAAGRy&#10;cy9lMm9Eb2MueG1sUEsFBgAAAAAGAAYAWQEAAJoFAAAAAA==&#10;">
                  <v:fill on="f" focussize="0,0"/>
                  <v:stroke color="#000000" joinstyle="round" endarrow="block"/>
                  <v:imagedata o:title=""/>
                  <o:lock v:ext="edit" aspectratio="f"/>
                </v:line>
                <v:rect id="_x0000_s1026" o:spid="_x0000_s1026" o:spt="1" style="position:absolute;left:1223566;top:2917320;height:254347;width:773938;"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J2qoh&#10;2gAAAAkBAAAPAAAAAAAAAAEAIAAAACIAAABkcnMvZG93bnJldi54bWxQSwECFAAUAAAACACHTuJA&#10;z1fm4R8CAAAhBAAADgAAAAAAAAABACAAAAApAQAAZHJzL2Uyb0RvYy54bWxQSwUGAAAAAAYABgBZ&#10;AQAAugUAAAAA&#10;">
                  <v:fill on="f" focussize="0,0"/>
                  <v:stroke color="#000000" joinstyle="miter"/>
                  <v:imagedata o:title=""/>
                  <o:lock v:ext="edit" aspectratio="f"/>
                  <v:textbox inset="5.91488188976378pt,2.95740157480315pt,5.91488188976378pt,2.95740157480315pt">
                    <w:txbxContent>
                      <w:p>
                        <w:pPr>
                          <w:adjustRightInd w:val="0"/>
                          <w:snapToGrid w:val="0"/>
                          <w:spacing w:line="280" w:lineRule="exact"/>
                          <w:jc w:val="center"/>
                          <w:rPr>
                            <w:sz w:val="14"/>
                            <w:szCs w:val="15"/>
                          </w:rPr>
                        </w:pPr>
                        <w:r>
                          <w:rPr>
                            <w:rFonts w:hint="eastAsia"/>
                            <w:sz w:val="14"/>
                            <w:szCs w:val="15"/>
                          </w:rPr>
                          <w:t>排球</w:t>
                        </w:r>
                      </w:p>
                    </w:txbxContent>
                  </v:textbox>
                </v:rect>
                <v:rect id="_x0000_s1026" o:spid="_x0000_s1026" o:spt="1" style="position:absolute;left:4033097;top:2969510;height:250938;width:803190;"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AcCwtUAAAAJ&#10;AQAADwAAAAAAAAABACAAAAAiAAAAZHJzL2Rvd25yZXYueG1sUEsBAhQAFAAAAAgAh07iQEbbohsf&#10;AgAAIQQAAA4AAAAAAAAAAQAgAAAAJAEAAGRycy9lMm9Eb2MueG1sUEsFBgAAAAAGAAYAWQEAALUF&#10;AAAAAA==&#10;">
                  <v:fill on="f" focussize="0,0"/>
                  <v:stroke weight="1pt" color="#000000" joinstyle="miter" dashstyle="dash"/>
                  <v:imagedata o:title=""/>
                  <o:lock v:ext="edit" aspectratio="f"/>
                  <v:textbox inset="5.91488188976378pt,2.95740157480315pt,5.91488188976378pt,2.95740157480315pt">
                    <w:txbxContent>
                      <w:p>
                        <w:pPr>
                          <w:adjustRightInd w:val="0"/>
                          <w:snapToGrid w:val="0"/>
                          <w:spacing w:line="280" w:lineRule="exact"/>
                          <w:jc w:val="center"/>
                          <w:rPr>
                            <w:sz w:val="14"/>
                            <w:szCs w:val="15"/>
                          </w:rPr>
                        </w:pPr>
                        <w:r>
                          <w:rPr>
                            <w:rFonts w:hint="eastAsia"/>
                            <w:sz w:val="14"/>
                            <w:szCs w:val="15"/>
                          </w:rPr>
                          <w:t>排球专业选修</w:t>
                        </w:r>
                      </w:p>
                    </w:txbxContent>
                  </v:textbox>
                </v:rect>
                <v:rect id="_x0000_s1026" o:spid="_x0000_s1026" o:spt="1" style="position:absolute;left:5092993;top:1906870;height:1307927;width:870591;"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AcCwtUAAAAJ&#10;AQAADwAAAAAAAAABACAAAAAiAAAAZHJzL2Rvd25yZXYueG1sUEsBAhQAFAAAAAgAh07iQPyWHNIf&#10;AgAAIgQAAA4AAAAAAAAAAQAgAAAAJAEAAGRycy9lMm9Eb2MueG1sUEsFBgAAAAAGAAYAWQEAALUF&#10;AAAAAA==&#10;">
                  <v:fill on="f" focussize="0,0"/>
                  <v:stroke weight="1pt" color="#000000" joinstyle="miter" dashstyle="dash"/>
                  <v:imagedata o:title=""/>
                  <o:lock v:ext="edit" aspectratio="f"/>
                  <v:textbox inset="5.91488188976378pt,2.95740157480315pt,5.91488188976378pt,2.95740157480315pt">
                    <w:txbxContent>
                      <w:p>
                        <w:pPr>
                          <w:adjustRightInd w:val="0"/>
                          <w:snapToGrid w:val="0"/>
                          <w:spacing w:line="280" w:lineRule="exact"/>
                          <w:jc w:val="center"/>
                          <w:rPr>
                            <w:sz w:val="14"/>
                            <w:szCs w:val="15"/>
                          </w:rPr>
                        </w:pPr>
                      </w:p>
                      <w:p>
                        <w:pPr>
                          <w:adjustRightInd w:val="0"/>
                          <w:snapToGrid w:val="0"/>
                          <w:spacing w:line="280" w:lineRule="exact"/>
                          <w:jc w:val="center"/>
                          <w:rPr>
                            <w:sz w:val="14"/>
                            <w:szCs w:val="15"/>
                          </w:rPr>
                        </w:pPr>
                      </w:p>
                      <w:p>
                        <w:pPr>
                          <w:adjustRightInd w:val="0"/>
                          <w:snapToGrid w:val="0"/>
                          <w:spacing w:line="280" w:lineRule="exact"/>
                          <w:jc w:val="center"/>
                          <w:rPr>
                            <w:sz w:val="14"/>
                            <w:szCs w:val="15"/>
                          </w:rPr>
                        </w:pPr>
                      </w:p>
                      <w:p>
                        <w:pPr>
                          <w:adjustRightInd w:val="0"/>
                          <w:snapToGrid w:val="0"/>
                          <w:spacing w:line="280" w:lineRule="exact"/>
                          <w:jc w:val="center"/>
                          <w:rPr>
                            <w:sz w:val="14"/>
                            <w:szCs w:val="15"/>
                          </w:rPr>
                        </w:pPr>
                        <w:r>
                          <w:rPr>
                            <w:rFonts w:hint="eastAsia"/>
                            <w:sz w:val="14"/>
                            <w:szCs w:val="15"/>
                          </w:rPr>
                          <w:t>教育实习</w:t>
                        </w:r>
                      </w:p>
                    </w:txbxContent>
                  </v:textbox>
                </v:rect>
                <v:line id="_x0000_s1026" o:spid="_x0000_s1026" o:spt="20" style="position:absolute;left:1056915;top:2820853;height:0;width:2046623;"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zvnS7bAAAACQEAAA8AAAAAAAAAAQAgAAAAIgAAAGRycy9k&#10;b3ducmV2LnhtbFBLAQIUABQAAAAIAIdO4kDecxh5/wEAAMoDAAAOAAAAAAAAAAEAIAAAACoBAABk&#10;cnMvZTJvRG9jLnhtbFBLBQYAAAAABgAGAFkBAACbBQAAAAA=&#10;">
                  <v:fill on="f" focussize="0,0"/>
                  <v:stroke color="#000000" joinstyle="round" endarrow="block"/>
                  <v:imagedata o:title=""/>
                  <o:lock v:ext="edit" aspectratio="f"/>
                </v:line>
                <v:line id="_x0000_s1026" o:spid="_x0000_s1026" o:spt="20" style="position:absolute;left:3932385;top:1512051;height:0;width:164155;"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3O+dLtsAAAAJAQAADwAAAAAAAAABACAAAAAiAAAAZHJzL2Rvd25y&#10;ZXYueG1sUEsBAhQAFAAAAAgAh07iQBoNYEH7AQAAyQMAAA4AAAAAAAAAAQAgAAAAKgEAAGRycy9l&#10;Mm9Eb2MueG1sUEsFBgAAAAAGAAYAWQEAAJcFAAAAAA==&#10;">
                  <v:fill on="f" focussize="0,0"/>
                  <v:stroke color="#000000" joinstyle="round" endarrow="block"/>
                  <v:imagedata o:title=""/>
                  <o:lock v:ext="edit" aspectratio="f"/>
                </v:line>
                <v:shape id="_x0000_s1026" o:spid="_x0000_s1026" o:spt="32" type="#_x0000_t32" style="position:absolute;left:7462959;top:1874697;height:339073;width:1059;" filled="f" stroked="t" coordsize="21600,21600" o:gfxdata="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SKL49oAAAAJAQAADwAAAAAAAAAB&#10;ACAAAAAiAAAAZHJzL2Rvd25yZXYueG1sUEsBAhQAFAAAAAgAh07iQIFL9zUOAgAA4AMAAA4AAAAA&#10;AAAAAQAgAAAAKQEAAGRycy9lMm9Eb2MueG1sUEsFBgAAAAAGAAYAWQEAAKkFAAAAAA==&#10;">
                  <v:fill on="f" focussize="0,0"/>
                  <v:stroke color="#000000" joinstyle="round" endarrow="block"/>
                  <v:imagedata o:title=""/>
                  <o:lock v:ext="edit" aspectratio="f"/>
                </v:shape>
                <v:rect id="_x0000_s1026" o:spid="_x0000_s1026" o:spt="1" style="position:absolute;left:1223866;top:1010258;height:253851;width:773639;"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dqqIdoA&#10;AAAJAQAADwAAAAAAAAABACAAAAAiAAAAZHJzL2Rvd25yZXYueG1sUEsBAhQAFAAAAAgAh07iQFrT&#10;Kt8dAgAAIQQAAA4AAAAAAAAAAQAgAAAAKQEAAGRycy9lMm9Eb2MueG1sUEsFBgAAAAAGAAYAWQEA&#10;ALgFAAAAAA==&#10;">
                  <v:fill on="f" focussize="0,0"/>
                  <v:stroke color="#000000" joinstyle="miter"/>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ascii="等线" w:hAnsi="等线" w:eastAsia="等线"/>
                            <w:kern w:val="2"/>
                            <w:sz w:val="14"/>
                            <w:szCs w:val="14"/>
                          </w:rPr>
                          <w:t>健康教育学</w:t>
                        </w:r>
                      </w:p>
                    </w:txbxContent>
                  </v:textbox>
                </v:rect>
                <v:rect id="_x0000_s1026" o:spid="_x0000_s1026" o:spt="1" style="position:absolute;left:4087419;top:351019;height:253850;width:745306;"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AcCwtUAAAAJ&#10;AQAADwAAAAAAAAABACAAAAAiAAAAZHJzL2Rvd25yZXYueG1sUEsBAhQAFAAAAAgAh07iQBSCcAEf&#10;AgAAIAQAAA4AAAAAAAAAAQAgAAAAJAEAAGRycy9lMm9Eb2MueG1sUEsFBgAAAAAGAAYAWQEAALUF&#10;AAAAAA==&#10;">
                  <v:fill on="f" focussize="0,0"/>
                  <v:stroke weight="1pt" color="#000000" joinstyle="miter" dashstyle="dash"/>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ascii="等线" w:hAnsi="等线" w:eastAsia="等线"/>
                            <w:kern w:val="2"/>
                            <w:sz w:val="14"/>
                            <w:szCs w:val="14"/>
                          </w:rPr>
                          <w:t>体育统计学</w:t>
                        </w:r>
                      </w:p>
                    </w:txbxContent>
                  </v:textbox>
                </v:rect>
                <v:line id="_x0000_s1026" o:spid="_x0000_s1026" o:spt="20" style="position:absolute;left:3930595;top:497239;height:0;width:156824;"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zvnS7bAAAACQEAAA8AAAAAAAAAAQAgAAAAIgAAAGRycy9kb3du&#10;cmV2LnhtbFBLAQIUABQAAAAIAIdO4kCFYCx3/AEAAMgDAAAOAAAAAAAAAAEAIAAAACoBAABkcnMv&#10;ZTJvRG9jLnhtbFBLBQYAAAAABgAGAFkBAACYBQAAAAA=&#10;">
                  <v:fill on="f" focussize="0,0"/>
                  <v:stroke color="#000000" joinstyle="round" endarrow="block"/>
                  <v:imagedata o:title=""/>
                  <o:lock v:ext="edit" aspectratio="f"/>
                </v:line>
                <v:line id="_x0000_s1026" o:spid="_x0000_s1026" o:spt="20" style="position:absolute;left:2099728;top:1445094;height:0;width:1004619;"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O+dLtsAAAAJAQAADwAAAAAAAAABACAAAAAiAAAAZHJzL2Rv&#10;d25yZXYueG1sUEsBAhQAFAAAAAgAh07iQDxrQzn+AQAAygMAAA4AAAAAAAAAAQAgAAAAKgEAAGRy&#10;cy9lMm9Eb2MueG1sUEsFBgAAAAAGAAYAWQEAAJoFAAAAAA==&#10;">
                  <v:fill on="f" focussize="0,0"/>
                  <v:stroke color="#000000" joinstyle="round" endarrow="block"/>
                  <v:imagedata o:title=""/>
                  <o:lock v:ext="edit" aspectratio="f"/>
                </v:line>
                <v:rect id="_x0000_s1026" o:spid="_x0000_s1026" o:spt="1" style="position:absolute;left:3158535;top:1323193;height:253851;width:773639;"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HAsLV&#10;AAAACQEAAA8AAAAAAAAAAQAgAAAAIgAAAGRycy9kb3ducmV2LnhtbFBLAQIUABQAAAAIAIdO4kBM&#10;w6CqIwIAACEEAAAOAAAAAAAAAAEAIAAAACQBAABkcnMvZTJvRG9jLnhtbFBLBQYAAAAABgAGAFkB&#10;AAC5BQAAAAA=&#10;">
                  <v:fill on="f" focussize="0,0"/>
                  <v:stroke weight="1pt" color="#000000" joinstyle="miter" dashstyle="dash"/>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ascii="等线" w:hAnsi="等线" w:eastAsia="等线"/>
                            <w:kern w:val="2"/>
                            <w:sz w:val="14"/>
                            <w:szCs w:val="14"/>
                          </w:rPr>
                          <w:t>体育管理学</w:t>
                        </w:r>
                      </w:p>
                    </w:txbxContent>
                  </v:textbox>
                </v:rect>
                <v:rect id="_x0000_s1026" o:spid="_x0000_s1026" o:spt="1" style="position:absolute;left:4091497;top:1363236;height:259714;width:748255;"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BwLC1QAA&#10;AAkBAAAPAAAAAAAAAAEAIAAAACIAAABkcnMvZG93bnJldi54bWxQSwECFAAUAAAACACHTuJA2olj&#10;bSECAAAhBAAADgAAAAAAAAABACAAAAAkAQAAZHJzL2Uyb0RvYy54bWxQSwUGAAAAAAYABgBZAQAA&#10;twUAAAAA&#10;">
                  <v:fill on="f" focussize="0,0"/>
                  <v:stroke weight="1pt" color="#000000" joinstyle="miter" dashstyle="dash"/>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hAnsi="等线" w:eastAsia="等线"/>
                            <w:sz w:val="14"/>
                            <w:szCs w:val="14"/>
                          </w:rPr>
                          <w:t>体育法学</w:t>
                        </w:r>
                      </w:p>
                    </w:txbxContent>
                  </v:textbox>
                </v:rect>
                <v:rect id="_x0000_s1026" o:spid="_x0000_s1026" o:spt="1" style="position:absolute;left:4096099;top:737746;height:253851;width:736628;" fillcolor="#FFFFFF" filled="t" stroked="t" coordsize="21600,21600" o:gfxdata="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c5uLH2AAAAAkBAAAPAAAAAAAAAAEAIAAAACIAAABkcnMvZG93bnJldi54bWxQSwECFAAU&#10;AAAACACHTuJAJlfxxSoCAABUBAAADgAAAAAAAAABACAAAAAnAQAAZHJzL2Uyb0RvYy54bWxQSwUG&#10;AAAAAAYABgBZAQAAwwUAAAAA&#10;">
                  <v:fill on="t" focussize="0,0"/>
                  <v:stroke weight="0.25pt" color="#000000" joinstyle="miter"/>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hAnsi="等线" w:eastAsia="等线"/>
                            <w:kern w:val="2"/>
                            <w:sz w:val="14"/>
                            <w:szCs w:val="14"/>
                          </w:rPr>
                          <w:t>体育科研方法</w:t>
                        </w:r>
                      </w:p>
                    </w:txbxContent>
                  </v:textbox>
                </v:rect>
                <v:shape id="_x0000_s1026" o:spid="_x0000_s1026" o:spt="32" type="#_x0000_t32" style="position:absolute;left:4451393;top:622499;height:124627;width:0;" filled="f" stroked="t" coordsize="21600,21600" o:gfxdata="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FIovj2gAAAAkBAAAPAAAAAAAAAAEAIAAA&#10;ACIAAABkcnMvZG93bnJldi54bWxQSwECFAAUAAAACACHTuJAgAttAAoCAADcAwAADgAAAAAAAAAB&#10;ACAAAAApAQAAZHJzL2Uyb0RvYy54bWxQSwUGAAAAAAYABgBZAQAApQUAAAAA&#10;">
                  <v:fill on="f" focussize="0,0"/>
                  <v:stroke color="#000000" joinstyle="round" endarrow="block"/>
                  <v:imagedata o:title=""/>
                  <o:lock v:ext="edit" aspectratio="f"/>
                </v:shape>
                <v:rect id="_x0000_s1026" o:spid="_x0000_s1026" o:spt="1" style="position:absolute;left:4096100;top:1041125;height:258663;width:736629;"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gHAsLVAAAA&#10;CQEAAA8AAAAAAAAAAQAgAAAAIgAAAGRycy9kb3ducmV2LnhtbFBLAQIUABQAAAAIAIdO4kD4JcFC&#10;IAIAACEEAAAOAAAAAAAAAAEAIAAAACQBAABkcnMvZTJvRG9jLnhtbFBLBQYAAAAABgAGAFkBAAC2&#10;BQAAAAA=&#10;">
                  <v:fill on="f" focussize="0,0"/>
                  <v:stroke weight="1pt" color="#000000" joinstyle="miter" dashstyle="dash"/>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hAnsi="等线" w:eastAsia="等线"/>
                            <w:sz w:val="14"/>
                            <w:szCs w:val="14"/>
                          </w:rPr>
                          <w:t>体育绘图</w:t>
                        </w:r>
                      </w:p>
                    </w:txbxContent>
                  </v:textbox>
                </v:rect>
                <v:rect id="_x0000_s1026" o:spid="_x0000_s1026" o:spt="1" style="position:absolute;left:2125604;top:1873246;height:253851;width:1004619;"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dqq&#10;IdoAAAAJAQAADwAAAAAAAAABACAAAAAiAAAAZHJzL2Rvd25yZXYueG1sUEsBAhQAFAAAAAgAh07i&#10;QPXpiUwgAgAAIgQAAA4AAAAAAAAAAQAgAAAAKQEAAGRycy9lMm9Eb2MueG1sUEsFBgAAAAAGAAYA&#10;WQEAALsFAAAAAA==&#10;">
                  <v:fill on="f" focussize="0,0"/>
                  <v:stroke color="#000000" joinstyle="miter"/>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ascii="等线" w:hAnsi="等线" w:eastAsia="等线"/>
                            <w:kern w:val="2"/>
                            <w:sz w:val="14"/>
                            <w:szCs w:val="14"/>
                          </w:rPr>
                          <w:t>运动技能学习与控制</w:t>
                        </w:r>
                      </w:p>
                    </w:txbxContent>
                  </v:textbox>
                </v:rect>
                <v:rect id="_x0000_s1026" o:spid="_x0000_s1026" o:spt="1" style="position:absolute;left:3179608;top:1926182;height:253851;width:773639;"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gHAsLVAAAA&#10;CQEAAA8AAAAAAAAAAQAgAAAAIgAAAGRycy9kb3ducmV2LnhtbFBLAQIUABQAAAAIAIdO4kAHNBr/&#10;IAIAACEEAAAOAAAAAAAAAAEAIAAAACQBAABkcnMvZTJvRG9jLnhtbFBLBQYAAAAABgAGAFkBAAC2&#10;BQAAAAA=&#10;">
                  <v:fill on="f" focussize="0,0"/>
                  <v:stroke weight="1pt" color="#000000" joinstyle="miter" dashstyle="dash"/>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hAnsi="等线" w:eastAsia="等线"/>
                            <w:sz w:val="14"/>
                            <w:szCs w:val="14"/>
                          </w:rPr>
                          <w:t>田径专业选修</w:t>
                        </w:r>
                      </w:p>
                    </w:txbxContent>
                  </v:textbox>
                </v:rect>
                <v:rect id="_x0000_s1026" o:spid="_x0000_s1026" o:spt="1" style="position:absolute;left:3183757;top:1642253;height:253851;width:734368;" fillcolor="#FFFFFF" filled="t" stroked="t" coordsize="21600,21600" o:gfxdata="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c5uLH2AAAAAkBAAAPAAAAAAAAAAEAIAAAACIAAABkcnMvZG93bnJldi54bWxQSwECFAAUAAAA&#10;CACHTuJALsJyWycCAABVBAAADgAAAAAAAAABACAAAAAnAQAAZHJzL2Uyb0RvYy54bWxQSwUGAAAA&#10;AAYABgBZAQAAwAUAAAAA&#10;">
                  <v:fill on="t" focussize="0,0"/>
                  <v:stroke weight="0.25pt" color="#000000" joinstyle="miter"/>
                  <v:imagedata o:title=""/>
                  <o:lock v:ext="edit" aspectratio="f"/>
                  <v:textbox inset="5.91488188976378pt,2.95740157480315pt,5.91488188976378pt,2.95740157480315pt">
                    <w:txbxContent>
                      <w:p>
                        <w:pPr>
                          <w:spacing w:line="280" w:lineRule="exact"/>
                          <w:jc w:val="center"/>
                          <w:rPr>
                            <w:rFonts w:ascii="宋体" w:hAnsi="宋体" w:cs="宋体"/>
                            <w:sz w:val="14"/>
                            <w:szCs w:val="15"/>
                          </w:rPr>
                        </w:pPr>
                        <w:r>
                          <w:rPr>
                            <w:rFonts w:hint="eastAsia" w:ascii="宋体" w:hAnsi="宋体" w:cs="宋体"/>
                            <w:sz w:val="14"/>
                            <w:szCs w:val="15"/>
                          </w:rPr>
                          <w:t>运动训练学</w:t>
                        </w:r>
                      </w:p>
                    </w:txbxContent>
                  </v:textbox>
                </v:rect>
                <v:rect id="_x0000_s1026" o:spid="_x0000_s1026" o:spt="1" style="position:absolute;left:3176553;top:2368960;height:253851;width:773639;"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gHAsLVAAAA&#10;CQEAAA8AAAAAAAAAAQAgAAAAIgAAAGRycy9kb3ducmV2LnhtbFBLAQIUABQAAAAIAIdO4kAqS85s&#10;IAIAACEEAAAOAAAAAAAAAAEAIAAAACQBAABkcnMvZTJvRG9jLnhtbFBLBQYAAAAABgAGAFkBAAC2&#10;BQAAAAA=&#10;">
                  <v:fill on="f" focussize="0,0"/>
                  <v:stroke weight="1pt" color="#000000" joinstyle="miter" dashstyle="dash"/>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ascii="等线" w:hAnsi="等线" w:eastAsia="等线"/>
                            <w:kern w:val="2"/>
                            <w:sz w:val="14"/>
                            <w:szCs w:val="14"/>
                          </w:rPr>
                          <w:t>足球专业选修</w:t>
                        </w:r>
                      </w:p>
                    </w:txbxContent>
                  </v:textbox>
                </v:rect>
                <v:rect id="_x0000_s1026" o:spid="_x0000_s1026" o:spt="1" style="position:absolute;left:3173430;top:2711456;height:253851;width:773639;"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YBwLC1QAAAAkB&#10;AAAPAAAAAAAAAAEAIAAAACIAAABkcnMvZG93bnJldi54bWxQSwECFAAUAAAACACHTuJAwJzCax4C&#10;AAAhBAAADgAAAAAAAAABACAAAAAkAQAAZHJzL2Uyb0RvYy54bWxQSwUGAAAAAAYABgBZAQAAtAUA&#10;AAAA&#10;">
                  <v:fill on="f" focussize="0,0"/>
                  <v:stroke weight="1pt" color="#000000" joinstyle="miter" dashstyle="dash"/>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hAnsi="等线" w:eastAsia="等线"/>
                            <w:sz w:val="14"/>
                            <w:szCs w:val="14"/>
                          </w:rPr>
                          <w:t>篮球专业选修</w:t>
                        </w:r>
                      </w:p>
                    </w:txbxContent>
                  </v:textbox>
                </v:rect>
                <v:rect id="_x0000_s1026" o:spid="_x0000_s1026" o:spt="1" style="position:absolute;left:4033106;top:3285042;height:250449;width:802971;"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gHAsLVAAAA&#10;CQEAAA8AAAAAAAAAAQAgAAAAIgAAAGRycy9kb3ducmV2LnhtbFBLAQIUABQAAAAIAIdO4kAZM61n&#10;IAIAACEEAAAOAAAAAAAAAAEAIAAAACQBAABkcnMvZTJvRG9jLnhtbFBLBQYAAAAABgAGAFkBAAC2&#10;BQAAAAA=&#10;">
                  <v:fill on="f" focussize="0,0"/>
                  <v:stroke weight="1pt" color="#000000" joinstyle="miter" dashstyle="dash"/>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ascii="等线" w:hAnsi="等线" w:eastAsia="等线"/>
                            <w:kern w:val="2"/>
                            <w:sz w:val="14"/>
                            <w:szCs w:val="14"/>
                          </w:rPr>
                          <w:t>体操专业选修</w:t>
                        </w:r>
                      </w:p>
                    </w:txbxContent>
                  </v:textbox>
                </v:rect>
                <v:rect id="_x0000_s1026" o:spid="_x0000_s1026" o:spt="1" style="position:absolute;left:4033318;top:3601846;height:250449;width:802971;"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BwLC1QAA&#10;AAkBAAAPAAAAAAAAAAEAIAAAACIAAABkcnMvZG93bnJldi54bWxQSwECFAAUAAAACACHTuJAUdPX&#10;cCECAAAhBAAADgAAAAAAAAABACAAAAAkAQAAZHJzL2Uyb0RvYy54bWxQSwUGAAAAAAYABgBZAQAA&#10;twUAAAAA&#10;">
                  <v:fill on="f" focussize="0,0"/>
                  <v:stroke weight="1pt" color="#000000" joinstyle="miter" dashstyle="dash"/>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hAnsi="等线" w:eastAsia="等线"/>
                            <w:sz w:val="14"/>
                            <w:szCs w:val="14"/>
                          </w:rPr>
                          <w:t>武术专业选修</w:t>
                        </w:r>
                      </w:p>
                    </w:txbxContent>
                  </v:textbox>
                </v:rect>
                <v:rect id="_x0000_s1026" o:spid="_x0000_s1026" o:spt="1" style="position:absolute;left:4033318;top:3902092;height:250450;width:802971;"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gHAsLV&#10;AAAACQEAAA8AAAAAAAAAAQAgAAAAIgAAAGRycy9kb3ducmV2LnhtbFBLAQIUABQAAAAIAIdO4kAz&#10;WUdSIwIAACEEAAAOAAAAAAAAAAEAIAAAACQBAABkcnMvZTJvRG9jLnhtbFBLBQYAAAAABgAGAFkB&#10;AAC5BQAAAAA=&#10;">
                  <v:fill on="f" focussize="0,0"/>
                  <v:stroke weight="1pt" color="#000000" joinstyle="miter" dashstyle="dash"/>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hAnsi="等线" w:eastAsia="等线"/>
                            <w:sz w:val="14"/>
                            <w:szCs w:val="14"/>
                          </w:rPr>
                          <w:t>健美操专业选修</w:t>
                        </w:r>
                      </w:p>
                    </w:txbxContent>
                  </v:textbox>
                </v:rect>
                <v:rect id="_x0000_s1026" o:spid="_x0000_s1026" o:spt="1" style="position:absolute;left:6030595;top:2797810;height:250825;width:802640;"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AcCwtUAAAAJ&#10;AQAADwAAAAAAAAABACAAAAAiAAAAZHJzL2Rvd25yZXYueG1sUEsBAhQAFAAAAAgAh07iQI9uDW0f&#10;AgAAIQQAAA4AAAAAAAAAAQAgAAAAJAEAAGRycy9lMm9Eb2MueG1sUEsFBgAAAAAGAAYAWQEAALUF&#10;AAAAAA==&#10;">
                  <v:fill on="f" focussize="0,0"/>
                  <v:stroke weight="1pt" color="#000000" joinstyle="miter" dashstyle="dash"/>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ascii="等线" w:hAnsi="等线" w:eastAsia="等线"/>
                            <w:kern w:val="2"/>
                            <w:sz w:val="14"/>
                            <w:szCs w:val="14"/>
                          </w:rPr>
                          <w:t>乒乓球专业选修</w:t>
                        </w:r>
                      </w:p>
                    </w:txbxContent>
                  </v:textbox>
                </v:rect>
                <v:rect id="_x0000_s1026" o:spid="_x0000_s1026" o:spt="1" style="position:absolute;left:6030595;top:3162300;height:250190;width:802640;"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BwLC1QAA&#10;AAkBAAAPAAAAAAAAAAEAIAAAACIAAABkcnMvZG93bnJldi54bWxQSwECFAAUAAAACACHTuJArcbC&#10;lSECAAAhBAAADgAAAAAAAAABACAAAAAkAQAAZHJzL2Uyb0RvYy54bWxQSwUGAAAAAAYABgBZAQAA&#10;twUAAAAA&#10;">
                  <v:fill on="f" focussize="0,0"/>
                  <v:stroke weight="1pt" color="#000000" joinstyle="miter" dashstyle="dash"/>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hAnsi="等线" w:eastAsia="等线"/>
                            <w:sz w:val="14"/>
                            <w:szCs w:val="14"/>
                          </w:rPr>
                          <w:t>羽毛球专业选修</w:t>
                        </w:r>
                      </w:p>
                    </w:txbxContent>
                  </v:textbox>
                </v:rect>
                <v:rect id="_x0000_s1026" o:spid="_x0000_s1026" o:spt="1" style="position:absolute;left:5952490;top:3535680;height:250190;width:881380;"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YBwLC1QAAAAkB&#10;AAAPAAAAAAAAAAEAIAAAACIAAABkcnMvZG93bnJldi54bWxQSwECFAAUAAAACACHTuJAb99PAx4C&#10;AAAhBAAADgAAAAAAAAABACAAAAAkAQAAZHJzL2Uyb0RvYy54bWxQSwUGAAAAAAYABgBZAQAAtAUA&#10;AAAA&#10;">
                  <v:fill on="f" focussize="0,0"/>
                  <v:stroke weight="1pt" color="#000000" joinstyle="miter" dashstyle="dash"/>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hAnsi="等线" w:eastAsia="等线"/>
                            <w:sz w:val="14"/>
                            <w:szCs w:val="14"/>
                          </w:rPr>
                          <w:t>健身排舞专业选修</w:t>
                        </w:r>
                      </w:p>
                    </w:txbxContent>
                  </v:textbox>
                </v:rect>
                <v:rect id="_x0000_s1026" o:spid="_x0000_s1026" o:spt="1" style="position:absolute;left:5952490;top:3909060;height:245744;width:881380;"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NgHAsLVAAAA&#10;CQEAAA8AAAAAAAAAAQAgAAAAIgAAAGRycy9kb3ducmV2LnhtbFBLAQIUABQAAAAIAIdO4kB4AERi&#10;IAIAACEEAAAOAAAAAAAAAAEAIAAAACQBAABkcnMvZTJvRG9jLnhtbFBLBQYAAAAABgAGAFkBAAC2&#10;BQAAAAA=&#10;">
                  <v:fill on="f" focussize="0,0"/>
                  <v:stroke weight="1pt" color="#000000" joinstyle="miter" dashstyle="dash"/>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hAnsi="等线" w:eastAsia="等线"/>
                            <w:sz w:val="14"/>
                            <w:szCs w:val="14"/>
                          </w:rPr>
                          <w:t>体育舞蹈专业选修</w:t>
                        </w:r>
                      </w:p>
                    </w:txbxContent>
                  </v:textbox>
                </v:rect>
                <v:shape id="_x0000_s1026" o:spid="_x0000_s1026" o:spt="88" type="#_x0000_t88" style="position:absolute;left:4877738;top:483032;height:1885928;width:105115;" filled="f" stroked="t" coordsize="21600,21600" o:gfxdata="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dJ8vf2AAAAAkBAAAPAAAA&#10;AAAAAAEAIAAAACIAAABkcnMvZG93bnJldi54bWxQSwECFAAUAAAACACHTuJAtLDdz04CAAB+BAAA&#10;DgAAAAAAAAABACAAAAAnAQAAZHJzL2Uyb0RvYy54bWxQSwUGAAAAAAYABgBZAQAA5wUAAAAA&#10;" adj="521,10800">
                  <v:fill on="f" focussize="0,0"/>
                  <v:stroke color="#000000" joinstyle="round"/>
                  <v:imagedata o:title=""/>
                  <o:lock v:ext="edit" aspectratio="f"/>
                  <v:textbox inset="0.0855741469816273in,3.08070866141732pt,0.0855741469816273in,3.08070866141732pt">
                    <w:txbxContent>
                      <w:p>
                        <w:pPr>
                          <w:pStyle w:val="29"/>
                          <w:spacing w:before="0" w:beforeAutospacing="0" w:after="0" w:afterAutospacing="0"/>
                          <w:jc w:val="both"/>
                        </w:pPr>
                        <w:r>
                          <w:rPr>
                            <w:rFonts w:hint="eastAsia" w:ascii="等线" w:hAnsi="等线" w:eastAsia="等线"/>
                            <w:kern w:val="2"/>
                            <w:sz w:val="21"/>
                            <w:szCs w:val="21"/>
                          </w:rPr>
                          <w:t> </w:t>
                        </w:r>
                      </w:p>
                    </w:txbxContent>
                  </v:textbox>
                </v:shape>
                <v:shape id="_x0000_s1026" o:spid="_x0000_s1026" o:spt="32" type="#_x0000_t32" style="position:absolute;left:5101925;top:1445094;height:429604;width:223254;" filled="f" stroked="t" coordsize="21600,21600" o:gfxdata="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RqhPLaAAAACQEAAA8AAAAAAAAA&#10;AQAgAAAAIgAAAGRycy9kb3ducmV2LnhtbFBLAQIUABQAAAAIAIdO4kCtAdY2DwIAAN8DAAAOAAAA&#10;AAAAAAEAIAAAACkBAABkcnMvZTJvRG9jLnhtbFBLBQYAAAAABgAGAFkBAACqBQAAAAA=&#10;">
                  <v:fill on="f" focussize="0,0"/>
                  <v:stroke weight="0.5pt" color="#000000" joinstyle="miter" endarrow="open"/>
                  <v:imagedata o:title=""/>
                  <o:lock v:ext="edit" aspectratio="f"/>
                </v:shape>
                <v:line id="_x0000_s1026" o:spid="_x0000_s1026" o:spt="20" style="position:absolute;left:4877738;top:2776043;height:0;width:192988;"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O+dLtsAAAAJAQAADwAAAAAAAAABACAAAAAiAAAAZHJzL2Rv&#10;d25yZXYueG1sUEsBAhQAFAAAAAgAh07iQCp0whj+AQAAyQMAAA4AAAAAAAAAAQAgAAAAKgEAAGRy&#10;cy9lMm9Eb2MueG1sUEsFBgAAAAAGAAYAWQEAAJoFAAAAAA==&#10;">
                  <v:fill on="f" focussize="0,0"/>
                  <v:stroke color="#000000" joinstyle="round" endarrow="block"/>
                  <v:imagedata o:title=""/>
                  <o:lock v:ext="edit" aspectratio="f"/>
                </v:line>
                <v:shape id="_x0000_s1026" o:spid="_x0000_s1026" o:spt="32" type="#_x0000_t32" style="position:absolute;left:4980329;top:3292719;flip:y;height:250254;width:117743;" filled="f" stroked="t" coordsize="21600,21600" o:gfxdata="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pmG139kAAAAJAQAADwAA&#10;AAAAAAABACAAAAAiAAAAZHJzL2Rvd25yZXYueG1sUEsBAhQAFAAAAAgAh07iQLtR1CcVAgAA6QMA&#10;AA4AAAAAAAAAAQAgAAAAKAEAAGRycy9lMm9Eb2MueG1sUEsFBgAAAAAGAAYAWQEAAK8FAAAAAA==&#10;">
                  <v:fill on="f" focussize="0,0"/>
                  <v:stroke weight="0.5pt" color="#000000" joinstyle="miter" endarrow="open"/>
                  <v:imagedata o:title=""/>
                  <o:lock v:ext="edit" aspectratio="f"/>
                </v:shape>
                <v:rect id="_x0000_s1026" o:spid="_x0000_s1026" o:spt="1" style="position:absolute;left:3158745;top:697380;height:253851;width:773639;"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2AcCwtUAAAAJ&#10;AQAADwAAAAAAAAABACAAAAAiAAAAZHJzL2Rvd25yZXYueG1sUEsBAhQAFAAAAAgAh07iQCJIpLsf&#10;AgAAIAQAAA4AAAAAAAAAAQAgAAAAJAEAAGRycy9lMm9Eb2MueG1sUEsFBgAAAAAGAAYAWQEAALUF&#10;AAAAAA==&#10;">
                  <v:fill on="f" focussize="0,0"/>
                  <v:stroke weight="1pt" color="#000000" joinstyle="miter" dashstyle="dash"/>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hAnsi="等线" w:eastAsia="等线"/>
                            <w:sz w:val="14"/>
                            <w:szCs w:val="14"/>
                          </w:rPr>
                          <w:t>运动营养学</w:t>
                        </w:r>
                      </w:p>
                    </w:txbxContent>
                  </v:textbox>
                </v:rect>
                <v:rect id="_x0000_s1026" o:spid="_x0000_s1026" o:spt="1" style="position:absolute;left:3158745;top:1015247;height:253850;width:773639;"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AcCwtUA&#10;AAAJAQAADwAAAAAAAAABACAAAAAiAAAAZHJzL2Rvd25yZXYueG1sUEsBAhQAFAAAAAgAh07iQLU8&#10;P5UiAgAAIQQAAA4AAAAAAAAAAQAgAAAAJAEAAGRycy9lMm9Eb2MueG1sUEsFBgAAAAAGAAYAWQEA&#10;ALgFAAAAAA==&#10;">
                  <v:fill on="f" focussize="0,0"/>
                  <v:stroke weight="1pt" color="#000000" joinstyle="miter" dashstyle="dash"/>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hAnsi="等线" w:eastAsia="等线"/>
                            <w:sz w:val="14"/>
                            <w:szCs w:val="14"/>
                          </w:rPr>
                          <w:t>运动处方</w:t>
                        </w:r>
                      </w:p>
                    </w:txbxContent>
                  </v:textbox>
                </v:rect>
                <v:line id="_x0000_s1026" o:spid="_x0000_s1026" o:spt="20" style="position:absolute;left:7052587;top:3524858;height:0;width:215990;"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O+dLtsAAAAJAQAADwAAAAAAAAABACAAAAAiAAAAZHJzL2Rv&#10;d25yZXYueG1sUEsBAhQAFAAAAAgAh07iQDrI5zX+AQAAyQMAAA4AAAAAAAAAAQAgAAAAKgEAAGRy&#10;cy9lMm9Eb2MueG1sUEsFBgAAAAAGAAYAWQEAAJoFAAAAAA==&#10;">
                  <v:fill on="f" focussize="0,0"/>
                  <v:stroke color="#000000" joinstyle="round" endarrow="block"/>
                  <v:imagedata o:title=""/>
                  <o:lock v:ext="edit" aspectratio="f"/>
                </v:line>
                <v:line id="_x0000_s1026" o:spid="_x0000_s1026" o:spt="20" style="position:absolute;left:5101925;top:1447538;height:0;width:1920351;"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750u2wAAAAkBAAAPAAAAAAAAAAEAIAAAACIAAABkcnMvZG93&#10;bnJldi54bWxQSwECFAAUAAAACACHTuJAzsVHB/0BAADKAwAADgAAAAAAAAABACAAAAAqAQAAZHJz&#10;L2Uyb0RvYy54bWxQSwUGAAAAAAYABgBZAQAAmQUAAAAA&#10;">
                  <v:fill on="f" focussize="0,0"/>
                  <v:stroke color="#000000" joinstyle="round" endarrow="block"/>
                  <v:imagedata o:title=""/>
                  <o:lock v:ext="edit" aspectratio="f"/>
                </v:line>
                <v:line id="_x0000_s1026" o:spid="_x0000_s1026" o:spt="20" style="position:absolute;left:5977901;top:2449783;height:0;width:950897;"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O+dLtsAAAAJAQAADwAAAAAAAAABACAAAAAiAAAAZHJzL2Rv&#10;d25yZXYueG1sUEsBAhQAFAAAAAgAh07iQFKybW/+AQAAyQMAAA4AAAAAAAAAAQAgAAAAKgEAAGRy&#10;cy9lMm9Eb2MueG1sUEsFBgAAAAAGAAYAWQEAAJoFAAAAAA==&#10;">
                  <v:fill on="f" focussize="0,0"/>
                  <v:stroke color="#000000" joinstyle="round" endarrow="block"/>
                  <v:imagedata o:title=""/>
                  <o:lock v:ext="edit" aspectratio="f"/>
                </v:line>
                <v:shape id="_x0000_s1026" o:spid="_x0000_s1026" o:spt="88" type="#_x0000_t88" style="position:absolute;left:4905144;top:3038315;height:1048291;width:65077;" filled="f" stroked="t" coordsize="21600,21600" o:gfxdata="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cSMpx9gAAAAJAQAA&#10;DwAAAAAAAAABACAAAAAiAAAAZHJzL2Rvd25yZXYueG1sUEsBAhQAFAAAAAgAh07iQMLz+p9SAgAA&#10;fgQAAA4AAAAAAAAAAQAgAAAAJwEAAGRycy9lMm9Eb2MueG1sUEsFBgAAAAAGAAYAWQEAAOsFAAAA&#10;AA==&#10;" adj="580,10800">
                  <v:fill on="f" focussize="0,0"/>
                  <v:stroke color="#000000" joinstyle="round"/>
                  <v:imagedata o:title=""/>
                  <o:lock v:ext="edit" aspectratio="f"/>
                  <v:textbox inset="0.0855741469816273in,3.08070866141732pt,0.0855741469816273in,3.08070866141732pt">
                    <w:txbxContent>
                      <w:p>
                        <w:pPr>
                          <w:pStyle w:val="29"/>
                          <w:spacing w:before="0" w:beforeAutospacing="0" w:after="0" w:afterAutospacing="0"/>
                          <w:jc w:val="both"/>
                        </w:pPr>
                        <w:r>
                          <w:rPr>
                            <w:rFonts w:hint="eastAsia" w:ascii="等线" w:hAnsi="等线" w:eastAsia="等线"/>
                            <w:sz w:val="21"/>
                            <w:szCs w:val="21"/>
                          </w:rPr>
                          <w:t> </w:t>
                        </w:r>
                      </w:p>
                    </w:txbxContent>
                  </v:textbox>
                </v:shape>
                <v:shape id="_x0000_s1026" o:spid="_x0000_s1026" o:spt="88" type="#_x0000_t88" style="position:absolute;left:6916569;top:2914783;height:1206385;width:65077;" filled="f" stroked="t" coordsize="21600,21600" o:gfxdata="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g9x0W2QAAAAkBAAAP&#10;AAAAAAAAAAEAIAAAACIAAABkcnMvZG93bnJldi54bWxQSwECFAAUAAAACACHTuJAqpei8FACAAB+&#10;BAAADgAAAAAAAAABACAAAAAoAQAAZHJzL2Uyb0RvYy54bWxQSwUGAAAAAAYABgBZAQAA6gUAAAAA&#10;" adj="504,10800">
                  <v:fill on="f" focussize="0,0"/>
                  <v:stroke color="#000000" joinstyle="round"/>
                  <v:imagedata o:title=""/>
                  <o:lock v:ext="edit" aspectratio="f"/>
                  <v:textbox inset="0.0855741469816273in,3.08070866141732pt,0.0855741469816273in,3.08070866141732pt">
                    <w:txbxContent>
                      <w:p>
                        <w:pPr>
                          <w:pStyle w:val="29"/>
                          <w:spacing w:before="0" w:beforeAutospacing="0" w:after="0" w:afterAutospacing="0"/>
                          <w:jc w:val="both"/>
                        </w:pPr>
                        <w:r>
                          <w:rPr>
                            <w:rFonts w:hint="eastAsia" w:ascii="等线" w:hAnsi="等线" w:eastAsia="等线"/>
                            <w:sz w:val="21"/>
                            <w:szCs w:val="21"/>
                          </w:rPr>
                          <w:t> </w:t>
                        </w:r>
                      </w:p>
                    </w:txbxContent>
                  </v:textbox>
                </v:shape>
                <v:rect id="_x0000_s1026" o:spid="_x0000_s1026" o:spt="1" style="position:absolute;left:2196146;top:3111681;height:254000;width:773430;"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J&#10;2qoh2gAAAAkBAAAPAAAAAAAAAAEAIAAAACIAAABkcnMvZG93bnJldi54bWxQSwECFAAUAAAACACH&#10;TuJAtMhGCSICAAAhBAAADgAAAAAAAAABACAAAAApAQAAZHJzL2Uyb0RvYy54bWxQSwUGAAAAAAYA&#10;BgBZAQAAvQUAAAAA&#10;">
                  <v:fill on="f" focussize="0,0"/>
                  <v:stroke color="#000000" joinstyle="miter"/>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ascii="Calibri"/>
                            <w:kern w:val="2"/>
                            <w:sz w:val="14"/>
                            <w:szCs w:val="14"/>
                          </w:rPr>
                          <w:t>乒乓球</w:t>
                        </w:r>
                      </w:p>
                    </w:txbxContent>
                  </v:textbox>
                </v:rect>
                <v:rect id="_x0000_s1026" o:spid="_x0000_s1026" o:spt="1" style="position:absolute;left:3156053;top:3111681;height:254000;width:773429;"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dqq&#10;IdoAAAAJAQAADwAAAAAAAAABACAAAAAiAAAAZHJzL2Rvd25yZXYueG1sUEsBAhQAFAAAAAgAh07i&#10;QKkgBtwgAgAAIQQAAA4AAAAAAAAAAQAgAAAAKQEAAGRycy9lMm9Eb2MueG1sUEsFBgAAAAAGAAYA&#10;WQEAALsFAAAAAA==&#10;">
                  <v:fill on="f" focussize="0,0"/>
                  <v:stroke color="#000000" joinstyle="miter"/>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ascii="Calibri" w:hAnsi="Times New Roman"/>
                            <w:kern w:val="2"/>
                            <w:sz w:val="14"/>
                            <w:szCs w:val="14"/>
                          </w:rPr>
                          <w:t>羽毛</w:t>
                        </w:r>
                        <w:r>
                          <w:rPr>
                            <w:rFonts w:ascii="Calibri" w:hAnsi="Times New Roman"/>
                            <w:kern w:val="2"/>
                            <w:sz w:val="14"/>
                            <w:szCs w:val="14"/>
                          </w:rPr>
                          <w:t>球</w:t>
                        </w:r>
                      </w:p>
                    </w:txbxContent>
                  </v:textbox>
                </v:rect>
                <v:line id="_x0000_s1026" o:spid="_x0000_s1026" o:spt="20" style="position:absolute;left:2004436;top:831599;height:0;width:127635;"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750u2wAAAAkBAAAPAAAAAAAAAAEAIAAAACIAAABkcnMvZG93&#10;bnJldi54bWxQSwECFAAUAAAACACHTuJAMh/jSP0BAADIAwAADgAAAAAAAAABACAAAAAqAQAAZHJz&#10;L2Uyb0RvYy54bWxQSwUGAAAAAAYABgBZAQAAmQUAAAAA&#10;">
                  <v:fill on="f" focussize="0,0"/>
                  <v:stroke color="#000000" joinstyle="round" endarrow="block"/>
                  <v:imagedata o:title=""/>
                  <o:lock v:ext="edit" aspectratio="f"/>
                </v:line>
                <v:rect id="_x0000_s1026" o:spid="_x0000_s1026" o:spt="1" style="position:absolute;left:2134510;top:688287;height:254000;width:773430;"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Ena&#10;qiHaAAAACQEAAA8AAAAAAAAAAQAgAAAAIgAAAGRycy9kb3ducmV2LnhtbFBLAQIUABQAAAAIAIdO&#10;4kCGqE/3IQIAACAEAAAOAAAAAAAAAAEAIAAAACkBAABkcnMvZTJvRG9jLnhtbFBLBQYAAAAABgAG&#10;AFkBAAC8BQAAAAA=&#10;">
                  <v:fill on="f" focussize="0,0"/>
                  <v:stroke color="#000000" joinstyle="miter"/>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ascii="Calibri"/>
                            <w:kern w:val="2"/>
                            <w:sz w:val="14"/>
                            <w:szCs w:val="14"/>
                          </w:rPr>
                          <w:t>学校体育学</w:t>
                        </w:r>
                      </w:p>
                    </w:txbxContent>
                  </v:textbox>
                </v:rect>
                <v:rect id="_x0000_s1026" o:spid="_x0000_s1026" o:spt="1" style="position:absolute;left:2125604;top:2183717;height:253364;width:1004570;"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J2qoh&#10;2gAAAAkBAAAPAAAAAAAAAAEAIAAAACIAAABkcnMvZG93bnJldi54bWxQSwECFAAUAAAACACHTuJA&#10;mTD4zh8CAAAiBAAADgAAAAAAAAABACAAAAApAQAAZHJzL2Uyb0RvYy54bWxQSwUGAAAAAAYABgBZ&#10;AQAAugUAAAAA&#10;">
                  <v:fill on="f" focussize="0,0"/>
                  <v:stroke color="#000000" joinstyle="miter"/>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hAnsi="等线" w:eastAsia="等线"/>
                            <w:kern w:val="2"/>
                            <w:sz w:val="14"/>
                            <w:szCs w:val="14"/>
                          </w:rPr>
                          <w:t>体能训练理论与方法</w:t>
                        </w:r>
                      </w:p>
                    </w:txbxContent>
                  </v:textbox>
                </v:rect>
                <v:line id="_x0000_s1026" o:spid="_x0000_s1026" o:spt="20" style="position:absolute;left:2100006;top:1149216;height:0;width:1004570;"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zvnS7bAAAACQEAAA8AAAAAAAAAAQAgAAAAIgAAAGRycy9kb3du&#10;cmV2LnhtbFBLAQIUABQAAAAIAIdO4kDwxSlF/AEAAMoDAAAOAAAAAAAAAAEAIAAAACoBAABkcnMv&#10;ZTJvRG9jLnhtbFBLBQYAAAAABgAGAFkBAACYBQAAAAA=&#10;">
                  <v:fill on="f" focussize="0,0"/>
                  <v:stroke color="#000000" joinstyle="round" endarrow="block"/>
                  <v:imagedata o:title=""/>
                  <o:lock v:ext="edit" aspectratio="f"/>
                </v:line>
                <v:rect id="_x0000_s1026" o:spid="_x0000_s1026" o:spt="1" style="position:absolute;left:4101544;top:1712850;height:259080;width:748030;" filled="f" stroked="t" coordsize="21600,21600" o:gfxdata="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BwLC1QAA&#10;AAkBAAAPAAAAAAAAAAEAIAAAACIAAABkcnMvZG93bnJldi54bWxQSwECFAAUAAAACACHTuJAGoht&#10;TiECAAAhBAAADgAAAAAAAAABACAAAAAkAQAAZHJzL2Uyb0RvYy54bWxQSwUGAAAAAAYABgBZAQAA&#10;twUAAAAA&#10;">
                  <v:fill on="f" focussize="0,0"/>
                  <v:stroke weight="1pt" color="#000000" joinstyle="miter" dashstyle="dash"/>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hAnsi="等线" w:eastAsia="等线"/>
                            <w:sz w:val="14"/>
                            <w:szCs w:val="14"/>
                          </w:rPr>
                          <w:t>体育经济学</w:t>
                        </w:r>
                      </w:p>
                    </w:txbxContent>
                  </v:textbox>
                </v:rect>
                <v:line id="_x0000_s1026" o:spid="_x0000_s1026" o:spt="20" style="position:absolute;left:2995454;top:4020923;height:0;width:1004569;"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zvnS7bAAAACQEAAA8AAAAAAAAAAQAgAAAAIgAAAGRycy9k&#10;b3ducmV2LnhtbFBLAQIUABQAAAAIAIdO4kCj/o49/wEAAMoDAAAOAAAAAAAAAAEAIAAAACoBAABk&#10;cnMvZTJvRG9jLnhtbFBLBQYAAAAABgAGAFkBAACbBQAAAAA=&#10;">
                  <v:fill on="f" focussize="0,0"/>
                  <v:stroke color="#000000" joinstyle="round" endarrow="block"/>
                  <v:imagedata o:title=""/>
                  <o:lock v:ext="edit" aspectratio="f"/>
                </v:line>
                <v:line id="_x0000_s1026" o:spid="_x0000_s1026" o:spt="20" style="position:absolute;left:2046891;top:3710374;height:0;width:1945449;"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O+dLtsAAAAJAQAADwAAAAAAAAABACAAAAAiAAAAZHJz&#10;L2Rvd25yZXYueG1sUEsBAhQAFAAAAAgAh07iQDj/HncBAgAAygMAAA4AAAAAAAAAAQAgAAAAKgEA&#10;AGRycy9lMm9Eb2MueG1sUEsFBgAAAAAGAAYAWQEAAJ0FAAAAAA==&#10;">
                  <v:fill on="f" focussize="0,0"/>
                  <v:stroke color="#000000" joinstyle="round" endarrow="block"/>
                  <v:imagedata o:title=""/>
                  <o:lock v:ext="edit" aspectratio="f"/>
                </v:line>
                <v:line id="_x0000_s1026" o:spid="_x0000_s1026" o:spt="20" style="position:absolute;left:2046891;top:3057762;height:0;width:1945137;"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3O+dLtsAAAAJAQAADwAAAAAAAAABACAAAAAiAAAAZHJz&#10;L2Rvd25yZXYueG1sUEsBAhQAFAAAAAgAh07iQHJq1BIBAgAAygMAAA4AAAAAAAAAAQAgAAAAKgEA&#10;AGRycy9lMm9Eb2MueG1sUEsFBgAAAAAGAAYAWQEAAJ0FAAAAAA==&#10;">
                  <v:fill on="f" focussize="0,0"/>
                  <v:stroke color="#000000" joinstyle="round" endarrow="block"/>
                  <v:imagedata o:title=""/>
                  <o:lock v:ext="edit" aspectratio="f"/>
                </v:line>
                <v:line id="_x0000_s1026" o:spid="_x0000_s1026" o:spt="20" style="position:absolute;left:1117297;top:3462468;height:0;width:2879079;" filled="f" stroked="t" coordsize="21600,21600" o:gfxdata="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3O+dLtsAAAAJAQAADwAAAAAAAAABACAAAAAiAAAAZHJzL2Rv&#10;d25yZXYueG1sUEsBAhQAFAAAAAgAh07iQEJs5Ir+AQAAygMAAA4AAAAAAAAAAQAgAAAAKgEAAGRy&#10;cy9lMm9Eb2MueG1sUEsFBgAAAAAGAAYAWQEAAJoFAAAAAA==&#10;">
                  <v:fill on="f" focussize="0,0"/>
                  <v:stroke color="#000000" joinstyle="round" endarrow="block"/>
                  <v:imagedata o:title=""/>
                  <o:lock v:ext="edit" aspectratio="f"/>
                </v:line>
                <v:rect id="_x0000_s1026" o:spid="_x0000_s1026" o:spt="1" style="position:absolute;left:3104576;top:348867;height:254265;width:826019;"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dqqIdoA&#10;AAAJAQAADwAAAAAAAAABACAAAAAiAAAAZHJzL2Rvd25yZXYueG1sUEsBAhQAFAAAAAgAh07iQLSk&#10;Wk0dAgAAIAQAAA4AAAAAAAAAAQAgAAAAKQEAAGRycy9lMm9Eb2MueG1sUEsFBgAAAAAGAAYAWQEA&#10;ALgFAAAAAA==&#10;">
                  <v:fill on="f" focussize="0,0"/>
                  <v:stroke color="#000000" joinstyle="miter"/>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ascii="Calibri" w:hAnsi="Times New Roman"/>
                            <w:kern w:val="2"/>
                            <w:sz w:val="14"/>
                            <w:szCs w:val="14"/>
                          </w:rPr>
                          <w:t>体育测量与评价</w:t>
                        </w:r>
                      </w:p>
                    </w:txbxContent>
                  </v:textbox>
                </v:rect>
                <v:rect id="_x0000_s1026" o:spid="_x0000_s1026" o:spt="1" style="position:absolute;left:4104308;top:2011630;height:253999;width:773430;"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naqiHa&#10;AAAACQEAAA8AAAAAAAAAAQAgAAAAIgAAAGRycy9kb3ducmV2LnhtbFBLAQIUABQAAAAIAIdO4kBO&#10;R1SVHgIAACEEAAAOAAAAAAAAAAEAIAAAACkBAABkcnMvZTJvRG9jLnhtbFBLBQYAAAAABgAGAFkB&#10;AAC5BQAAAAA=&#10;">
                  <v:fill on="f" focussize="0,0"/>
                  <v:stroke color="#000000" joinstyle="miter"/>
                  <v:imagedata o:title=""/>
                  <o:lock v:ext="edit" aspectratio="f"/>
                  <v:textbox inset="5.91488188976378pt,2.95740157480315pt,5.91488188976378pt,2.95740157480315pt">
                    <w:txbxContent>
                      <w:p>
                        <w:pPr>
                          <w:pStyle w:val="29"/>
                          <w:spacing w:before="0" w:beforeAutospacing="0" w:after="0" w:afterAutospacing="0" w:line="280" w:lineRule="exact"/>
                          <w:jc w:val="center"/>
                        </w:pPr>
                        <w:r>
                          <w:rPr>
                            <w:rFonts w:hint="eastAsia" w:ascii="Calibri" w:hAnsi="Times New Roman"/>
                            <w:kern w:val="2"/>
                            <w:sz w:val="14"/>
                            <w:szCs w:val="14"/>
                          </w:rPr>
                          <w:t>体育教材教法</w:t>
                        </w:r>
                      </w:p>
                    </w:txbxContent>
                  </v:textbox>
                </v:rect>
                <v:rect id="_x0000_s1026" o:spid="_x0000_s1026" o:spt="1" style="position:absolute;left:4104308;top:2308162;height:254000;width:773430;" filled="f" stroked="t" coordsize="21600,21600" o:gfxdata="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dqq&#10;IdoAAAAJAQAADwAAAAAAAAABACAAAAAiAAAAZHJzL2Rvd25yZXYueG1sUEsBAhQAFAAAAAgAh07i&#10;QM8S7jwgAgAAIQQAAA4AAAAAAAAAAQAgAAAAKQEAAGRycy9lMm9Eb2MueG1sUEsFBgAAAAAGAAYA&#10;WQEAALsFAAAAAA==&#10;">
                  <v:fill on="f" focussize="0,0"/>
                  <v:stroke color="#000000" joinstyle="miter"/>
                  <v:imagedata o:title=""/>
                  <o:lock v:ext="edit" aspectratio="f"/>
                  <v:textbox inset="5.91488188976378pt,2.95740157480315pt,5.91488188976378pt,2.95740157480315pt">
                    <w:txbxContent>
                      <w:p>
                        <w:pPr>
                          <w:pStyle w:val="29"/>
                          <w:spacing w:before="0" w:beforeAutospacing="0" w:after="0" w:afterAutospacing="0" w:line="280" w:lineRule="exact"/>
                          <w:jc w:val="center"/>
                          <w:rPr>
                            <w:rFonts w:ascii="Calibri" w:hAnsi="Times New Roman"/>
                            <w:kern w:val="2"/>
                            <w:sz w:val="14"/>
                            <w:szCs w:val="14"/>
                          </w:rPr>
                        </w:pPr>
                        <w:r>
                          <w:rPr>
                            <w:rFonts w:hint="eastAsia" w:ascii="Calibri" w:hAnsi="Times New Roman"/>
                            <w:kern w:val="2"/>
                            <w:sz w:val="14"/>
                            <w:szCs w:val="14"/>
                          </w:rPr>
                          <w:t>体育游戏</w:t>
                        </w:r>
                      </w:p>
                    </w:txbxContent>
                  </v:textbox>
                </v:rect>
                <w10:wrap type="tight"/>
              </v:group>
            </w:pict>
          </mc:Fallback>
        </mc:AlternateContent>
      </w: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p>
    <w:p>
      <w:pPr>
        <w:jc w:val="left"/>
        <w:rPr>
          <w:rFonts w:ascii="Times New Roman" w:hAnsi="Times New Roman" w:eastAsia="黑体" w:cs="Times New Roman"/>
          <w:bCs/>
          <w:sz w:val="24"/>
          <w:szCs w:val="28"/>
        </w:rPr>
      </w:pPr>
      <w:r>
        <mc:AlternateContent>
          <mc:Choice Requires="wps">
            <w:drawing>
              <wp:anchor distT="0" distB="0" distL="0" distR="0" simplePos="0" relativeHeight="251659264" behindDoc="0" locked="0" layoutInCell="1" allowOverlap="1">
                <wp:simplePos x="0" y="0"/>
                <wp:positionH relativeFrom="column">
                  <wp:posOffset>2731135</wp:posOffset>
                </wp:positionH>
                <wp:positionV relativeFrom="paragraph">
                  <wp:posOffset>1905</wp:posOffset>
                </wp:positionV>
                <wp:extent cx="773430" cy="254000"/>
                <wp:effectExtent l="0" t="0" r="26669" b="12700"/>
                <wp:wrapNone/>
                <wp:docPr id="1110" name="Text Box 115"/>
                <wp:cNvGraphicFramePr/>
                <a:graphic xmlns:a="http://schemas.openxmlformats.org/drawingml/2006/main">
                  <a:graphicData uri="http://schemas.microsoft.com/office/word/2010/wordprocessingShape">
                    <wps:wsp>
                      <wps:cNvSpPr/>
                      <wps:spPr>
                        <a:xfrm>
                          <a:off x="0" y="0"/>
                          <a:ext cx="773429" cy="254000"/>
                        </a:xfrm>
                        <a:prstGeom prst="rect">
                          <a:avLst/>
                        </a:prstGeom>
                        <a:ln w="9525" cap="flat" cmpd="sng">
                          <a:solidFill>
                            <a:srgbClr val="000000"/>
                          </a:solidFill>
                          <a:prstDash val="solid"/>
                          <a:miter/>
                        </a:ln>
                      </wps:spPr>
                      <wps:txbx>
                        <w:txbxContent>
                          <w:p>
                            <w:pPr>
                              <w:adjustRightInd w:val="0"/>
                              <w:snapToGrid w:val="0"/>
                              <w:spacing w:line="280" w:lineRule="exact"/>
                              <w:jc w:val="center"/>
                              <w:rPr>
                                <w:sz w:val="14"/>
                                <w:szCs w:val="15"/>
                              </w:rPr>
                            </w:pPr>
                            <w:r>
                              <w:rPr>
                                <w:rFonts w:hint="eastAsia"/>
                                <w:sz w:val="14"/>
                                <w:szCs w:val="15"/>
                              </w:rPr>
                              <w:t>网球</w:t>
                            </w:r>
                          </w:p>
                        </w:txbxContent>
                      </wps:txbx>
                      <wps:bodyPr vert="horz" wrap="square" lIns="75119" tIns="37559" rIns="75119" bIns="37559" anchor="t" upright="1">
                        <a:noAutofit/>
                      </wps:bodyPr>
                    </wps:wsp>
                  </a:graphicData>
                </a:graphic>
              </wp:anchor>
            </w:drawing>
          </mc:Choice>
          <mc:Fallback>
            <w:pict>
              <v:rect id="Text Box 115" o:spid="_x0000_s1026" o:spt="1" style="position:absolute;left:0pt;margin-left:215.05pt;margin-top:0.15pt;height:20pt;width:60.9pt;z-index:251659264;mso-width-relative:page;mso-height-relative:page;" filled="f" stroked="t" coordsize="21600,21600" o:gfxdata="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e61czXAAAABwEAAA8AAAAAAAAAAQAgAAAA&#10;IgAAAGRycy9kb3ducmV2LnhtbFBLAQIUABQAAAAIAIdO4kBKXS+/DAIAABoEAAAOAAAAAAAAAAEA&#10;IAAAACYBAABkcnMvZTJvRG9jLnhtbFBLBQYAAAAABgAGAFkBAACkBQAAAAA=&#10;">
                <v:fill on="f" focussize="0,0"/>
                <v:stroke color="#000000" joinstyle="miter"/>
                <v:imagedata o:title=""/>
                <o:lock v:ext="edit" aspectratio="f"/>
                <v:textbox inset="5.91488188976378pt,2.95740157480315pt,5.91488188976378pt,2.95740157480315pt">
                  <w:txbxContent>
                    <w:p>
                      <w:pPr>
                        <w:adjustRightInd w:val="0"/>
                        <w:snapToGrid w:val="0"/>
                        <w:spacing w:line="280" w:lineRule="exact"/>
                        <w:jc w:val="center"/>
                        <w:rPr>
                          <w:sz w:val="14"/>
                          <w:szCs w:val="15"/>
                        </w:rPr>
                      </w:pPr>
                      <w:r>
                        <w:rPr>
                          <w:rFonts w:hint="eastAsia"/>
                          <w:sz w:val="14"/>
                          <w:szCs w:val="15"/>
                        </w:rPr>
                        <w:t>网球</w:t>
                      </w:r>
                    </w:p>
                  </w:txbxContent>
                </v:textbox>
              </v:rect>
            </w:pict>
          </mc:Fallback>
        </mc:AlternateContent>
      </w:r>
    </w:p>
    <w:p>
      <w:pPr>
        <w:jc w:val="left"/>
        <w:rPr>
          <w:rFonts w:ascii="Times New Roman" w:hAnsi="Times New Roman" w:eastAsia="黑体" w:cs="Times New Roman"/>
          <w:bCs/>
          <w:sz w:val="24"/>
          <w:szCs w:val="28"/>
        </w:rPr>
      </w:pPr>
    </w:p>
    <w:p>
      <w:pPr>
        <w:widowControl/>
        <w:jc w:val="left"/>
        <w:rPr>
          <w:rFonts w:ascii="Times New Roman" w:hAnsi="Times New Roman" w:eastAsia="仿宋_GB2312" w:cs="Times New Roman"/>
          <w:b/>
          <w:sz w:val="24"/>
        </w:rPr>
        <w:sectPr>
          <w:pgSz w:w="16838" w:h="11906" w:orient="landscape"/>
          <w:pgMar w:top="1134" w:right="1304" w:bottom="1304" w:left="1304" w:header="851" w:footer="992" w:gutter="0"/>
          <w:cols w:space="425" w:num="1"/>
          <w:docGrid w:linePitch="312" w:charSpace="0"/>
        </w:sectPr>
      </w:pPr>
    </w:p>
    <w:p>
      <w:pPr>
        <w:pStyle w:val="63"/>
        <w:spacing w:before="78"/>
        <w:rPr>
          <w:rFonts w:ascii="Times New Roman" w:hAnsi="Times New Roman"/>
        </w:rPr>
      </w:pPr>
      <w:r>
        <w:rPr>
          <w:rFonts w:ascii="Times New Roman" w:hAnsi="Times New Roman"/>
        </w:rPr>
        <w:t>十一.跨专业课程</w:t>
      </w:r>
    </w:p>
    <w:p>
      <w:pPr>
        <w:spacing w:after="78" w:afterLines="25" w:line="360" w:lineRule="auto"/>
        <w:ind w:firstLine="420" w:firstLineChars="200"/>
        <w:rPr>
          <w:rFonts w:ascii="Times New Roman" w:hAnsi="Times New Roman" w:eastAsia="仿宋_GB2312" w:cs="Times New Roman"/>
        </w:rPr>
      </w:pPr>
      <w:r>
        <w:rPr>
          <w:rFonts w:ascii="Times New Roman" w:hAnsi="Times New Roman" w:eastAsia="仿宋_GB2312" w:cs="Times New Roman"/>
          <w:szCs w:val="21"/>
        </w:rPr>
        <w:t>本专业以外的其他教师教育类专业，须选择一个相近专业模块修读，修满6学分。</w:t>
      </w:r>
    </w:p>
    <w:tbl>
      <w:tblPr>
        <w:tblStyle w:val="32"/>
        <w:tblW w:w="10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80"/>
        <w:gridCol w:w="1603"/>
        <w:gridCol w:w="790"/>
        <w:gridCol w:w="540"/>
        <w:gridCol w:w="540"/>
        <w:gridCol w:w="540"/>
        <w:gridCol w:w="540"/>
        <w:gridCol w:w="540"/>
        <w:gridCol w:w="540"/>
        <w:gridCol w:w="720"/>
        <w:gridCol w:w="720"/>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课程</w:t>
            </w:r>
          </w:p>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代码</w:t>
            </w:r>
          </w:p>
        </w:tc>
        <w:tc>
          <w:tcPr>
            <w:tcW w:w="1080"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课程名称</w:t>
            </w:r>
          </w:p>
        </w:tc>
        <w:tc>
          <w:tcPr>
            <w:tcW w:w="1603"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课程英文名称</w:t>
            </w:r>
          </w:p>
        </w:tc>
        <w:tc>
          <w:tcPr>
            <w:tcW w:w="790"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课程</w:t>
            </w:r>
          </w:p>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性质</w:t>
            </w:r>
          </w:p>
        </w:tc>
        <w:tc>
          <w:tcPr>
            <w:tcW w:w="1620" w:type="dxa"/>
            <w:gridSpan w:val="3"/>
            <w:tcBorders>
              <w:bottom w:val="single" w:color="auto" w:sz="2"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学时数</w:t>
            </w:r>
          </w:p>
        </w:tc>
        <w:tc>
          <w:tcPr>
            <w:tcW w:w="1620" w:type="dxa"/>
            <w:gridSpan w:val="3"/>
            <w:tcBorders>
              <w:bottom w:val="single" w:color="auto" w:sz="2" w:space="0"/>
            </w:tcBorders>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学分数</w:t>
            </w:r>
          </w:p>
        </w:tc>
        <w:tc>
          <w:tcPr>
            <w:tcW w:w="720"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建议</w:t>
            </w:r>
          </w:p>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开设</w:t>
            </w:r>
          </w:p>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学期</w:t>
            </w:r>
          </w:p>
        </w:tc>
        <w:tc>
          <w:tcPr>
            <w:tcW w:w="720"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考核方式</w:t>
            </w:r>
          </w:p>
        </w:tc>
        <w:tc>
          <w:tcPr>
            <w:tcW w:w="1225"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Merge w:val="continue"/>
            <w:vAlign w:val="center"/>
          </w:tcPr>
          <w:p>
            <w:pPr>
              <w:spacing w:line="240" w:lineRule="exact"/>
              <w:jc w:val="center"/>
              <w:rPr>
                <w:rFonts w:ascii="Times New Roman" w:hAnsi="Times New Roman" w:eastAsia="仿宋_GB2312" w:cs="Times New Roman"/>
                <w:sz w:val="18"/>
                <w:szCs w:val="18"/>
              </w:rPr>
            </w:pPr>
          </w:p>
        </w:tc>
        <w:tc>
          <w:tcPr>
            <w:tcW w:w="1080" w:type="dxa"/>
            <w:vMerge w:val="continue"/>
            <w:vAlign w:val="center"/>
          </w:tcPr>
          <w:p>
            <w:pPr>
              <w:spacing w:line="240" w:lineRule="exact"/>
              <w:jc w:val="center"/>
              <w:rPr>
                <w:rFonts w:ascii="Times New Roman" w:hAnsi="Times New Roman" w:eastAsia="仿宋_GB2312" w:cs="Times New Roman"/>
                <w:sz w:val="18"/>
                <w:szCs w:val="18"/>
              </w:rPr>
            </w:pPr>
          </w:p>
        </w:tc>
        <w:tc>
          <w:tcPr>
            <w:tcW w:w="1603" w:type="dxa"/>
            <w:vMerge w:val="continue"/>
          </w:tcPr>
          <w:p>
            <w:pPr>
              <w:spacing w:line="240" w:lineRule="exact"/>
              <w:jc w:val="center"/>
              <w:rPr>
                <w:rFonts w:ascii="Times New Roman" w:hAnsi="Times New Roman" w:eastAsia="仿宋_GB2312" w:cs="Times New Roman"/>
                <w:sz w:val="18"/>
                <w:szCs w:val="18"/>
              </w:rPr>
            </w:pPr>
          </w:p>
        </w:tc>
        <w:tc>
          <w:tcPr>
            <w:tcW w:w="790" w:type="dxa"/>
            <w:vMerge w:val="continue"/>
            <w:vAlign w:val="center"/>
          </w:tcPr>
          <w:p>
            <w:pPr>
              <w:spacing w:line="240" w:lineRule="exact"/>
              <w:jc w:val="center"/>
              <w:rPr>
                <w:rFonts w:ascii="Times New Roman" w:hAnsi="Times New Roman" w:eastAsia="仿宋_GB2312" w:cs="Times New Roman"/>
                <w:sz w:val="18"/>
                <w:szCs w:val="18"/>
              </w:rPr>
            </w:pPr>
          </w:p>
        </w:tc>
        <w:tc>
          <w:tcPr>
            <w:tcW w:w="540" w:type="dxa"/>
            <w:tcBorders>
              <w:top w:val="single" w:color="auto" w:sz="2" w:space="0"/>
            </w:tcBorders>
            <w:vAlign w:val="center"/>
          </w:tcPr>
          <w:p>
            <w:pPr>
              <w:spacing w:line="24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总</w:t>
            </w:r>
          </w:p>
          <w:p>
            <w:pPr>
              <w:spacing w:line="24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学时</w:t>
            </w:r>
          </w:p>
        </w:tc>
        <w:tc>
          <w:tcPr>
            <w:tcW w:w="540" w:type="dxa"/>
            <w:tcBorders>
              <w:top w:val="single" w:color="auto" w:sz="2" w:space="0"/>
            </w:tcBorders>
            <w:vAlign w:val="center"/>
          </w:tcPr>
          <w:p>
            <w:pPr>
              <w:spacing w:line="24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理论教学</w:t>
            </w:r>
          </w:p>
        </w:tc>
        <w:tc>
          <w:tcPr>
            <w:tcW w:w="540" w:type="dxa"/>
            <w:tcBorders>
              <w:top w:val="single" w:color="auto" w:sz="2" w:space="0"/>
            </w:tcBorders>
            <w:vAlign w:val="center"/>
          </w:tcPr>
          <w:p>
            <w:pPr>
              <w:spacing w:line="24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实践教学</w:t>
            </w:r>
          </w:p>
        </w:tc>
        <w:tc>
          <w:tcPr>
            <w:tcW w:w="540" w:type="dxa"/>
            <w:tcBorders>
              <w:top w:val="single" w:color="auto" w:sz="2" w:space="0"/>
            </w:tcBorders>
            <w:vAlign w:val="center"/>
          </w:tcPr>
          <w:p>
            <w:pPr>
              <w:spacing w:line="24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总</w:t>
            </w:r>
          </w:p>
          <w:p>
            <w:pPr>
              <w:spacing w:line="24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学分</w:t>
            </w:r>
          </w:p>
        </w:tc>
        <w:tc>
          <w:tcPr>
            <w:tcW w:w="540" w:type="dxa"/>
            <w:tcBorders>
              <w:top w:val="single" w:color="auto" w:sz="2" w:space="0"/>
            </w:tcBorders>
            <w:vAlign w:val="center"/>
          </w:tcPr>
          <w:p>
            <w:pPr>
              <w:spacing w:line="24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理论教学</w:t>
            </w:r>
          </w:p>
        </w:tc>
        <w:tc>
          <w:tcPr>
            <w:tcW w:w="540" w:type="dxa"/>
            <w:vAlign w:val="center"/>
          </w:tcPr>
          <w:p>
            <w:pPr>
              <w:spacing w:line="240" w:lineRule="exact"/>
              <w:jc w:val="center"/>
              <w:rPr>
                <w:rFonts w:ascii="Times New Roman" w:hAnsi="Times New Roman" w:eastAsia="仿宋_GB2312" w:cs="Times New Roman"/>
                <w:spacing w:val="-10"/>
                <w:sz w:val="18"/>
                <w:szCs w:val="18"/>
              </w:rPr>
            </w:pPr>
            <w:r>
              <w:rPr>
                <w:rFonts w:ascii="Times New Roman" w:hAnsi="Times New Roman" w:eastAsia="仿宋_GB2312" w:cs="Times New Roman"/>
                <w:spacing w:val="-10"/>
                <w:sz w:val="18"/>
                <w:szCs w:val="18"/>
              </w:rPr>
              <w:t>实践教学</w:t>
            </w:r>
          </w:p>
        </w:tc>
        <w:tc>
          <w:tcPr>
            <w:tcW w:w="720" w:type="dxa"/>
            <w:vMerge w:val="continue"/>
            <w:vAlign w:val="center"/>
          </w:tcPr>
          <w:p>
            <w:pPr>
              <w:spacing w:line="240" w:lineRule="exact"/>
              <w:jc w:val="center"/>
              <w:rPr>
                <w:rFonts w:ascii="Times New Roman" w:hAnsi="Times New Roman" w:eastAsia="仿宋_GB2312" w:cs="Times New Roman"/>
                <w:sz w:val="18"/>
                <w:szCs w:val="18"/>
              </w:rPr>
            </w:pPr>
          </w:p>
        </w:tc>
        <w:tc>
          <w:tcPr>
            <w:tcW w:w="720" w:type="dxa"/>
            <w:vMerge w:val="continue"/>
            <w:vAlign w:val="center"/>
          </w:tcPr>
          <w:p>
            <w:pPr>
              <w:spacing w:line="240" w:lineRule="exact"/>
              <w:jc w:val="center"/>
              <w:rPr>
                <w:rFonts w:ascii="Times New Roman" w:hAnsi="Times New Roman" w:eastAsia="仿宋_GB2312" w:cs="Times New Roman"/>
                <w:sz w:val="18"/>
                <w:szCs w:val="18"/>
              </w:rPr>
            </w:pP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010410</w:t>
            </w:r>
          </w:p>
        </w:tc>
        <w:tc>
          <w:tcPr>
            <w:tcW w:w="108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中国古代文学经典选读</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Selected Readings in Classical Chinese Ancient Literature</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5/6</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考试/考查</w:t>
            </w:r>
          </w:p>
        </w:tc>
        <w:tc>
          <w:tcPr>
            <w:tcW w:w="1225"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汉语言文学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010411</w:t>
            </w:r>
          </w:p>
        </w:tc>
        <w:tc>
          <w:tcPr>
            <w:tcW w:w="108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二十世纪中国文学</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Chinese Literature of Twentieth Century</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5/6</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考试/考查</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010412</w:t>
            </w:r>
          </w:p>
        </w:tc>
        <w:tc>
          <w:tcPr>
            <w:tcW w:w="1080" w:type="dxa"/>
            <w:vAlign w:val="center"/>
          </w:tcPr>
          <w:p>
            <w:pPr>
              <w:widowControl/>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rPr>
              <w:t>二十世纪外国文学</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Foreign Literature of 20Th Century</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5/6</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考试/考查</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020197</w:t>
            </w:r>
          </w:p>
        </w:tc>
        <w:tc>
          <w:tcPr>
            <w:tcW w:w="108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马克思主义发展史</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History of Marxist Philosophy</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rPr>
              <w:t>思想政治教育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020169</w:t>
            </w:r>
          </w:p>
        </w:tc>
        <w:tc>
          <w:tcPr>
            <w:tcW w:w="1080"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思想政治教育学原理与方法</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Principle and Method of Ideological and Political Education</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40</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2.5</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0.5</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030311</w:t>
            </w:r>
          </w:p>
        </w:tc>
        <w:tc>
          <w:tcPr>
            <w:tcW w:w="1080"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中国通史</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The General History of China</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历史学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030312</w:t>
            </w:r>
          </w:p>
        </w:tc>
        <w:tc>
          <w:tcPr>
            <w:tcW w:w="1080"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世界通史</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The General History of the World</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060068</w:t>
            </w:r>
          </w:p>
        </w:tc>
        <w:tc>
          <w:tcPr>
            <w:tcW w:w="1080" w:type="dxa"/>
            <w:vAlign w:val="center"/>
          </w:tcPr>
          <w:p>
            <w:pPr>
              <w:pStyle w:val="19"/>
              <w:adjustRightInd w:val="0"/>
              <w:snapToGrid w:val="0"/>
              <w:spacing w:line="240" w:lineRule="exact"/>
              <w:jc w:val="center"/>
              <w:rPr>
                <w:rFonts w:ascii="Times New Roman" w:hAnsi="Times New Roman" w:eastAsia="仿宋_GB2312"/>
                <w:sz w:val="18"/>
                <w:szCs w:val="18"/>
              </w:rPr>
            </w:pPr>
            <w:r>
              <w:rPr>
                <w:rFonts w:ascii="Times New Roman" w:hAnsi="Times New Roman" w:eastAsia="仿宋_GB2312"/>
                <w:sz w:val="18"/>
                <w:szCs w:val="18"/>
              </w:rPr>
              <w:t>解析几何</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Analytic Geometry</w:t>
            </w:r>
          </w:p>
        </w:tc>
        <w:tc>
          <w:tcPr>
            <w:tcW w:w="790" w:type="dxa"/>
          </w:tcPr>
          <w:p>
            <w:pPr>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64</w:t>
            </w:r>
          </w:p>
        </w:tc>
        <w:tc>
          <w:tcPr>
            <w:tcW w:w="540" w:type="dxa"/>
            <w:vAlign w:val="center"/>
          </w:tcPr>
          <w:p>
            <w:pPr>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64</w:t>
            </w:r>
          </w:p>
        </w:tc>
        <w:tc>
          <w:tcPr>
            <w:tcW w:w="540" w:type="dxa"/>
            <w:vAlign w:val="center"/>
          </w:tcPr>
          <w:p>
            <w:pPr>
              <w:spacing w:before="100" w:beforeAutospacing="1" w:after="100" w:afterAutospacing="1" w:line="240" w:lineRule="exact"/>
              <w:jc w:val="center"/>
              <w:rPr>
                <w:rFonts w:ascii="Times New Roman" w:hAnsi="Times New Roman" w:eastAsia="仿宋_GB2312" w:cs="Times New Roman"/>
                <w:sz w:val="18"/>
                <w:szCs w:val="18"/>
              </w:rPr>
            </w:pPr>
          </w:p>
        </w:tc>
        <w:tc>
          <w:tcPr>
            <w:tcW w:w="540" w:type="dxa"/>
            <w:vAlign w:val="center"/>
          </w:tcPr>
          <w:p>
            <w:pPr>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540" w:type="dxa"/>
            <w:vAlign w:val="center"/>
          </w:tcPr>
          <w:p>
            <w:pPr>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540" w:type="dxa"/>
            <w:vAlign w:val="center"/>
          </w:tcPr>
          <w:p>
            <w:pPr>
              <w:spacing w:before="100" w:beforeAutospacing="1" w:after="100" w:afterAutospacing="1" w:line="240" w:lineRule="exact"/>
              <w:jc w:val="center"/>
              <w:rPr>
                <w:rFonts w:ascii="Times New Roman" w:hAnsi="Times New Roman" w:eastAsia="仿宋_GB2312" w:cs="Times New Roman"/>
                <w:sz w:val="18"/>
                <w:szCs w:val="18"/>
              </w:rPr>
            </w:pPr>
          </w:p>
        </w:tc>
        <w:tc>
          <w:tcPr>
            <w:tcW w:w="720" w:type="dxa"/>
            <w:vAlign w:val="center"/>
          </w:tcPr>
          <w:p>
            <w:pPr>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720" w:type="dxa"/>
            <w:vAlign w:val="center"/>
          </w:tcPr>
          <w:p>
            <w:pPr>
              <w:widowControl/>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数学与应用数学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spacing w:before="100" w:beforeAutospacing="1" w:after="100" w:afterAutospacing="1"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060155</w:t>
            </w:r>
          </w:p>
        </w:tc>
        <w:tc>
          <w:tcPr>
            <w:tcW w:w="1080" w:type="dxa"/>
            <w:vAlign w:val="center"/>
          </w:tcPr>
          <w:p>
            <w:pPr>
              <w:widowControl/>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最优化方法</w:t>
            </w:r>
          </w:p>
        </w:tc>
        <w:tc>
          <w:tcPr>
            <w:tcW w:w="1603" w:type="dxa"/>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Optimization Technique</w:t>
            </w:r>
          </w:p>
        </w:tc>
        <w:tc>
          <w:tcPr>
            <w:tcW w:w="790" w:type="dxa"/>
            <w:vAlign w:val="center"/>
          </w:tcPr>
          <w:p>
            <w:pPr>
              <w:adjustRightInd w:val="0"/>
              <w:snapToGrid w:val="0"/>
              <w:spacing w:before="156" w:beforeLines="5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widowControl/>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考查</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080358</w:t>
            </w:r>
          </w:p>
        </w:tc>
        <w:tc>
          <w:tcPr>
            <w:tcW w:w="108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大学物理</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College Physics</w:t>
            </w:r>
          </w:p>
        </w:tc>
        <w:tc>
          <w:tcPr>
            <w:tcW w:w="790"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必选</w:t>
            </w:r>
          </w:p>
        </w:tc>
        <w:tc>
          <w:tcPr>
            <w:tcW w:w="540"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64</w:t>
            </w:r>
          </w:p>
        </w:tc>
        <w:tc>
          <w:tcPr>
            <w:tcW w:w="540"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48</w:t>
            </w:r>
          </w:p>
        </w:tc>
        <w:tc>
          <w:tcPr>
            <w:tcW w:w="540"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16</w:t>
            </w:r>
          </w:p>
        </w:tc>
        <w:tc>
          <w:tcPr>
            <w:tcW w:w="540"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w:t>
            </w:r>
          </w:p>
        </w:tc>
        <w:tc>
          <w:tcPr>
            <w:tcW w:w="540"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540"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72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考试</w:t>
            </w:r>
          </w:p>
        </w:tc>
        <w:tc>
          <w:tcPr>
            <w:tcW w:w="1225"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物理学1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080090</w:t>
            </w:r>
          </w:p>
        </w:tc>
        <w:tc>
          <w:tcPr>
            <w:tcW w:w="108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物理学史</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History of Physics</w:t>
            </w:r>
          </w:p>
        </w:tc>
        <w:tc>
          <w:tcPr>
            <w:tcW w:w="79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必选</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32</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32</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p>
        </w:tc>
        <w:tc>
          <w:tcPr>
            <w:tcW w:w="720"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72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考试</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080359</w:t>
            </w:r>
          </w:p>
        </w:tc>
        <w:tc>
          <w:tcPr>
            <w:tcW w:w="108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量子力学</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Quantum Mechanics</w:t>
            </w:r>
          </w:p>
        </w:tc>
        <w:tc>
          <w:tcPr>
            <w:tcW w:w="79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必选</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64</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64</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4</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p>
        </w:tc>
        <w:tc>
          <w:tcPr>
            <w:tcW w:w="720"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72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考试</w:t>
            </w:r>
          </w:p>
        </w:tc>
        <w:tc>
          <w:tcPr>
            <w:tcW w:w="1225"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物理学2（面向已修完大学物理的学生）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080090</w:t>
            </w:r>
          </w:p>
        </w:tc>
        <w:tc>
          <w:tcPr>
            <w:tcW w:w="108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物理学史</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History of Physics</w:t>
            </w:r>
          </w:p>
        </w:tc>
        <w:tc>
          <w:tcPr>
            <w:tcW w:w="79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必选</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32</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32</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p>
        </w:tc>
        <w:tc>
          <w:tcPr>
            <w:tcW w:w="720"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5</w:t>
            </w:r>
          </w:p>
        </w:tc>
        <w:tc>
          <w:tcPr>
            <w:tcW w:w="72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考试</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090297</w:t>
            </w:r>
          </w:p>
        </w:tc>
        <w:tc>
          <w:tcPr>
            <w:tcW w:w="108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无机及分析化学</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Inorganic and Analytical Chemistry</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090343</w:t>
            </w:r>
          </w:p>
        </w:tc>
        <w:tc>
          <w:tcPr>
            <w:tcW w:w="108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有机化学</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Organic Chemistry</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040411</w:t>
            </w:r>
          </w:p>
        </w:tc>
        <w:tc>
          <w:tcPr>
            <w:tcW w:w="1080"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英语语音</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English Phonetics</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16</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16</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040368</w:t>
            </w:r>
          </w:p>
        </w:tc>
        <w:tc>
          <w:tcPr>
            <w:tcW w:w="1080"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英语语言学导论</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Introduction to English Linguistics</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5或6</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040431</w:t>
            </w:r>
          </w:p>
        </w:tc>
        <w:tc>
          <w:tcPr>
            <w:tcW w:w="1080"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英语国家社会与文化</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The Society and Culture of Major English-speaking Countries</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110226</w:t>
            </w:r>
          </w:p>
        </w:tc>
        <w:tc>
          <w:tcPr>
            <w:tcW w:w="108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自然地理学</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Physical Geography</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64</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48</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16</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地理科学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110388</w:t>
            </w:r>
          </w:p>
        </w:tc>
        <w:tc>
          <w:tcPr>
            <w:tcW w:w="108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人文地理学</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Human Geography</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24</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1.5</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0.5</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4</w:t>
            </w:r>
          </w:p>
        </w:tc>
        <w:tc>
          <w:tcPr>
            <w:tcW w:w="720" w:type="dxa"/>
            <w:vAlign w:val="center"/>
          </w:tcPr>
          <w:p>
            <w:pPr>
              <w:spacing w:line="240" w:lineRule="exact"/>
              <w:ind w:right="113"/>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140124</w:t>
            </w:r>
          </w:p>
        </w:tc>
        <w:tc>
          <w:tcPr>
            <w:tcW w:w="1080" w:type="dxa"/>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运动训练学</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Theories of Sport Training</w:t>
            </w:r>
          </w:p>
        </w:tc>
        <w:tc>
          <w:tcPr>
            <w:tcW w:w="79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必选</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体育学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140111</w:t>
            </w:r>
          </w:p>
        </w:tc>
        <w:tc>
          <w:tcPr>
            <w:tcW w:w="1080"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学校体育学</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School Physical Education</w:t>
            </w:r>
          </w:p>
        </w:tc>
        <w:tc>
          <w:tcPr>
            <w:tcW w:w="79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必选</w:t>
            </w:r>
          </w:p>
        </w:tc>
        <w:tc>
          <w:tcPr>
            <w:tcW w:w="540"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32</w:t>
            </w:r>
          </w:p>
        </w:tc>
        <w:tc>
          <w:tcPr>
            <w:tcW w:w="540"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32</w:t>
            </w:r>
          </w:p>
        </w:tc>
        <w:tc>
          <w:tcPr>
            <w:tcW w:w="540"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p>
        </w:tc>
        <w:tc>
          <w:tcPr>
            <w:tcW w:w="540"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p>
        </w:tc>
        <w:tc>
          <w:tcPr>
            <w:tcW w:w="72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72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考试</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140075</w:t>
            </w:r>
          </w:p>
        </w:tc>
        <w:tc>
          <w:tcPr>
            <w:tcW w:w="1080"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体育概论</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theory of physical education and sport</w:t>
            </w:r>
          </w:p>
        </w:tc>
        <w:tc>
          <w:tcPr>
            <w:tcW w:w="790" w:type="dxa"/>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必选</w:t>
            </w:r>
          </w:p>
        </w:tc>
        <w:tc>
          <w:tcPr>
            <w:tcW w:w="540" w:type="dxa"/>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28</w:t>
            </w:r>
          </w:p>
        </w:tc>
        <w:tc>
          <w:tcPr>
            <w:tcW w:w="540" w:type="dxa"/>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28</w:t>
            </w:r>
          </w:p>
        </w:tc>
        <w:tc>
          <w:tcPr>
            <w:tcW w:w="540" w:type="dxa"/>
            <w:vAlign w:val="center"/>
          </w:tcPr>
          <w:p>
            <w:pPr>
              <w:widowControl/>
              <w:spacing w:line="240" w:lineRule="exact"/>
              <w:jc w:val="center"/>
              <w:rPr>
                <w:rFonts w:ascii="Times New Roman" w:hAnsi="Times New Roman" w:eastAsia="仿宋_GB2312" w:cs="Times New Roman"/>
                <w:kern w:val="0"/>
                <w:sz w:val="18"/>
                <w:szCs w:val="18"/>
              </w:rPr>
            </w:pPr>
          </w:p>
        </w:tc>
        <w:tc>
          <w:tcPr>
            <w:tcW w:w="540" w:type="dxa"/>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540" w:type="dxa"/>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540" w:type="dxa"/>
            <w:vAlign w:val="center"/>
          </w:tcPr>
          <w:p>
            <w:pPr>
              <w:widowControl/>
              <w:spacing w:line="240" w:lineRule="exact"/>
              <w:jc w:val="center"/>
              <w:rPr>
                <w:rFonts w:ascii="Times New Roman" w:hAnsi="Times New Roman" w:eastAsia="仿宋_GB2312" w:cs="Times New Roman"/>
                <w:kern w:val="0"/>
                <w:sz w:val="18"/>
                <w:szCs w:val="18"/>
              </w:rPr>
            </w:pPr>
          </w:p>
        </w:tc>
        <w:tc>
          <w:tcPr>
            <w:tcW w:w="720" w:type="dxa"/>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720" w:type="dxa"/>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考试</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150217</w:t>
            </w:r>
          </w:p>
        </w:tc>
        <w:tc>
          <w:tcPr>
            <w:tcW w:w="108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艺术概论</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Introduction to  art</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美术学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150556</w:t>
            </w:r>
          </w:p>
        </w:tc>
        <w:tc>
          <w:tcPr>
            <w:tcW w:w="1080" w:type="dxa"/>
            <w:vAlign w:val="center"/>
          </w:tcPr>
          <w:p>
            <w:pPr>
              <w:spacing w:before="100" w:beforeAutospacing="1" w:after="100" w:afterAutospacing="1"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绘画基础</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Painting Foundation</w:t>
            </w:r>
          </w:p>
        </w:tc>
        <w:tc>
          <w:tcPr>
            <w:tcW w:w="790" w:type="dxa"/>
            <w:vAlign w:val="center"/>
          </w:tcPr>
          <w:p>
            <w:pPr>
              <w:spacing w:before="100" w:beforeAutospacing="1" w:after="100" w:afterAutospacing="1"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150557</w:t>
            </w:r>
          </w:p>
        </w:tc>
        <w:tc>
          <w:tcPr>
            <w:tcW w:w="1080" w:type="dxa"/>
            <w:vAlign w:val="center"/>
          </w:tcPr>
          <w:p>
            <w:pPr>
              <w:spacing w:before="100" w:beforeAutospacing="1" w:after="100" w:afterAutospacing="1"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书法基础</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 Calligraphy Foundation</w:t>
            </w:r>
          </w:p>
        </w:tc>
        <w:tc>
          <w:tcPr>
            <w:tcW w:w="790" w:type="dxa"/>
            <w:vAlign w:val="center"/>
          </w:tcPr>
          <w:p>
            <w:pPr>
              <w:spacing w:before="100" w:beforeAutospacing="1" w:after="100" w:afterAutospacing="1"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16</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16</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130323</w:t>
            </w:r>
          </w:p>
        </w:tc>
        <w:tc>
          <w:tcPr>
            <w:tcW w:w="108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民族音乐演唱与欣赏</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Sing and  appreciation of National music</w:t>
            </w:r>
          </w:p>
        </w:tc>
        <w:tc>
          <w:tcPr>
            <w:tcW w:w="79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16</w:t>
            </w:r>
          </w:p>
        </w:tc>
        <w:tc>
          <w:tcPr>
            <w:tcW w:w="54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16</w:t>
            </w:r>
          </w:p>
        </w:tc>
        <w:tc>
          <w:tcPr>
            <w:tcW w:w="54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4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72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72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考查</w:t>
            </w:r>
          </w:p>
        </w:tc>
        <w:tc>
          <w:tcPr>
            <w:tcW w:w="1225"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音乐学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130324</w:t>
            </w:r>
          </w:p>
        </w:tc>
        <w:tc>
          <w:tcPr>
            <w:tcW w:w="108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欧洲音乐名作赏析</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Appreciation of masterpieces of European Music</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16</w:t>
            </w:r>
          </w:p>
        </w:tc>
        <w:tc>
          <w:tcPr>
            <w:tcW w:w="54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16</w:t>
            </w:r>
          </w:p>
        </w:tc>
        <w:tc>
          <w:tcPr>
            <w:tcW w:w="54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p>
        </w:tc>
        <w:tc>
          <w:tcPr>
            <w:tcW w:w="54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p>
        </w:tc>
        <w:tc>
          <w:tcPr>
            <w:tcW w:w="72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72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考查</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130325</w:t>
            </w:r>
          </w:p>
        </w:tc>
        <w:tc>
          <w:tcPr>
            <w:tcW w:w="108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歌唱与发声</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Singing and Sound Production</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w:t>
            </w:r>
          </w:p>
        </w:tc>
        <w:tc>
          <w:tcPr>
            <w:tcW w:w="54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24</w:t>
            </w:r>
          </w:p>
        </w:tc>
        <w:tc>
          <w:tcPr>
            <w:tcW w:w="54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4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72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5或6</w:t>
            </w:r>
          </w:p>
        </w:tc>
        <w:tc>
          <w:tcPr>
            <w:tcW w:w="720" w:type="dxa"/>
            <w:vAlign w:val="center"/>
          </w:tcPr>
          <w:p>
            <w:pPr>
              <w:adjustRightInd w:val="0"/>
              <w:snapToGrid w:val="0"/>
              <w:spacing w:before="100" w:beforeAutospacing="1" w:after="100" w:afterAutospacing="1"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考查</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160254</w:t>
            </w:r>
          </w:p>
        </w:tc>
        <w:tc>
          <w:tcPr>
            <w:tcW w:w="1080"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社会心理学</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social psychology</w:t>
            </w:r>
          </w:p>
        </w:tc>
        <w:tc>
          <w:tcPr>
            <w:tcW w:w="79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必选</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5或6</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应用心理学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160643</w:t>
            </w:r>
          </w:p>
        </w:tc>
        <w:tc>
          <w:tcPr>
            <w:tcW w:w="1080"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心理咨询学</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Psychological counseling</w:t>
            </w:r>
          </w:p>
        </w:tc>
        <w:tc>
          <w:tcPr>
            <w:tcW w:w="79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必选</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5或6</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160644</w:t>
            </w:r>
          </w:p>
        </w:tc>
        <w:tc>
          <w:tcPr>
            <w:tcW w:w="1080" w:type="dxa"/>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团体心理辅导</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Group counseling</w:t>
            </w:r>
          </w:p>
        </w:tc>
        <w:tc>
          <w:tcPr>
            <w:tcW w:w="79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必选</w:t>
            </w:r>
          </w:p>
        </w:tc>
        <w:tc>
          <w:tcPr>
            <w:tcW w:w="54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kern w:val="0"/>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7</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120246</w:t>
            </w:r>
          </w:p>
        </w:tc>
        <w:tc>
          <w:tcPr>
            <w:tcW w:w="108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普通生物学</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General biology</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80</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80</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5</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考试</w:t>
            </w:r>
          </w:p>
        </w:tc>
        <w:tc>
          <w:tcPr>
            <w:tcW w:w="1225" w:type="dxa"/>
            <w:vMerge w:val="restart"/>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生物学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vAlign w:val="center"/>
          </w:tcPr>
          <w:p>
            <w:pPr>
              <w:adjustRightInd w:val="0"/>
              <w:snapToGrid w:val="0"/>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120247</w:t>
            </w:r>
          </w:p>
        </w:tc>
        <w:tc>
          <w:tcPr>
            <w:tcW w:w="1080" w:type="dxa"/>
            <w:vAlign w:val="center"/>
          </w:tcPr>
          <w:p>
            <w:pPr>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普通生物学实验</w:t>
            </w:r>
          </w:p>
        </w:tc>
        <w:tc>
          <w:tcPr>
            <w:tcW w:w="1603" w:type="dxa"/>
            <w:vAlign w:val="center"/>
          </w:tcPr>
          <w:p>
            <w:pPr>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Experiment of General biology</w:t>
            </w:r>
          </w:p>
        </w:tc>
        <w:tc>
          <w:tcPr>
            <w:tcW w:w="79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必选</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32</w:t>
            </w: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540" w:type="dxa"/>
            <w:vAlign w:val="center"/>
          </w:tcPr>
          <w:p>
            <w:pPr>
              <w:spacing w:line="240" w:lineRule="exact"/>
              <w:jc w:val="center"/>
              <w:rPr>
                <w:rFonts w:ascii="Times New Roman" w:hAnsi="Times New Roman" w:eastAsia="仿宋_GB2312" w:cs="Times New Roman"/>
                <w:sz w:val="18"/>
                <w:szCs w:val="18"/>
              </w:rPr>
            </w:pPr>
          </w:p>
        </w:tc>
        <w:tc>
          <w:tcPr>
            <w:tcW w:w="54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1</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6</w:t>
            </w:r>
          </w:p>
        </w:tc>
        <w:tc>
          <w:tcPr>
            <w:tcW w:w="720" w:type="dxa"/>
            <w:vAlign w:val="center"/>
          </w:tcPr>
          <w:p>
            <w:pPr>
              <w:spacing w:line="240" w:lineRule="exact"/>
              <w:jc w:val="center"/>
              <w:rPr>
                <w:rFonts w:ascii="Times New Roman" w:hAnsi="Times New Roman" w:eastAsia="仿宋_GB2312" w:cs="Times New Roman"/>
                <w:sz w:val="18"/>
                <w:szCs w:val="18"/>
              </w:rPr>
            </w:pPr>
            <w:r>
              <w:rPr>
                <w:rFonts w:ascii="Times New Roman" w:hAnsi="Times New Roman" w:eastAsia="仿宋_GB2312" w:cs="Times New Roman"/>
                <w:sz w:val="18"/>
                <w:szCs w:val="18"/>
              </w:rPr>
              <w:t>考查</w:t>
            </w:r>
          </w:p>
        </w:tc>
        <w:tc>
          <w:tcPr>
            <w:tcW w:w="1225" w:type="dxa"/>
            <w:vMerge w:val="continue"/>
            <w:vAlign w:val="center"/>
          </w:tcPr>
          <w:p>
            <w:pPr>
              <w:spacing w:line="240" w:lineRule="exact"/>
              <w:jc w:val="center"/>
              <w:rPr>
                <w:rFonts w:ascii="Times New Roman" w:hAnsi="Times New Roman" w:eastAsia="仿宋_GB2312" w:cs="Times New Roman"/>
                <w:sz w:val="18"/>
                <w:szCs w:val="18"/>
              </w:rPr>
            </w:pPr>
          </w:p>
        </w:tc>
      </w:tr>
    </w:tbl>
    <w:p>
      <w:pPr>
        <w:pStyle w:val="63"/>
        <w:spacing w:before="78" w:after="78" w:afterLines="25"/>
        <w:rPr>
          <w:rFonts w:ascii="Times New Roman" w:hAnsi="Times New Roman"/>
          <w:bCs/>
          <w:szCs w:val="28"/>
        </w:rPr>
      </w:pPr>
      <w:r>
        <w:rPr>
          <w:rFonts w:ascii="Times New Roman" w:hAnsi="Times New Roman"/>
        </w:rPr>
        <w:t>附表：创新创业学分奖励</w:t>
      </w:r>
    </w:p>
    <w:tbl>
      <w:tblPr>
        <w:tblStyle w:val="32"/>
        <w:tblW w:w="96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274"/>
        <w:gridCol w:w="3011"/>
        <w:gridCol w:w="1483"/>
        <w:gridCol w:w="38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1274" w:type="dxa"/>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类别</w:t>
            </w:r>
          </w:p>
        </w:tc>
        <w:tc>
          <w:tcPr>
            <w:tcW w:w="4494" w:type="dxa"/>
            <w:gridSpan w:val="2"/>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奖励内容及学分</w:t>
            </w:r>
          </w:p>
        </w:tc>
        <w:tc>
          <w:tcPr>
            <w:tcW w:w="3871" w:type="dxa"/>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论文发表</w:t>
            </w:r>
          </w:p>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（正式）</w:t>
            </w:r>
          </w:p>
        </w:tc>
        <w:tc>
          <w:tcPr>
            <w:tcW w:w="4494" w:type="dxa"/>
            <w:gridSpan w:val="2"/>
            <w:shd w:val="clear" w:color="auto" w:fill="auto"/>
            <w:tcMar>
              <w:top w:w="0" w:type="dxa"/>
              <w:left w:w="108" w:type="dxa"/>
              <w:bottom w:w="0" w:type="dxa"/>
              <w:right w:w="108" w:type="dxa"/>
            </w:tcMar>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北大中文核心期刊以上每篇2学分；其他刊物每篇1学分。</w:t>
            </w:r>
          </w:p>
        </w:tc>
        <w:tc>
          <w:tcPr>
            <w:tcW w:w="3871" w:type="dxa"/>
            <w:shd w:val="clear" w:color="auto" w:fill="auto"/>
            <w:tcMar>
              <w:top w:w="0" w:type="dxa"/>
              <w:left w:w="108" w:type="dxa"/>
              <w:bottom w:w="0" w:type="dxa"/>
              <w:right w:w="108" w:type="dxa"/>
            </w:tcMar>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必须独立或第一位且是专业论文才有相应的学分；核心期刊文章在原来的基础上再加2学分。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vMerge w:val="restart"/>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竞赛</w:t>
            </w:r>
          </w:p>
        </w:tc>
        <w:tc>
          <w:tcPr>
            <w:tcW w:w="4494" w:type="dxa"/>
            <w:gridSpan w:val="2"/>
            <w:shd w:val="clear" w:color="auto" w:fill="auto"/>
            <w:tcMar>
              <w:top w:w="0" w:type="dxa"/>
              <w:left w:w="108" w:type="dxa"/>
              <w:bottom w:w="0" w:type="dxa"/>
              <w:right w:w="108" w:type="dxa"/>
            </w:tcMar>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获校级一等奖得1分，获校级二、三等奖得0.5分</w:t>
            </w:r>
          </w:p>
        </w:tc>
        <w:tc>
          <w:tcPr>
            <w:tcW w:w="3871" w:type="dxa"/>
            <w:vMerge w:val="restart"/>
            <w:shd w:val="clear" w:color="auto" w:fill="auto"/>
            <w:tcMar>
              <w:top w:w="0" w:type="dxa"/>
              <w:left w:w="108" w:type="dxa"/>
              <w:bottom w:w="0" w:type="dxa"/>
              <w:right w:w="108" w:type="dxa"/>
            </w:tcMar>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非专业的竞赛获奖学分顺应递减1学分。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vMerge w:val="continue"/>
            <w:vAlign w:val="center"/>
          </w:tcPr>
          <w:p>
            <w:pPr>
              <w:widowControl/>
              <w:spacing w:line="240" w:lineRule="exact"/>
              <w:jc w:val="center"/>
              <w:rPr>
                <w:rFonts w:ascii="Times New Roman" w:hAnsi="Times New Roman" w:eastAsia="仿宋_GB2312" w:cs="Times New Roman"/>
                <w:kern w:val="0"/>
                <w:sz w:val="18"/>
                <w:szCs w:val="18"/>
              </w:rPr>
            </w:pPr>
          </w:p>
        </w:tc>
        <w:tc>
          <w:tcPr>
            <w:tcW w:w="4494" w:type="dxa"/>
            <w:gridSpan w:val="2"/>
            <w:shd w:val="clear" w:color="auto" w:fill="auto"/>
            <w:tcMar>
              <w:top w:w="0" w:type="dxa"/>
              <w:left w:w="108" w:type="dxa"/>
              <w:bottom w:w="0" w:type="dxa"/>
              <w:right w:w="108" w:type="dxa"/>
            </w:tcMar>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获省级一等奖得3分，获省级二等奖得2分，获省级三等奖得1分</w:t>
            </w:r>
          </w:p>
        </w:tc>
        <w:tc>
          <w:tcPr>
            <w:tcW w:w="3871" w:type="dxa"/>
            <w:vMerge w:val="continue"/>
            <w:vAlign w:val="center"/>
          </w:tcPr>
          <w:p>
            <w:pPr>
              <w:widowControl/>
              <w:spacing w:line="240" w:lineRule="exact"/>
              <w:jc w:val="center"/>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274" w:type="dxa"/>
            <w:vMerge w:val="continue"/>
            <w:vAlign w:val="center"/>
          </w:tcPr>
          <w:p>
            <w:pPr>
              <w:widowControl/>
              <w:spacing w:line="240" w:lineRule="exact"/>
              <w:jc w:val="center"/>
              <w:rPr>
                <w:rFonts w:ascii="Times New Roman" w:hAnsi="Times New Roman" w:eastAsia="仿宋_GB2312" w:cs="Times New Roman"/>
                <w:kern w:val="0"/>
                <w:sz w:val="18"/>
                <w:szCs w:val="18"/>
              </w:rPr>
            </w:pPr>
          </w:p>
        </w:tc>
        <w:tc>
          <w:tcPr>
            <w:tcW w:w="4494" w:type="dxa"/>
            <w:gridSpan w:val="2"/>
            <w:shd w:val="clear" w:color="auto" w:fill="auto"/>
            <w:tcMar>
              <w:top w:w="0" w:type="dxa"/>
              <w:left w:w="108" w:type="dxa"/>
              <w:bottom w:w="0" w:type="dxa"/>
              <w:right w:w="108" w:type="dxa"/>
            </w:tcMar>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获国家一等奖得4分，获国家二等奖得3分，</w:t>
            </w:r>
          </w:p>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获国家三等奖得2分，获国家优秀奖得1分</w:t>
            </w:r>
          </w:p>
        </w:tc>
        <w:tc>
          <w:tcPr>
            <w:tcW w:w="3871" w:type="dxa"/>
            <w:vMerge w:val="continue"/>
            <w:vAlign w:val="center"/>
          </w:tcPr>
          <w:p>
            <w:pPr>
              <w:widowControl/>
              <w:spacing w:line="240" w:lineRule="exact"/>
              <w:jc w:val="center"/>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restart"/>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发明创造</w:t>
            </w:r>
          </w:p>
        </w:tc>
        <w:tc>
          <w:tcPr>
            <w:tcW w:w="3011" w:type="dxa"/>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国家级</w:t>
            </w:r>
          </w:p>
        </w:tc>
        <w:tc>
          <w:tcPr>
            <w:tcW w:w="1483" w:type="dxa"/>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3871" w:type="dxa"/>
            <w:vMerge w:val="restart"/>
            <w:shd w:val="clear" w:color="auto" w:fill="auto"/>
            <w:tcMar>
              <w:top w:w="0" w:type="dxa"/>
              <w:left w:w="108" w:type="dxa"/>
              <w:bottom w:w="0" w:type="dxa"/>
              <w:right w:w="108" w:type="dxa"/>
            </w:tcMar>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发明创造必须获得有关技术部门的认定或获得国家专利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pPr>
              <w:widowControl/>
              <w:spacing w:line="240" w:lineRule="exact"/>
              <w:jc w:val="center"/>
              <w:rPr>
                <w:rFonts w:ascii="Times New Roman" w:hAnsi="Times New Roman" w:eastAsia="仿宋_GB2312" w:cs="Times New Roman"/>
                <w:kern w:val="0"/>
                <w:sz w:val="18"/>
                <w:szCs w:val="18"/>
              </w:rPr>
            </w:pPr>
          </w:p>
        </w:tc>
        <w:tc>
          <w:tcPr>
            <w:tcW w:w="3011" w:type="dxa"/>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省级</w:t>
            </w:r>
          </w:p>
        </w:tc>
        <w:tc>
          <w:tcPr>
            <w:tcW w:w="1483" w:type="dxa"/>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3871" w:type="dxa"/>
            <w:vMerge w:val="continue"/>
            <w:vAlign w:val="center"/>
          </w:tcPr>
          <w:p>
            <w:pPr>
              <w:widowControl/>
              <w:spacing w:line="240" w:lineRule="exact"/>
              <w:jc w:val="center"/>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pPr>
              <w:widowControl/>
              <w:spacing w:line="240" w:lineRule="exact"/>
              <w:jc w:val="center"/>
              <w:rPr>
                <w:rFonts w:ascii="Times New Roman" w:hAnsi="Times New Roman" w:eastAsia="仿宋_GB2312" w:cs="Times New Roman"/>
                <w:kern w:val="0"/>
                <w:sz w:val="18"/>
                <w:szCs w:val="18"/>
              </w:rPr>
            </w:pPr>
          </w:p>
        </w:tc>
        <w:tc>
          <w:tcPr>
            <w:tcW w:w="3011" w:type="dxa"/>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市级</w:t>
            </w:r>
          </w:p>
        </w:tc>
        <w:tc>
          <w:tcPr>
            <w:tcW w:w="1483" w:type="dxa"/>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w:t>
            </w:r>
          </w:p>
        </w:tc>
        <w:tc>
          <w:tcPr>
            <w:tcW w:w="3871" w:type="dxa"/>
            <w:vMerge w:val="continue"/>
            <w:vAlign w:val="center"/>
          </w:tcPr>
          <w:p>
            <w:pPr>
              <w:widowControl/>
              <w:spacing w:line="240" w:lineRule="exact"/>
              <w:jc w:val="center"/>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restart"/>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创新项目</w:t>
            </w:r>
          </w:p>
        </w:tc>
        <w:tc>
          <w:tcPr>
            <w:tcW w:w="3011" w:type="dxa"/>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国家级</w:t>
            </w:r>
          </w:p>
        </w:tc>
        <w:tc>
          <w:tcPr>
            <w:tcW w:w="1483" w:type="dxa"/>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3</w:t>
            </w:r>
          </w:p>
        </w:tc>
        <w:tc>
          <w:tcPr>
            <w:tcW w:w="3871" w:type="dxa"/>
            <w:vMerge w:val="restart"/>
            <w:shd w:val="clear" w:color="auto" w:fill="auto"/>
            <w:tcMar>
              <w:top w:w="0" w:type="dxa"/>
              <w:left w:w="108" w:type="dxa"/>
              <w:bottom w:w="0" w:type="dxa"/>
              <w:right w:w="108" w:type="dxa"/>
            </w:tcMar>
            <w:vAlign w:val="center"/>
          </w:tcPr>
          <w:p>
            <w:pPr>
              <w:widowControl/>
              <w:adjustRightInd w:val="0"/>
              <w:snapToGrid w:val="0"/>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项目完成后获得学分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pPr>
              <w:widowControl/>
              <w:spacing w:line="240" w:lineRule="exact"/>
              <w:jc w:val="center"/>
              <w:rPr>
                <w:rFonts w:ascii="Times New Roman" w:hAnsi="Times New Roman" w:eastAsia="仿宋_GB2312" w:cs="Times New Roman"/>
                <w:kern w:val="0"/>
                <w:sz w:val="18"/>
                <w:szCs w:val="18"/>
              </w:rPr>
            </w:pPr>
          </w:p>
        </w:tc>
        <w:tc>
          <w:tcPr>
            <w:tcW w:w="3011" w:type="dxa"/>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省级</w:t>
            </w:r>
          </w:p>
        </w:tc>
        <w:tc>
          <w:tcPr>
            <w:tcW w:w="1483" w:type="dxa"/>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2</w:t>
            </w:r>
          </w:p>
        </w:tc>
        <w:tc>
          <w:tcPr>
            <w:tcW w:w="3871" w:type="dxa"/>
            <w:vMerge w:val="continue"/>
            <w:vAlign w:val="center"/>
          </w:tcPr>
          <w:p>
            <w:pPr>
              <w:widowControl/>
              <w:spacing w:line="240" w:lineRule="exact"/>
              <w:jc w:val="center"/>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pPr>
              <w:widowControl/>
              <w:spacing w:line="240" w:lineRule="exact"/>
              <w:jc w:val="center"/>
              <w:rPr>
                <w:rFonts w:ascii="Times New Roman" w:hAnsi="Times New Roman" w:eastAsia="仿宋_GB2312" w:cs="Times New Roman"/>
                <w:kern w:val="0"/>
                <w:sz w:val="18"/>
                <w:szCs w:val="18"/>
              </w:rPr>
            </w:pPr>
          </w:p>
        </w:tc>
        <w:tc>
          <w:tcPr>
            <w:tcW w:w="3011" w:type="dxa"/>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市级</w:t>
            </w:r>
          </w:p>
        </w:tc>
        <w:tc>
          <w:tcPr>
            <w:tcW w:w="1483" w:type="dxa"/>
            <w:shd w:val="clear" w:color="auto" w:fill="auto"/>
            <w:tcMar>
              <w:top w:w="0" w:type="dxa"/>
              <w:left w:w="108" w:type="dxa"/>
              <w:bottom w:w="0" w:type="dxa"/>
              <w:right w:w="108" w:type="dxa"/>
            </w:tcMar>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kern w:val="0"/>
                <w:sz w:val="18"/>
                <w:szCs w:val="18"/>
              </w:rPr>
              <w:t>1</w:t>
            </w:r>
          </w:p>
        </w:tc>
        <w:tc>
          <w:tcPr>
            <w:tcW w:w="3871" w:type="dxa"/>
            <w:vMerge w:val="continue"/>
            <w:vAlign w:val="center"/>
          </w:tcPr>
          <w:p>
            <w:pPr>
              <w:widowControl/>
              <w:spacing w:line="240" w:lineRule="exact"/>
              <w:jc w:val="center"/>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restart"/>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社会实践类</w:t>
            </w:r>
          </w:p>
        </w:tc>
        <w:tc>
          <w:tcPr>
            <w:tcW w:w="3011" w:type="dxa"/>
            <w:shd w:val="clear" w:color="auto" w:fill="auto"/>
            <w:tcMar>
              <w:top w:w="0" w:type="dxa"/>
              <w:left w:w="108" w:type="dxa"/>
              <w:bottom w:w="0" w:type="dxa"/>
              <w:right w:w="108" w:type="dxa"/>
            </w:tcMar>
            <w:vAlign w:val="center"/>
          </w:tcPr>
          <w:p>
            <w:pPr>
              <w:pStyle w:val="29"/>
              <w:spacing w:before="0" w:beforeAutospacing="0" w:after="0" w:afterAutospacing="0"/>
              <w:jc w:val="center"/>
              <w:rPr>
                <w:rFonts w:ascii="Times New Roman" w:hAnsi="Times New Roman" w:eastAsia="仿宋_GB2312"/>
                <w:sz w:val="18"/>
                <w:szCs w:val="18"/>
              </w:rPr>
            </w:pPr>
            <w:r>
              <w:rPr>
                <w:rFonts w:ascii="Times New Roman" w:hAnsi="Times New Roman" w:eastAsia="仿宋_GB2312"/>
                <w:sz w:val="18"/>
                <w:szCs w:val="18"/>
              </w:rPr>
              <w:t>参加省级或全国组织的体育竞赛裁判工作一次（16学时以上）</w:t>
            </w:r>
          </w:p>
        </w:tc>
        <w:tc>
          <w:tcPr>
            <w:tcW w:w="1483" w:type="dxa"/>
            <w:shd w:val="clear" w:color="auto" w:fill="auto"/>
            <w:tcMar>
              <w:top w:w="0" w:type="dxa"/>
              <w:left w:w="108" w:type="dxa"/>
              <w:bottom w:w="0" w:type="dxa"/>
              <w:right w:w="108" w:type="dxa"/>
            </w:tcMar>
            <w:vAlign w:val="center"/>
          </w:tcPr>
          <w:p>
            <w:pPr>
              <w:pStyle w:val="29"/>
              <w:spacing w:before="0" w:beforeAutospacing="0" w:after="0" w:afterAutospacing="0"/>
              <w:jc w:val="center"/>
              <w:rPr>
                <w:rFonts w:ascii="Times New Roman" w:hAnsi="Times New Roman" w:eastAsia="仿宋_GB2312"/>
                <w:kern w:val="2"/>
                <w:sz w:val="18"/>
                <w:szCs w:val="18"/>
              </w:rPr>
            </w:pPr>
            <w:r>
              <w:rPr>
                <w:rFonts w:ascii="Times New Roman" w:hAnsi="Times New Roman" w:eastAsia="仿宋_GB2312"/>
                <w:kern w:val="2"/>
                <w:sz w:val="18"/>
                <w:szCs w:val="18"/>
              </w:rPr>
              <w:t>3</w:t>
            </w:r>
          </w:p>
        </w:tc>
        <w:tc>
          <w:tcPr>
            <w:tcW w:w="3871" w:type="dxa"/>
            <w:vMerge w:val="restart"/>
            <w:vAlign w:val="center"/>
          </w:tcPr>
          <w:p>
            <w:pPr>
              <w:widowControl/>
              <w:spacing w:line="240" w:lineRule="exact"/>
              <w:jc w:val="center"/>
              <w:rPr>
                <w:rFonts w:ascii="Times New Roman" w:hAnsi="Times New Roman" w:eastAsia="仿宋_GB2312" w:cs="Times New Roman"/>
                <w:kern w:val="0"/>
                <w:sz w:val="18"/>
                <w:szCs w:val="18"/>
              </w:rPr>
            </w:pPr>
            <w:r>
              <w:rPr>
                <w:rFonts w:ascii="Times New Roman" w:hAnsi="Times New Roman" w:eastAsia="仿宋_GB2312" w:cs="Times New Roman"/>
                <w:sz w:val="18"/>
                <w:szCs w:val="18"/>
              </w:rPr>
              <w:t>必须以秩序册或上级函调为准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pPr>
              <w:widowControl/>
              <w:spacing w:line="240" w:lineRule="exact"/>
              <w:jc w:val="center"/>
              <w:rPr>
                <w:rFonts w:ascii="Times New Roman" w:hAnsi="Times New Roman" w:eastAsia="仿宋_GB2312" w:cs="Times New Roman"/>
                <w:kern w:val="0"/>
                <w:sz w:val="18"/>
                <w:szCs w:val="18"/>
              </w:rPr>
            </w:pPr>
          </w:p>
        </w:tc>
        <w:tc>
          <w:tcPr>
            <w:tcW w:w="3011" w:type="dxa"/>
            <w:shd w:val="clear" w:color="auto" w:fill="auto"/>
            <w:tcMar>
              <w:top w:w="0" w:type="dxa"/>
              <w:left w:w="108" w:type="dxa"/>
              <w:bottom w:w="0" w:type="dxa"/>
              <w:right w:w="108" w:type="dxa"/>
            </w:tcMar>
            <w:vAlign w:val="center"/>
          </w:tcPr>
          <w:p>
            <w:pPr>
              <w:pStyle w:val="29"/>
              <w:spacing w:before="0" w:beforeAutospacing="0" w:after="0" w:afterAutospacing="0"/>
              <w:jc w:val="center"/>
              <w:rPr>
                <w:rFonts w:ascii="Times New Roman" w:hAnsi="Times New Roman" w:eastAsia="仿宋_GB2312"/>
                <w:sz w:val="18"/>
                <w:szCs w:val="18"/>
              </w:rPr>
            </w:pPr>
            <w:r>
              <w:rPr>
                <w:rFonts w:ascii="Times New Roman" w:hAnsi="Times New Roman" w:eastAsia="仿宋_GB2312"/>
                <w:sz w:val="18"/>
                <w:szCs w:val="18"/>
              </w:rPr>
              <w:t>参加市级组织的体育竞赛裁判工作一次（16学时以上）</w:t>
            </w:r>
          </w:p>
        </w:tc>
        <w:tc>
          <w:tcPr>
            <w:tcW w:w="1483" w:type="dxa"/>
            <w:shd w:val="clear" w:color="auto" w:fill="auto"/>
            <w:tcMar>
              <w:top w:w="0" w:type="dxa"/>
              <w:left w:w="108" w:type="dxa"/>
              <w:bottom w:w="0" w:type="dxa"/>
              <w:right w:w="108" w:type="dxa"/>
            </w:tcMar>
            <w:vAlign w:val="center"/>
          </w:tcPr>
          <w:p>
            <w:pPr>
              <w:pStyle w:val="29"/>
              <w:spacing w:before="0" w:beforeAutospacing="0" w:after="0" w:afterAutospacing="0"/>
              <w:jc w:val="center"/>
              <w:rPr>
                <w:rFonts w:ascii="Times New Roman" w:hAnsi="Times New Roman" w:eastAsia="仿宋_GB2312"/>
                <w:kern w:val="2"/>
                <w:sz w:val="18"/>
                <w:szCs w:val="18"/>
              </w:rPr>
            </w:pPr>
            <w:r>
              <w:rPr>
                <w:rFonts w:ascii="Times New Roman" w:hAnsi="Times New Roman" w:eastAsia="仿宋_GB2312"/>
                <w:kern w:val="2"/>
                <w:sz w:val="18"/>
                <w:szCs w:val="18"/>
              </w:rPr>
              <w:t>2</w:t>
            </w:r>
          </w:p>
        </w:tc>
        <w:tc>
          <w:tcPr>
            <w:tcW w:w="3871" w:type="dxa"/>
            <w:vMerge w:val="continue"/>
            <w:vAlign w:val="center"/>
          </w:tcPr>
          <w:p>
            <w:pPr>
              <w:widowControl/>
              <w:spacing w:line="240" w:lineRule="exact"/>
              <w:jc w:val="center"/>
              <w:rPr>
                <w:rFonts w:ascii="Times New Roman" w:hAnsi="Times New Roman" w:eastAsia="仿宋_GB2312" w:cs="Times New Roman"/>
                <w:kern w:val="0"/>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1274" w:type="dxa"/>
            <w:vMerge w:val="continue"/>
            <w:vAlign w:val="center"/>
          </w:tcPr>
          <w:p>
            <w:pPr>
              <w:widowControl/>
              <w:spacing w:line="240" w:lineRule="exact"/>
              <w:jc w:val="center"/>
              <w:rPr>
                <w:rFonts w:ascii="Times New Roman" w:hAnsi="Times New Roman" w:eastAsia="仿宋_GB2312" w:cs="Times New Roman"/>
                <w:kern w:val="0"/>
                <w:sz w:val="18"/>
                <w:szCs w:val="18"/>
              </w:rPr>
            </w:pPr>
          </w:p>
        </w:tc>
        <w:tc>
          <w:tcPr>
            <w:tcW w:w="3011" w:type="dxa"/>
            <w:shd w:val="clear" w:color="auto" w:fill="auto"/>
            <w:tcMar>
              <w:top w:w="0" w:type="dxa"/>
              <w:left w:w="108" w:type="dxa"/>
              <w:bottom w:w="0" w:type="dxa"/>
              <w:right w:w="108" w:type="dxa"/>
            </w:tcMar>
            <w:vAlign w:val="center"/>
          </w:tcPr>
          <w:p>
            <w:pPr>
              <w:pStyle w:val="29"/>
              <w:spacing w:before="0" w:beforeAutospacing="0" w:after="0" w:afterAutospacing="0"/>
              <w:jc w:val="center"/>
              <w:rPr>
                <w:rFonts w:ascii="Times New Roman" w:hAnsi="Times New Roman" w:eastAsia="仿宋_GB2312"/>
                <w:sz w:val="18"/>
                <w:szCs w:val="18"/>
              </w:rPr>
            </w:pPr>
            <w:r>
              <w:rPr>
                <w:rFonts w:ascii="Times New Roman" w:hAnsi="Times New Roman" w:eastAsia="仿宋_GB2312"/>
                <w:sz w:val="18"/>
                <w:szCs w:val="18"/>
              </w:rPr>
              <w:t>参加学校组织的体育竞赛裁判工作一次（16学时以上）</w:t>
            </w:r>
          </w:p>
        </w:tc>
        <w:tc>
          <w:tcPr>
            <w:tcW w:w="1483" w:type="dxa"/>
            <w:shd w:val="clear" w:color="auto" w:fill="auto"/>
            <w:tcMar>
              <w:top w:w="0" w:type="dxa"/>
              <w:left w:w="108" w:type="dxa"/>
              <w:bottom w:w="0" w:type="dxa"/>
              <w:right w:w="108" w:type="dxa"/>
            </w:tcMar>
            <w:vAlign w:val="center"/>
          </w:tcPr>
          <w:p>
            <w:pPr>
              <w:pStyle w:val="29"/>
              <w:spacing w:before="0" w:beforeAutospacing="0" w:after="0" w:afterAutospacing="0"/>
              <w:jc w:val="center"/>
              <w:rPr>
                <w:rFonts w:ascii="Times New Roman" w:hAnsi="Times New Roman" w:eastAsia="仿宋_GB2312"/>
                <w:kern w:val="2"/>
                <w:sz w:val="18"/>
                <w:szCs w:val="18"/>
              </w:rPr>
            </w:pPr>
            <w:r>
              <w:rPr>
                <w:rFonts w:ascii="Times New Roman" w:hAnsi="Times New Roman" w:eastAsia="仿宋_GB2312"/>
                <w:kern w:val="2"/>
                <w:sz w:val="18"/>
                <w:szCs w:val="18"/>
              </w:rPr>
              <w:t>1</w:t>
            </w:r>
          </w:p>
        </w:tc>
        <w:tc>
          <w:tcPr>
            <w:tcW w:w="3871" w:type="dxa"/>
            <w:vMerge w:val="continue"/>
            <w:vAlign w:val="center"/>
          </w:tcPr>
          <w:p>
            <w:pPr>
              <w:widowControl/>
              <w:spacing w:line="240" w:lineRule="exact"/>
              <w:jc w:val="center"/>
              <w:rPr>
                <w:rFonts w:ascii="Times New Roman" w:hAnsi="Times New Roman" w:eastAsia="仿宋_GB2312" w:cs="Times New Roman"/>
                <w:kern w:val="0"/>
                <w:sz w:val="18"/>
                <w:szCs w:val="18"/>
              </w:rPr>
            </w:pPr>
          </w:p>
        </w:tc>
      </w:tr>
    </w:tbl>
    <w:p>
      <w:pPr>
        <w:rPr>
          <w:rFonts w:ascii="Times New Roman" w:hAnsi="Times New Roman" w:cs="Times New Roman"/>
          <w:b/>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文鼎大标宋简">
    <w:altName w:val="宋体"/>
    <w:panose1 w:val="00000000000000000000"/>
    <w:charset w:val="86"/>
    <w:family w:val="modern"/>
    <w:pitch w:val="default"/>
    <w:sig w:usb0="00000000" w:usb1="00000000" w:usb2="0000001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MicrosoftJhengHeiLight">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11</w:t>
    </w:r>
    <w:r>
      <w:fldChar w:fldCharType="end"/>
    </w:r>
  </w:p>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rPr>
        <w:rStyle w:val="36"/>
        <w:rFonts w:ascii="宋体" w:hAnsi="宋体"/>
        <w:sz w:val="28"/>
        <w:szCs w:val="28"/>
      </w:rPr>
    </w:pPr>
    <w:r>
      <w:rPr>
        <w:sz w:val="28"/>
      </w:rPr>
      <w:pict>
        <v:shape id="4097"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ind w:left="420" w:leftChars="200"/>
                  <w:rPr>
                    <w:rFonts w:ascii="仿宋_GB2312" w:hAnsi="仿宋_GB2312" w:cs="仿宋_GB2312"/>
                    <w:sz w:val="28"/>
                    <w:szCs w:val="28"/>
                  </w:rPr>
                </w:pP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t>- 18 -</w:t>
                </w:r>
                <w:r>
                  <w:rPr>
                    <w:rFonts w:hint="eastAsia" w:ascii="仿宋_GB2312" w:hAnsi="仿宋_GB2312" w:cs="仿宋_GB2312"/>
                    <w:sz w:val="28"/>
                    <w:szCs w:val="28"/>
                  </w:rPr>
                  <w:fldChar w:fldCharType="end"/>
                </w:r>
              </w:p>
            </w:txbxContent>
          </v:textbox>
        </v:shape>
      </w:pict>
    </w:r>
  </w:p>
  <w:p>
    <w:pPr>
      <w:pStyle w:val="23"/>
      <w:framePr w:wrap="around" w:vAnchor="text" w:hAnchor="margin" w:xAlign="outside" w:y="1"/>
      <w:ind w:right="360" w:firstLine="360"/>
      <w:rPr>
        <w:rStyle w:val="36"/>
        <w:rFonts w:ascii="仿宋_GB2312"/>
        <w:sz w:val="28"/>
        <w:szCs w:val="28"/>
      </w:rPr>
    </w:pPr>
    <w:r>
      <w:rPr>
        <w:rStyle w:val="36"/>
        <w:rFonts w:hint="eastAsia" w:ascii="仿宋_GB2312"/>
        <w:sz w:val="28"/>
        <w:szCs w:val="28"/>
      </w:rPr>
      <w:t xml:space="preserve">                                                                                                                       </w:t>
    </w:r>
  </w:p>
  <w:p>
    <w:pPr>
      <w:pStyle w:val="2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6"/>
      </w:rPr>
    </w:pPr>
    <w:r>
      <w:rPr>
        <w:rStyle w:val="36"/>
      </w:rPr>
      <w:fldChar w:fldCharType="begin"/>
    </w:r>
    <w:r>
      <w:rPr>
        <w:rStyle w:val="36"/>
      </w:rPr>
      <w:instrText xml:space="preserve">PAGE  </w:instrText>
    </w:r>
    <w:r>
      <w:rPr>
        <w:rStyle w:val="36"/>
      </w:rPr>
      <w:fldChar w:fldCharType="separate"/>
    </w:r>
    <w:r>
      <w:rPr>
        <w:rStyle w:val="36"/>
      </w:rPr>
      <w:t>13</w:t>
    </w:r>
    <w:r>
      <w:rPr>
        <w:rStyle w:val="36"/>
      </w:rPr>
      <w:fldChar w:fldCharType="end"/>
    </w:r>
  </w:p>
  <w:p>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BCC850"/>
    <w:multiLevelType w:val="singleLevel"/>
    <w:tmpl w:val="F1BCC850"/>
    <w:lvl w:ilvl="0" w:tentative="0">
      <w:start w:val="7"/>
      <w:numFmt w:val="decimal"/>
      <w:suff w:val="space"/>
      <w:lvlText w:val="%1."/>
      <w:lvlJc w:val="left"/>
    </w:lvl>
  </w:abstractNum>
  <w:abstractNum w:abstractNumId="1">
    <w:nsid w:val="00000000"/>
    <w:multiLevelType w:val="multilevel"/>
    <w:tmpl w:val="00000000"/>
    <w:lvl w:ilvl="0" w:tentative="0">
      <w:start w:val="6"/>
      <w:numFmt w:val="japaneseCounting"/>
      <w:pStyle w:val="181"/>
      <w:lvlText w:val="第%1条"/>
      <w:lvlJc w:val="left"/>
      <w:pPr>
        <w:tabs>
          <w:tab w:val="left" w:pos="1095"/>
        </w:tabs>
        <w:ind w:left="1095" w:hanging="1095"/>
      </w:pPr>
      <w:rPr>
        <w:rFonts w:hint="default" w:cs="Times New Roman"/>
        <w:b/>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0000001"/>
    <w:multiLevelType w:val="singleLevel"/>
    <w:tmpl w:val="00000001"/>
    <w:lvl w:ilvl="0" w:tentative="0">
      <w:start w:val="2"/>
      <w:numFmt w:val="decimal"/>
      <w:suff w:val="space"/>
      <w:lvlText w:val="%1."/>
      <w:lvlJc w:val="left"/>
    </w:lvl>
  </w:abstractNum>
  <w:abstractNum w:abstractNumId="3">
    <w:nsid w:val="00000002"/>
    <w:multiLevelType w:val="multilevel"/>
    <w:tmpl w:val="00000002"/>
    <w:lvl w:ilvl="0" w:tentative="0">
      <w:start w:val="1"/>
      <w:numFmt w:val="decimal"/>
      <w:lvlText w:val="%1."/>
      <w:lvlJc w:val="left"/>
      <w:pPr>
        <w:tabs>
          <w:tab w:val="left" w:pos="1260"/>
        </w:tabs>
        <w:ind w:left="1260" w:hanging="420"/>
      </w:pPr>
      <w:rPr>
        <w:rFonts w:cs="Times New Roman"/>
      </w:rPr>
    </w:lvl>
    <w:lvl w:ilvl="1" w:tentative="0">
      <w:start w:val="1"/>
      <w:numFmt w:val="lowerLetter"/>
      <w:lvlText w:val="%2)"/>
      <w:lvlJc w:val="left"/>
      <w:pPr>
        <w:tabs>
          <w:tab w:val="left" w:pos="1680"/>
        </w:tabs>
        <w:ind w:left="1680" w:hanging="420"/>
      </w:pPr>
      <w:rPr>
        <w:rFonts w:cs="Times New Roman"/>
      </w:rPr>
    </w:lvl>
    <w:lvl w:ilvl="2" w:tentative="0">
      <w:start w:val="1"/>
      <w:numFmt w:val="lowerRoman"/>
      <w:lvlText w:val="%3."/>
      <w:lvlJc w:val="right"/>
      <w:pPr>
        <w:tabs>
          <w:tab w:val="left" w:pos="2100"/>
        </w:tabs>
        <w:ind w:left="2100" w:hanging="420"/>
      </w:pPr>
      <w:rPr>
        <w:rFonts w:cs="Times New Roman"/>
      </w:rPr>
    </w:lvl>
    <w:lvl w:ilvl="3" w:tentative="0">
      <w:start w:val="1"/>
      <w:numFmt w:val="decimal"/>
      <w:pStyle w:val="5"/>
      <w:lvlText w:val="%4."/>
      <w:lvlJc w:val="left"/>
      <w:pPr>
        <w:tabs>
          <w:tab w:val="left" w:pos="2520"/>
        </w:tabs>
        <w:ind w:left="2520" w:hanging="420"/>
      </w:pPr>
      <w:rPr>
        <w:rFonts w:cs="Times New Roman"/>
      </w:rPr>
    </w:lvl>
    <w:lvl w:ilvl="4" w:tentative="0">
      <w:start w:val="1"/>
      <w:numFmt w:val="lowerLetter"/>
      <w:pStyle w:val="6"/>
      <w:lvlText w:val="%5)"/>
      <w:lvlJc w:val="left"/>
      <w:pPr>
        <w:tabs>
          <w:tab w:val="left" w:pos="2940"/>
        </w:tabs>
        <w:ind w:left="2940" w:hanging="420"/>
      </w:pPr>
      <w:rPr>
        <w:rFonts w:cs="Times New Roman"/>
      </w:rPr>
    </w:lvl>
    <w:lvl w:ilvl="5" w:tentative="0">
      <w:start w:val="1"/>
      <w:numFmt w:val="lowerRoman"/>
      <w:pStyle w:val="7"/>
      <w:lvlText w:val="%6."/>
      <w:lvlJc w:val="right"/>
      <w:pPr>
        <w:tabs>
          <w:tab w:val="left" w:pos="3360"/>
        </w:tabs>
        <w:ind w:left="3360" w:hanging="420"/>
      </w:pPr>
      <w:rPr>
        <w:rFonts w:cs="Times New Roman"/>
      </w:rPr>
    </w:lvl>
    <w:lvl w:ilvl="6" w:tentative="0">
      <w:start w:val="1"/>
      <w:numFmt w:val="decimal"/>
      <w:pStyle w:val="8"/>
      <w:lvlText w:val="%7."/>
      <w:lvlJc w:val="left"/>
      <w:pPr>
        <w:tabs>
          <w:tab w:val="left" w:pos="3780"/>
        </w:tabs>
        <w:ind w:left="3780" w:hanging="420"/>
      </w:pPr>
      <w:rPr>
        <w:rFonts w:cs="Times New Roman"/>
      </w:rPr>
    </w:lvl>
    <w:lvl w:ilvl="7" w:tentative="0">
      <w:start w:val="1"/>
      <w:numFmt w:val="lowerLetter"/>
      <w:pStyle w:val="9"/>
      <w:lvlText w:val="%8)"/>
      <w:lvlJc w:val="left"/>
      <w:pPr>
        <w:tabs>
          <w:tab w:val="left" w:pos="4200"/>
        </w:tabs>
        <w:ind w:left="4200" w:hanging="420"/>
      </w:pPr>
      <w:rPr>
        <w:rFonts w:cs="Times New Roman"/>
      </w:rPr>
    </w:lvl>
    <w:lvl w:ilvl="8" w:tentative="0">
      <w:start w:val="1"/>
      <w:numFmt w:val="lowerRoman"/>
      <w:lvlText w:val="%9."/>
      <w:lvlJc w:val="right"/>
      <w:pPr>
        <w:tabs>
          <w:tab w:val="left" w:pos="4620"/>
        </w:tabs>
        <w:ind w:left="4620" w:hanging="420"/>
      </w:pPr>
      <w:rPr>
        <w:rFonts w:cs="Times New Roman"/>
      </w:rPr>
    </w:lvl>
  </w:abstractNum>
  <w:abstractNum w:abstractNumId="4">
    <w:nsid w:val="00000003"/>
    <w:multiLevelType w:val="multilevel"/>
    <w:tmpl w:val="00000003"/>
    <w:lvl w:ilvl="0" w:tentative="0">
      <w:start w:val="1"/>
      <w:numFmt w:val="decimal"/>
      <w:pStyle w:val="179"/>
      <w:lvlText w:val="%1."/>
      <w:lvlJc w:val="left"/>
      <w:pPr>
        <w:tabs>
          <w:tab w:val="left" w:pos="1260"/>
        </w:tabs>
        <w:ind w:left="1260" w:hanging="420"/>
      </w:pPr>
      <w:rPr>
        <w:rFonts w:cs="Times New Roman"/>
      </w:rPr>
    </w:lvl>
    <w:lvl w:ilvl="1" w:tentative="0">
      <w:start w:val="1"/>
      <w:numFmt w:val="lowerLetter"/>
      <w:lvlText w:val="%2)"/>
      <w:lvlJc w:val="left"/>
      <w:pPr>
        <w:tabs>
          <w:tab w:val="left" w:pos="1680"/>
        </w:tabs>
        <w:ind w:left="1680" w:hanging="420"/>
      </w:pPr>
      <w:rPr>
        <w:rFonts w:cs="Times New Roman"/>
      </w:rPr>
    </w:lvl>
    <w:lvl w:ilvl="2" w:tentative="0">
      <w:start w:val="1"/>
      <w:numFmt w:val="lowerRoman"/>
      <w:lvlText w:val="%3."/>
      <w:lvlJc w:val="right"/>
      <w:pPr>
        <w:tabs>
          <w:tab w:val="left" w:pos="2100"/>
        </w:tabs>
        <w:ind w:left="2100" w:hanging="420"/>
      </w:pPr>
      <w:rPr>
        <w:rFonts w:cs="Times New Roman"/>
      </w:rPr>
    </w:lvl>
    <w:lvl w:ilvl="3" w:tentative="0">
      <w:start w:val="1"/>
      <w:numFmt w:val="decimal"/>
      <w:lvlText w:val="%4."/>
      <w:lvlJc w:val="left"/>
      <w:pPr>
        <w:tabs>
          <w:tab w:val="left" w:pos="2520"/>
        </w:tabs>
        <w:ind w:left="2520" w:hanging="420"/>
      </w:pPr>
      <w:rPr>
        <w:rFonts w:cs="Times New Roman"/>
      </w:rPr>
    </w:lvl>
    <w:lvl w:ilvl="4" w:tentative="0">
      <w:start w:val="1"/>
      <w:numFmt w:val="lowerLetter"/>
      <w:lvlText w:val="%5)"/>
      <w:lvlJc w:val="left"/>
      <w:pPr>
        <w:tabs>
          <w:tab w:val="left" w:pos="2940"/>
        </w:tabs>
        <w:ind w:left="2940" w:hanging="420"/>
      </w:pPr>
      <w:rPr>
        <w:rFonts w:cs="Times New Roman"/>
      </w:rPr>
    </w:lvl>
    <w:lvl w:ilvl="5" w:tentative="0">
      <w:start w:val="1"/>
      <w:numFmt w:val="lowerRoman"/>
      <w:lvlText w:val="%6."/>
      <w:lvlJc w:val="right"/>
      <w:pPr>
        <w:tabs>
          <w:tab w:val="left" w:pos="3360"/>
        </w:tabs>
        <w:ind w:left="3360" w:hanging="420"/>
      </w:pPr>
      <w:rPr>
        <w:rFonts w:cs="Times New Roman"/>
      </w:rPr>
    </w:lvl>
    <w:lvl w:ilvl="6" w:tentative="0">
      <w:start w:val="1"/>
      <w:numFmt w:val="decimal"/>
      <w:lvlText w:val="%7."/>
      <w:lvlJc w:val="left"/>
      <w:pPr>
        <w:tabs>
          <w:tab w:val="left" w:pos="3780"/>
        </w:tabs>
        <w:ind w:left="3780" w:hanging="420"/>
      </w:pPr>
      <w:rPr>
        <w:rFonts w:cs="Times New Roman"/>
      </w:rPr>
    </w:lvl>
    <w:lvl w:ilvl="7" w:tentative="0">
      <w:start w:val="1"/>
      <w:numFmt w:val="lowerLetter"/>
      <w:lvlText w:val="%8)"/>
      <w:lvlJc w:val="left"/>
      <w:pPr>
        <w:tabs>
          <w:tab w:val="left" w:pos="4200"/>
        </w:tabs>
        <w:ind w:left="4200" w:hanging="420"/>
      </w:pPr>
      <w:rPr>
        <w:rFonts w:cs="Times New Roman"/>
      </w:rPr>
    </w:lvl>
    <w:lvl w:ilvl="8" w:tentative="0">
      <w:start w:val="1"/>
      <w:numFmt w:val="lowerRoman"/>
      <w:lvlText w:val="%9."/>
      <w:lvlJc w:val="right"/>
      <w:pPr>
        <w:tabs>
          <w:tab w:val="left" w:pos="4620"/>
        </w:tabs>
        <w:ind w:left="4620" w:hanging="420"/>
      </w:pPr>
      <w:rPr>
        <w:rFonts w:cs="Times New Roman"/>
      </w:rPr>
    </w:lvl>
  </w:abstractNum>
  <w:abstractNum w:abstractNumId="5">
    <w:nsid w:val="00000004"/>
    <w:multiLevelType w:val="multilevel"/>
    <w:tmpl w:val="00000004"/>
    <w:lvl w:ilvl="0" w:tentative="0">
      <w:start w:val="1"/>
      <w:numFmt w:val="bullet"/>
      <w:pStyle w:val="65"/>
      <w:lvlText w:val=""/>
      <w:lvlJc w:val="left"/>
      <w:pPr>
        <w:tabs>
          <w:tab w:val="left" w:pos="1260"/>
        </w:tabs>
        <w:ind w:left="1260" w:hanging="420"/>
      </w:pPr>
      <w:rPr>
        <w:rFonts w:hint="default" w:ascii="Wingdings" w:hAnsi="Wingdings"/>
        <w:sz w:val="30"/>
      </w:rPr>
    </w:lvl>
    <w:lvl w:ilvl="1" w:tentative="0">
      <w:start w:val="1"/>
      <w:numFmt w:val="lowerLetter"/>
      <w:lvlText w:val="%2)"/>
      <w:lvlJc w:val="left"/>
      <w:pPr>
        <w:tabs>
          <w:tab w:val="left" w:pos="1680"/>
        </w:tabs>
        <w:ind w:left="1680" w:hanging="420"/>
      </w:pPr>
      <w:rPr>
        <w:rFonts w:cs="Times New Roman"/>
      </w:rPr>
    </w:lvl>
    <w:lvl w:ilvl="2" w:tentative="0">
      <w:start w:val="1"/>
      <w:numFmt w:val="lowerRoman"/>
      <w:lvlText w:val="%3."/>
      <w:lvlJc w:val="right"/>
      <w:pPr>
        <w:tabs>
          <w:tab w:val="left" w:pos="2100"/>
        </w:tabs>
        <w:ind w:left="2100" w:hanging="420"/>
      </w:pPr>
      <w:rPr>
        <w:rFonts w:cs="Times New Roman"/>
      </w:rPr>
    </w:lvl>
    <w:lvl w:ilvl="3" w:tentative="0">
      <w:start w:val="1"/>
      <w:numFmt w:val="decimal"/>
      <w:lvlText w:val="%4."/>
      <w:lvlJc w:val="left"/>
      <w:pPr>
        <w:tabs>
          <w:tab w:val="left" w:pos="2520"/>
        </w:tabs>
        <w:ind w:left="2520" w:hanging="420"/>
      </w:pPr>
      <w:rPr>
        <w:rFonts w:cs="Times New Roman"/>
      </w:rPr>
    </w:lvl>
    <w:lvl w:ilvl="4" w:tentative="0">
      <w:start w:val="1"/>
      <w:numFmt w:val="lowerLetter"/>
      <w:lvlText w:val="%5)"/>
      <w:lvlJc w:val="left"/>
      <w:pPr>
        <w:tabs>
          <w:tab w:val="left" w:pos="2940"/>
        </w:tabs>
        <w:ind w:left="2940" w:hanging="420"/>
      </w:pPr>
      <w:rPr>
        <w:rFonts w:cs="Times New Roman"/>
      </w:rPr>
    </w:lvl>
    <w:lvl w:ilvl="5" w:tentative="0">
      <w:start w:val="1"/>
      <w:numFmt w:val="lowerRoman"/>
      <w:lvlText w:val="%6."/>
      <w:lvlJc w:val="right"/>
      <w:pPr>
        <w:tabs>
          <w:tab w:val="left" w:pos="3360"/>
        </w:tabs>
        <w:ind w:left="3360" w:hanging="420"/>
      </w:pPr>
      <w:rPr>
        <w:rFonts w:cs="Times New Roman"/>
      </w:rPr>
    </w:lvl>
    <w:lvl w:ilvl="6" w:tentative="0">
      <w:start w:val="1"/>
      <w:numFmt w:val="decimal"/>
      <w:lvlText w:val="%7."/>
      <w:lvlJc w:val="left"/>
      <w:pPr>
        <w:tabs>
          <w:tab w:val="left" w:pos="3780"/>
        </w:tabs>
        <w:ind w:left="3780" w:hanging="420"/>
      </w:pPr>
      <w:rPr>
        <w:rFonts w:cs="Times New Roman"/>
      </w:rPr>
    </w:lvl>
    <w:lvl w:ilvl="7" w:tentative="0">
      <w:start w:val="1"/>
      <w:numFmt w:val="lowerLetter"/>
      <w:lvlText w:val="%8)"/>
      <w:lvlJc w:val="left"/>
      <w:pPr>
        <w:tabs>
          <w:tab w:val="left" w:pos="4200"/>
        </w:tabs>
        <w:ind w:left="4200" w:hanging="420"/>
      </w:pPr>
      <w:rPr>
        <w:rFonts w:cs="Times New Roman"/>
      </w:rPr>
    </w:lvl>
    <w:lvl w:ilvl="8" w:tentative="0">
      <w:start w:val="1"/>
      <w:numFmt w:val="lowerRoman"/>
      <w:pStyle w:val="10"/>
      <w:lvlText w:val="%9."/>
      <w:lvlJc w:val="right"/>
      <w:pPr>
        <w:tabs>
          <w:tab w:val="left" w:pos="4620"/>
        </w:tabs>
        <w:ind w:left="4620" w:hanging="420"/>
      </w:pPr>
      <w:rPr>
        <w:rFonts w:cs="Times New Roman"/>
      </w:r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DC2223"/>
    <w:rsid w:val="140D57D6"/>
    <w:rsid w:val="14272F35"/>
    <w:rsid w:val="14E83440"/>
    <w:rsid w:val="2013189E"/>
    <w:rsid w:val="234155A0"/>
    <w:rsid w:val="27103640"/>
    <w:rsid w:val="2D5A1647"/>
    <w:rsid w:val="2EC90E2B"/>
    <w:rsid w:val="321C2B81"/>
    <w:rsid w:val="37EA1947"/>
    <w:rsid w:val="38E82233"/>
    <w:rsid w:val="4EEC4FBE"/>
    <w:rsid w:val="4F0B2324"/>
    <w:rsid w:val="5B4743E1"/>
    <w:rsid w:val="62EE7473"/>
    <w:rsid w:val="648506D0"/>
    <w:rsid w:val="79311EC5"/>
    <w:rsid w:val="7E603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4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47"/>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8"/>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49"/>
    <w:qFormat/>
    <w:uiPriority w:val="0"/>
    <w:pPr>
      <w:keepNext/>
      <w:keepLines/>
      <w:numPr>
        <w:ilvl w:val="3"/>
        <w:numId w:val="1"/>
      </w:numPr>
      <w:spacing w:before="280" w:after="290" w:line="376" w:lineRule="auto"/>
      <w:outlineLvl w:val="3"/>
    </w:pPr>
    <w:rPr>
      <w:rFonts w:ascii="Cambria" w:hAnsi="Cambria" w:eastAsia="宋体" w:cs="Times New Roman"/>
      <w:b/>
      <w:bCs/>
      <w:sz w:val="28"/>
      <w:szCs w:val="28"/>
      <w:lang w:val="zh-CN"/>
    </w:rPr>
  </w:style>
  <w:style w:type="paragraph" w:styleId="6">
    <w:name w:val="heading 5"/>
    <w:basedOn w:val="1"/>
    <w:next w:val="1"/>
    <w:link w:val="50"/>
    <w:qFormat/>
    <w:uiPriority w:val="0"/>
    <w:pPr>
      <w:keepNext/>
      <w:keepLines/>
      <w:numPr>
        <w:ilvl w:val="4"/>
        <w:numId w:val="1"/>
      </w:numPr>
      <w:spacing w:before="280" w:after="290" w:line="376" w:lineRule="auto"/>
      <w:outlineLvl w:val="4"/>
    </w:pPr>
    <w:rPr>
      <w:rFonts w:ascii="Times New Roman" w:hAnsi="Times New Roman" w:eastAsia="宋体" w:cs="Times New Roman"/>
      <w:b/>
      <w:bCs/>
      <w:sz w:val="28"/>
      <w:szCs w:val="28"/>
      <w:lang w:val="zh-CN"/>
    </w:rPr>
  </w:style>
  <w:style w:type="paragraph" w:styleId="7">
    <w:name w:val="heading 6"/>
    <w:basedOn w:val="1"/>
    <w:next w:val="1"/>
    <w:link w:val="51"/>
    <w:qFormat/>
    <w:uiPriority w:val="0"/>
    <w:pPr>
      <w:keepNext/>
      <w:keepLines/>
      <w:numPr>
        <w:ilvl w:val="5"/>
        <w:numId w:val="1"/>
      </w:numPr>
      <w:spacing w:before="240" w:after="64" w:line="320" w:lineRule="auto"/>
      <w:outlineLvl w:val="5"/>
    </w:pPr>
    <w:rPr>
      <w:rFonts w:ascii="Cambria" w:hAnsi="Cambria" w:eastAsia="宋体" w:cs="Times New Roman"/>
      <w:b/>
      <w:bCs/>
      <w:sz w:val="24"/>
      <w:szCs w:val="24"/>
      <w:lang w:val="zh-CN"/>
    </w:rPr>
  </w:style>
  <w:style w:type="paragraph" w:styleId="8">
    <w:name w:val="heading 7"/>
    <w:basedOn w:val="1"/>
    <w:next w:val="1"/>
    <w:link w:val="52"/>
    <w:qFormat/>
    <w:uiPriority w:val="0"/>
    <w:pPr>
      <w:keepNext/>
      <w:keepLines/>
      <w:numPr>
        <w:ilvl w:val="6"/>
        <w:numId w:val="1"/>
      </w:numPr>
      <w:spacing w:before="240" w:after="64" w:line="320" w:lineRule="auto"/>
      <w:outlineLvl w:val="6"/>
    </w:pPr>
    <w:rPr>
      <w:rFonts w:ascii="Times New Roman" w:hAnsi="Times New Roman" w:eastAsia="宋体" w:cs="Times New Roman"/>
      <w:b/>
      <w:bCs/>
      <w:sz w:val="24"/>
      <w:szCs w:val="24"/>
      <w:lang w:val="zh-CN"/>
    </w:rPr>
  </w:style>
  <w:style w:type="paragraph" w:styleId="9">
    <w:name w:val="heading 8"/>
    <w:basedOn w:val="1"/>
    <w:next w:val="1"/>
    <w:link w:val="53"/>
    <w:qFormat/>
    <w:uiPriority w:val="0"/>
    <w:pPr>
      <w:keepNext/>
      <w:keepLines/>
      <w:numPr>
        <w:ilvl w:val="7"/>
        <w:numId w:val="1"/>
      </w:numPr>
      <w:spacing w:before="240" w:after="64" w:line="320" w:lineRule="auto"/>
      <w:outlineLvl w:val="7"/>
    </w:pPr>
    <w:rPr>
      <w:rFonts w:ascii="Cambria" w:hAnsi="Cambria" w:eastAsia="宋体" w:cs="Times New Roman"/>
      <w:sz w:val="24"/>
      <w:szCs w:val="24"/>
      <w:lang w:val="zh-CN"/>
    </w:rPr>
  </w:style>
  <w:style w:type="paragraph" w:styleId="10">
    <w:name w:val="heading 9"/>
    <w:basedOn w:val="1"/>
    <w:next w:val="1"/>
    <w:link w:val="54"/>
    <w:qFormat/>
    <w:uiPriority w:val="0"/>
    <w:pPr>
      <w:keepNext/>
      <w:keepLines/>
      <w:numPr>
        <w:ilvl w:val="8"/>
        <w:numId w:val="2"/>
      </w:numPr>
      <w:spacing w:before="240" w:after="64" w:line="320" w:lineRule="auto"/>
      <w:ind w:left="0" w:firstLine="0"/>
      <w:outlineLvl w:val="8"/>
    </w:pPr>
    <w:rPr>
      <w:rFonts w:ascii="Cambria" w:hAnsi="Cambria" w:eastAsia="宋体" w:cs="Times New Roman"/>
      <w:szCs w:val="21"/>
      <w:lang w:val="zh-CN"/>
    </w:rPr>
  </w:style>
  <w:style w:type="character" w:default="1" w:styleId="34">
    <w:name w:val="Default Paragraph Font"/>
    <w:qFormat/>
    <w:uiPriority w:val="1"/>
  </w:style>
  <w:style w:type="table" w:default="1" w:styleId="32">
    <w:name w:val="Normal Table"/>
    <w:qFormat/>
    <w:uiPriority w:val="99"/>
    <w:tblPr>
      <w:tblCellMar>
        <w:top w:w="0" w:type="dxa"/>
        <w:left w:w="108" w:type="dxa"/>
        <w:bottom w:w="0" w:type="dxa"/>
        <w:right w:w="108" w:type="dxa"/>
      </w:tblCellMar>
    </w:tblPr>
  </w:style>
  <w:style w:type="paragraph" w:styleId="11">
    <w:name w:val="caption"/>
    <w:basedOn w:val="1"/>
    <w:next w:val="1"/>
    <w:qFormat/>
    <w:uiPriority w:val="0"/>
    <w:rPr>
      <w:rFonts w:ascii="Cambria" w:hAnsi="Cambria" w:eastAsia="黑体" w:cs="Times New Roman"/>
      <w:sz w:val="20"/>
      <w:szCs w:val="20"/>
    </w:rPr>
  </w:style>
  <w:style w:type="paragraph" w:styleId="12">
    <w:name w:val="Document Map"/>
    <w:basedOn w:val="1"/>
    <w:link w:val="153"/>
    <w:qFormat/>
    <w:uiPriority w:val="0"/>
    <w:pPr>
      <w:shd w:val="clear" w:color="auto" w:fill="000080"/>
    </w:pPr>
    <w:rPr>
      <w:rFonts w:eastAsia="宋体"/>
      <w:szCs w:val="24"/>
      <w:lang w:val="zh-CN"/>
    </w:rPr>
  </w:style>
  <w:style w:type="paragraph" w:styleId="13">
    <w:name w:val="annotation text"/>
    <w:basedOn w:val="1"/>
    <w:link w:val="131"/>
    <w:qFormat/>
    <w:uiPriority w:val="0"/>
    <w:pPr>
      <w:jc w:val="left"/>
    </w:pPr>
    <w:rPr>
      <w:rFonts w:ascii="Times New Roman" w:hAnsi="Times New Roman" w:eastAsia="宋体" w:cs="Times New Roman"/>
      <w:szCs w:val="24"/>
    </w:rPr>
  </w:style>
  <w:style w:type="paragraph" w:styleId="14">
    <w:name w:val="Salutation"/>
    <w:basedOn w:val="1"/>
    <w:next w:val="1"/>
    <w:link w:val="111"/>
    <w:qFormat/>
    <w:uiPriority w:val="0"/>
    <w:rPr>
      <w:rFonts w:ascii="宋体" w:hAnsi="宋体" w:eastAsia="仿宋_GB2312" w:cs="Times New Roman"/>
      <w:sz w:val="32"/>
      <w:szCs w:val="20"/>
    </w:rPr>
  </w:style>
  <w:style w:type="paragraph" w:styleId="15">
    <w:name w:val="Body Text 3"/>
    <w:basedOn w:val="1"/>
    <w:link w:val="106"/>
    <w:qFormat/>
    <w:uiPriority w:val="0"/>
    <w:rPr>
      <w:rFonts w:ascii="Times New Roman" w:hAnsi="Times New Roman" w:eastAsia="宋体" w:cs="Times New Roman"/>
      <w:sz w:val="18"/>
      <w:szCs w:val="24"/>
    </w:rPr>
  </w:style>
  <w:style w:type="paragraph" w:styleId="16">
    <w:name w:val="Body Text"/>
    <w:basedOn w:val="1"/>
    <w:link w:val="83"/>
    <w:qFormat/>
    <w:uiPriority w:val="0"/>
    <w:pPr>
      <w:spacing w:after="120"/>
    </w:pPr>
    <w:rPr>
      <w:rFonts w:ascii="Times New Roman" w:hAnsi="Times New Roman" w:eastAsia="宋体" w:cs="Times New Roman"/>
      <w:szCs w:val="24"/>
    </w:rPr>
  </w:style>
  <w:style w:type="paragraph" w:styleId="17">
    <w:name w:val="Body Text Indent"/>
    <w:basedOn w:val="1"/>
    <w:link w:val="73"/>
    <w:qFormat/>
    <w:uiPriority w:val="0"/>
    <w:pPr>
      <w:spacing w:line="400" w:lineRule="exact"/>
      <w:ind w:firstLine="480"/>
    </w:pPr>
    <w:rPr>
      <w:rFonts w:ascii="Times New Roman" w:hAnsi="Times New Roman" w:eastAsia="宋体" w:cs="Times New Roman"/>
      <w:szCs w:val="20"/>
    </w:rPr>
  </w:style>
  <w:style w:type="paragraph" w:styleId="18">
    <w:name w:val="Block Text"/>
    <w:basedOn w:val="1"/>
    <w:qFormat/>
    <w:uiPriority w:val="0"/>
    <w:pPr>
      <w:ind w:left="113" w:right="113"/>
      <w:jc w:val="center"/>
    </w:pPr>
    <w:rPr>
      <w:rFonts w:ascii="Times New Roman" w:hAnsi="Times New Roman" w:eastAsia="宋体" w:cs="Times New Roman"/>
      <w:szCs w:val="24"/>
    </w:rPr>
  </w:style>
  <w:style w:type="paragraph" w:styleId="19">
    <w:name w:val="Plain Text"/>
    <w:basedOn w:val="1"/>
    <w:link w:val="58"/>
    <w:qFormat/>
    <w:uiPriority w:val="0"/>
    <w:rPr>
      <w:rFonts w:ascii="宋体" w:hAnsi="Courier New" w:eastAsia="宋体" w:cs="Times New Roman"/>
      <w:szCs w:val="21"/>
    </w:rPr>
  </w:style>
  <w:style w:type="paragraph" w:styleId="20">
    <w:name w:val="Date"/>
    <w:basedOn w:val="1"/>
    <w:next w:val="1"/>
    <w:link w:val="105"/>
    <w:qFormat/>
    <w:uiPriority w:val="0"/>
    <w:rPr>
      <w:rFonts w:ascii="宋体" w:hAnsi="Courier New" w:eastAsia="宋体" w:cs="Times New Roman"/>
      <w:sz w:val="30"/>
      <w:szCs w:val="20"/>
    </w:rPr>
  </w:style>
  <w:style w:type="paragraph" w:styleId="21">
    <w:name w:val="Body Text Indent 2"/>
    <w:basedOn w:val="1"/>
    <w:link w:val="74"/>
    <w:qFormat/>
    <w:uiPriority w:val="0"/>
    <w:pPr>
      <w:spacing w:line="360" w:lineRule="auto"/>
      <w:ind w:firstLine="480"/>
      <w:jc w:val="left"/>
    </w:pPr>
    <w:rPr>
      <w:rFonts w:ascii="Times New Roman" w:hAnsi="Times New Roman" w:eastAsia="宋体" w:cs="Times New Roman"/>
      <w:sz w:val="24"/>
      <w:szCs w:val="20"/>
    </w:rPr>
  </w:style>
  <w:style w:type="paragraph" w:styleId="22">
    <w:name w:val="Balloon Text"/>
    <w:basedOn w:val="1"/>
    <w:link w:val="70"/>
    <w:qFormat/>
    <w:uiPriority w:val="0"/>
    <w:rPr>
      <w:rFonts w:ascii="Times New Roman" w:hAnsi="Times New Roman" w:eastAsia="宋体" w:cs="Times New Roman"/>
      <w:sz w:val="18"/>
      <w:szCs w:val="18"/>
    </w:rPr>
  </w:style>
  <w:style w:type="paragraph" w:styleId="23">
    <w:name w:val="footer"/>
    <w:basedOn w:val="1"/>
    <w:link w:val="57"/>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4">
    <w:name w:val="header"/>
    <w:basedOn w:val="1"/>
    <w:link w:val="56"/>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5">
    <w:name w:val="Body Text Indent 3"/>
    <w:basedOn w:val="1"/>
    <w:link w:val="79"/>
    <w:qFormat/>
    <w:uiPriority w:val="0"/>
    <w:pPr>
      <w:spacing w:after="120"/>
      <w:ind w:left="420" w:leftChars="200"/>
    </w:pPr>
    <w:rPr>
      <w:rFonts w:ascii="Times New Roman" w:hAnsi="Times New Roman" w:eastAsia="宋体" w:cs="Times New Roman"/>
      <w:sz w:val="16"/>
      <w:szCs w:val="16"/>
    </w:rPr>
  </w:style>
  <w:style w:type="paragraph" w:styleId="26">
    <w:name w:val="toc 2"/>
    <w:basedOn w:val="1"/>
    <w:next w:val="1"/>
    <w:qFormat/>
    <w:uiPriority w:val="0"/>
    <w:pPr>
      <w:ind w:left="420" w:leftChars="200"/>
    </w:pPr>
    <w:rPr>
      <w:rFonts w:ascii="Times New Roman" w:hAnsi="Times New Roman" w:eastAsia="楷体_GB2312" w:cs="Times New Roman"/>
      <w:color w:val="FF0000"/>
      <w:szCs w:val="24"/>
    </w:rPr>
  </w:style>
  <w:style w:type="paragraph" w:styleId="27">
    <w:name w:val="Body Text 2"/>
    <w:basedOn w:val="1"/>
    <w:link w:val="102"/>
    <w:qFormat/>
    <w:uiPriority w:val="0"/>
    <w:pPr>
      <w:snapToGrid w:val="0"/>
    </w:pPr>
    <w:rPr>
      <w:rFonts w:ascii="Times New Roman" w:hAnsi="Times New Roman" w:eastAsia="宋体" w:cs="Times New Roman"/>
      <w:sz w:val="15"/>
      <w:szCs w:val="24"/>
    </w:rPr>
  </w:style>
  <w:style w:type="paragraph" w:styleId="28">
    <w:name w:val="HTML Preformatted"/>
    <w:basedOn w:val="1"/>
    <w:link w:val="10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29">
    <w:name w:val="Normal (Web)"/>
    <w:basedOn w:val="1"/>
    <w:qFormat/>
    <w:uiPriority w:val="99"/>
    <w:pPr>
      <w:widowControl/>
      <w:spacing w:before="100" w:beforeAutospacing="1" w:after="100" w:afterAutospacing="1"/>
      <w:jc w:val="left"/>
    </w:pPr>
    <w:rPr>
      <w:rFonts w:ascii="宋体" w:hAnsi="宋体" w:eastAsia="宋体" w:cs="Times New Roman"/>
      <w:kern w:val="0"/>
      <w:sz w:val="24"/>
      <w:szCs w:val="20"/>
    </w:rPr>
  </w:style>
  <w:style w:type="paragraph" w:styleId="30">
    <w:name w:val="Title"/>
    <w:basedOn w:val="1"/>
    <w:link w:val="87"/>
    <w:qFormat/>
    <w:uiPriority w:val="0"/>
    <w:pPr>
      <w:spacing w:before="240" w:after="60"/>
      <w:jc w:val="center"/>
      <w:outlineLvl w:val="0"/>
    </w:pPr>
    <w:rPr>
      <w:rFonts w:ascii="Arial" w:hAnsi="Arial" w:eastAsia="宋体" w:cs="Arial"/>
      <w:b/>
      <w:bCs/>
      <w:sz w:val="32"/>
      <w:szCs w:val="32"/>
    </w:rPr>
  </w:style>
  <w:style w:type="paragraph" w:styleId="31">
    <w:name w:val="annotation subject"/>
    <w:basedOn w:val="13"/>
    <w:next w:val="13"/>
    <w:link w:val="132"/>
    <w:qFormat/>
    <w:uiPriority w:val="0"/>
    <w:rPr>
      <w:b/>
      <w:bCs/>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rFonts w:cs="Times New Roman"/>
      <w:b/>
      <w:bCs/>
    </w:rPr>
  </w:style>
  <w:style w:type="character" w:styleId="36">
    <w:name w:val="page number"/>
    <w:basedOn w:val="34"/>
    <w:qFormat/>
    <w:uiPriority w:val="0"/>
  </w:style>
  <w:style w:type="character" w:styleId="37">
    <w:name w:val="FollowedHyperlink"/>
    <w:basedOn w:val="34"/>
    <w:qFormat/>
    <w:uiPriority w:val="0"/>
    <w:rPr>
      <w:rFonts w:cs="Times New Roman"/>
      <w:color w:val="800080"/>
      <w:u w:val="single"/>
    </w:rPr>
  </w:style>
  <w:style w:type="character" w:styleId="38">
    <w:name w:val="Emphasis"/>
    <w:basedOn w:val="34"/>
    <w:qFormat/>
    <w:uiPriority w:val="0"/>
    <w:rPr>
      <w:rFonts w:cs="Times New Roman"/>
      <w:color w:val="DD4B39"/>
    </w:rPr>
  </w:style>
  <w:style w:type="character" w:styleId="39">
    <w:name w:val="HTML Definition"/>
    <w:qFormat/>
    <w:uiPriority w:val="0"/>
  </w:style>
  <w:style w:type="character" w:styleId="40">
    <w:name w:val="HTML Acronym"/>
    <w:basedOn w:val="34"/>
    <w:qFormat/>
    <w:uiPriority w:val="0"/>
  </w:style>
  <w:style w:type="character" w:styleId="41">
    <w:name w:val="HTML Variable"/>
    <w:qFormat/>
    <w:uiPriority w:val="0"/>
  </w:style>
  <w:style w:type="character" w:styleId="42">
    <w:name w:val="Hyperlink"/>
    <w:basedOn w:val="34"/>
    <w:qFormat/>
    <w:uiPriority w:val="0"/>
    <w:rPr>
      <w:rFonts w:cs="Times New Roman"/>
      <w:color w:val="0000FF"/>
      <w:u w:val="single"/>
    </w:rPr>
  </w:style>
  <w:style w:type="character" w:styleId="43">
    <w:name w:val="HTML Code"/>
    <w:qFormat/>
    <w:uiPriority w:val="0"/>
    <w:rPr>
      <w:rFonts w:ascii="Courier New" w:hAnsi="Courier New"/>
      <w:sz w:val="20"/>
    </w:rPr>
  </w:style>
  <w:style w:type="character" w:styleId="44">
    <w:name w:val="annotation reference"/>
    <w:basedOn w:val="34"/>
    <w:qFormat/>
    <w:uiPriority w:val="0"/>
    <w:rPr>
      <w:sz w:val="21"/>
      <w:szCs w:val="21"/>
    </w:rPr>
  </w:style>
  <w:style w:type="character" w:styleId="45">
    <w:name w:val="HTML Cite"/>
    <w:qFormat/>
    <w:uiPriority w:val="0"/>
  </w:style>
  <w:style w:type="character" w:customStyle="1" w:styleId="46">
    <w:name w:val="标题 1 字符"/>
    <w:basedOn w:val="34"/>
    <w:link w:val="2"/>
    <w:qFormat/>
    <w:uiPriority w:val="0"/>
    <w:rPr>
      <w:rFonts w:ascii="Times New Roman" w:hAnsi="Times New Roman" w:eastAsia="宋体" w:cs="Times New Roman"/>
      <w:b/>
      <w:bCs/>
      <w:kern w:val="44"/>
      <w:sz w:val="44"/>
      <w:szCs w:val="44"/>
    </w:rPr>
  </w:style>
  <w:style w:type="character" w:customStyle="1" w:styleId="47">
    <w:name w:val="标题 2 字符"/>
    <w:basedOn w:val="34"/>
    <w:link w:val="3"/>
    <w:qFormat/>
    <w:uiPriority w:val="0"/>
    <w:rPr>
      <w:rFonts w:ascii="Arial" w:hAnsi="Arial" w:eastAsia="黑体" w:cs="Times New Roman"/>
      <w:b/>
      <w:bCs/>
      <w:sz w:val="32"/>
      <w:szCs w:val="32"/>
    </w:rPr>
  </w:style>
  <w:style w:type="character" w:customStyle="1" w:styleId="48">
    <w:name w:val="标题 3 字符"/>
    <w:basedOn w:val="34"/>
    <w:link w:val="4"/>
    <w:qFormat/>
    <w:uiPriority w:val="0"/>
    <w:rPr>
      <w:rFonts w:ascii="Times New Roman" w:hAnsi="Times New Roman" w:eastAsia="宋体" w:cs="Times New Roman"/>
      <w:b/>
      <w:bCs/>
      <w:sz w:val="32"/>
      <w:szCs w:val="32"/>
    </w:rPr>
  </w:style>
  <w:style w:type="character" w:customStyle="1" w:styleId="49">
    <w:name w:val="标题 4 字符"/>
    <w:basedOn w:val="34"/>
    <w:link w:val="5"/>
    <w:qFormat/>
    <w:uiPriority w:val="0"/>
    <w:rPr>
      <w:rFonts w:ascii="Cambria" w:hAnsi="Cambria" w:eastAsia="宋体" w:cs="Times New Roman"/>
      <w:b/>
      <w:bCs/>
      <w:sz w:val="28"/>
      <w:szCs w:val="28"/>
      <w:lang w:val="zh-CN" w:eastAsia="zh-CN"/>
    </w:rPr>
  </w:style>
  <w:style w:type="character" w:customStyle="1" w:styleId="50">
    <w:name w:val="标题 5 字符"/>
    <w:basedOn w:val="34"/>
    <w:link w:val="6"/>
    <w:qFormat/>
    <w:uiPriority w:val="0"/>
    <w:rPr>
      <w:rFonts w:ascii="Times New Roman" w:hAnsi="Times New Roman" w:eastAsia="宋体" w:cs="Times New Roman"/>
      <w:b/>
      <w:bCs/>
      <w:sz w:val="28"/>
      <w:szCs w:val="28"/>
      <w:lang w:val="zh-CN" w:eastAsia="zh-CN"/>
    </w:rPr>
  </w:style>
  <w:style w:type="character" w:customStyle="1" w:styleId="51">
    <w:name w:val="标题 6 字符"/>
    <w:basedOn w:val="34"/>
    <w:link w:val="7"/>
    <w:qFormat/>
    <w:uiPriority w:val="0"/>
    <w:rPr>
      <w:rFonts w:ascii="Cambria" w:hAnsi="Cambria" w:eastAsia="宋体" w:cs="Times New Roman"/>
      <w:b/>
      <w:bCs/>
      <w:sz w:val="24"/>
      <w:szCs w:val="24"/>
      <w:lang w:val="zh-CN" w:eastAsia="zh-CN"/>
    </w:rPr>
  </w:style>
  <w:style w:type="character" w:customStyle="1" w:styleId="52">
    <w:name w:val="标题 7 字符"/>
    <w:basedOn w:val="34"/>
    <w:link w:val="8"/>
    <w:qFormat/>
    <w:uiPriority w:val="0"/>
    <w:rPr>
      <w:rFonts w:ascii="Times New Roman" w:hAnsi="Times New Roman" w:eastAsia="宋体" w:cs="Times New Roman"/>
      <w:b/>
      <w:bCs/>
      <w:sz w:val="24"/>
      <w:szCs w:val="24"/>
      <w:lang w:val="zh-CN" w:eastAsia="zh-CN"/>
    </w:rPr>
  </w:style>
  <w:style w:type="character" w:customStyle="1" w:styleId="53">
    <w:name w:val="标题 8 字符"/>
    <w:basedOn w:val="34"/>
    <w:link w:val="9"/>
    <w:qFormat/>
    <w:uiPriority w:val="0"/>
    <w:rPr>
      <w:rFonts w:ascii="Cambria" w:hAnsi="Cambria" w:eastAsia="宋体" w:cs="Times New Roman"/>
      <w:sz w:val="24"/>
      <w:szCs w:val="24"/>
      <w:lang w:val="zh-CN" w:eastAsia="zh-CN"/>
    </w:rPr>
  </w:style>
  <w:style w:type="character" w:customStyle="1" w:styleId="54">
    <w:name w:val="标题 9 字符"/>
    <w:basedOn w:val="34"/>
    <w:link w:val="10"/>
    <w:qFormat/>
    <w:uiPriority w:val="0"/>
    <w:rPr>
      <w:rFonts w:ascii="Cambria" w:hAnsi="Cambria" w:eastAsia="宋体" w:cs="Times New Roman"/>
      <w:szCs w:val="21"/>
      <w:lang w:val="zh-CN" w:eastAsia="zh-CN"/>
    </w:rPr>
  </w:style>
  <w:style w:type="character" w:customStyle="1" w:styleId="55">
    <w:name w:val="标题 1 Char"/>
    <w:basedOn w:val="34"/>
    <w:qFormat/>
    <w:uiPriority w:val="0"/>
    <w:rPr>
      <w:b/>
      <w:bCs/>
      <w:kern w:val="44"/>
      <w:sz w:val="44"/>
      <w:szCs w:val="44"/>
    </w:rPr>
  </w:style>
  <w:style w:type="character" w:customStyle="1" w:styleId="56">
    <w:name w:val="页眉 字符"/>
    <w:basedOn w:val="34"/>
    <w:link w:val="24"/>
    <w:qFormat/>
    <w:uiPriority w:val="99"/>
    <w:rPr>
      <w:rFonts w:ascii="Times New Roman" w:hAnsi="Times New Roman" w:eastAsia="宋体" w:cs="Times New Roman"/>
      <w:sz w:val="18"/>
      <w:szCs w:val="18"/>
    </w:rPr>
  </w:style>
  <w:style w:type="character" w:customStyle="1" w:styleId="57">
    <w:name w:val="页脚 字符"/>
    <w:basedOn w:val="34"/>
    <w:link w:val="23"/>
    <w:qFormat/>
    <w:uiPriority w:val="99"/>
    <w:rPr>
      <w:rFonts w:ascii="Times New Roman" w:hAnsi="Times New Roman" w:eastAsia="宋体" w:cs="Times New Roman"/>
      <w:sz w:val="18"/>
      <w:szCs w:val="18"/>
    </w:rPr>
  </w:style>
  <w:style w:type="character" w:customStyle="1" w:styleId="58">
    <w:name w:val="纯文本 字符"/>
    <w:link w:val="19"/>
    <w:qFormat/>
    <w:uiPriority w:val="0"/>
    <w:rPr>
      <w:rFonts w:ascii="宋体" w:hAnsi="Courier New" w:eastAsia="宋体" w:cs="Times New Roman"/>
      <w:szCs w:val="21"/>
    </w:rPr>
  </w:style>
  <w:style w:type="character" w:customStyle="1" w:styleId="59">
    <w:name w:val="纯文本 Char"/>
    <w:basedOn w:val="34"/>
    <w:qFormat/>
    <w:uiPriority w:val="0"/>
    <w:rPr>
      <w:rFonts w:ascii="宋体" w:hAnsi="Courier New" w:eastAsia="宋体" w:cs="Courier New"/>
      <w:szCs w:val="21"/>
    </w:rPr>
  </w:style>
  <w:style w:type="paragraph" w:customStyle="1" w:styleId="60">
    <w:name w:val="样式1"/>
    <w:basedOn w:val="1"/>
    <w:qFormat/>
    <w:uiPriority w:val="0"/>
    <w:pPr>
      <w:pageBreakBefore/>
      <w:jc w:val="center"/>
    </w:pPr>
    <w:rPr>
      <w:rFonts w:ascii="方正小标宋简体" w:hAnsi="宋体" w:eastAsia="方正小标宋简体" w:cs="Times New Roman"/>
      <w:bCs/>
      <w:sz w:val="36"/>
      <w:szCs w:val="36"/>
    </w:rPr>
  </w:style>
  <w:style w:type="paragraph" w:customStyle="1" w:styleId="61">
    <w:name w:val="样式2"/>
    <w:basedOn w:val="1"/>
    <w:qFormat/>
    <w:uiPriority w:val="0"/>
    <w:pPr>
      <w:spacing w:line="440" w:lineRule="exact"/>
      <w:jc w:val="center"/>
    </w:pPr>
    <w:rPr>
      <w:rFonts w:ascii="黑体" w:hAnsi="黑体" w:eastAsia="黑体" w:cs="Times New Roman"/>
      <w:bCs/>
      <w:sz w:val="24"/>
      <w:szCs w:val="24"/>
    </w:rPr>
  </w:style>
  <w:style w:type="paragraph" w:customStyle="1" w:styleId="62">
    <w:name w:val="样式3"/>
    <w:basedOn w:val="1"/>
    <w:qFormat/>
    <w:uiPriority w:val="0"/>
    <w:pPr>
      <w:spacing w:line="440" w:lineRule="exact"/>
      <w:jc w:val="center"/>
    </w:pPr>
    <w:rPr>
      <w:rFonts w:ascii="Times New Roman" w:hAnsi="宋体" w:eastAsia="Times New Roman" w:cs="Times New Roman"/>
      <w:bCs/>
      <w:sz w:val="24"/>
      <w:szCs w:val="24"/>
    </w:rPr>
  </w:style>
  <w:style w:type="paragraph" w:customStyle="1" w:styleId="63">
    <w:name w:val="样式4"/>
    <w:basedOn w:val="1"/>
    <w:link w:val="64"/>
    <w:qFormat/>
    <w:uiPriority w:val="0"/>
    <w:pPr>
      <w:spacing w:beforeLines="25" w:line="440" w:lineRule="exact"/>
    </w:pPr>
    <w:rPr>
      <w:rFonts w:ascii="黑体" w:hAnsi="黑体" w:eastAsia="黑体" w:cs="Times New Roman"/>
      <w:sz w:val="24"/>
      <w:szCs w:val="24"/>
    </w:rPr>
  </w:style>
  <w:style w:type="character" w:customStyle="1" w:styleId="64">
    <w:name w:val="样式4 Char"/>
    <w:basedOn w:val="34"/>
    <w:link w:val="63"/>
    <w:qFormat/>
    <w:uiPriority w:val="0"/>
    <w:rPr>
      <w:rFonts w:ascii="黑体" w:hAnsi="黑体" w:eastAsia="黑体" w:cs="Times New Roman"/>
      <w:sz w:val="24"/>
      <w:szCs w:val="24"/>
    </w:rPr>
  </w:style>
  <w:style w:type="paragraph" w:customStyle="1" w:styleId="65">
    <w:name w:val="样式5"/>
    <w:basedOn w:val="1"/>
    <w:link w:val="66"/>
    <w:qFormat/>
    <w:uiPriority w:val="0"/>
    <w:pPr>
      <w:numPr>
        <w:ilvl w:val="0"/>
        <w:numId w:val="2"/>
      </w:numPr>
      <w:spacing w:line="440" w:lineRule="exact"/>
    </w:pPr>
    <w:rPr>
      <w:rFonts w:ascii="仿宋" w:hAnsi="仿宋" w:eastAsia="仿宋_GB2312" w:cs="Times New Roman"/>
      <w:sz w:val="24"/>
      <w:szCs w:val="24"/>
    </w:rPr>
  </w:style>
  <w:style w:type="character" w:customStyle="1" w:styleId="66">
    <w:name w:val="样式5 Char"/>
    <w:basedOn w:val="34"/>
    <w:link w:val="65"/>
    <w:qFormat/>
    <w:uiPriority w:val="0"/>
    <w:rPr>
      <w:rFonts w:ascii="仿宋" w:hAnsi="仿宋" w:eastAsia="仿宋_GB2312" w:cs="Times New Roman"/>
      <w:sz w:val="24"/>
      <w:szCs w:val="24"/>
    </w:rPr>
  </w:style>
  <w:style w:type="paragraph" w:customStyle="1" w:styleId="67">
    <w:name w:val="样式6"/>
    <w:basedOn w:val="1"/>
    <w:qFormat/>
    <w:uiPriority w:val="0"/>
    <w:pPr>
      <w:spacing w:line="440" w:lineRule="exact"/>
      <w:ind w:firstLine="560" w:firstLineChars="200"/>
    </w:pPr>
    <w:rPr>
      <w:rFonts w:ascii="方正楷体简体" w:hAnsi="Times New Roman" w:eastAsia="方正楷体简体" w:cs="Times New Roman"/>
      <w:sz w:val="24"/>
      <w:szCs w:val="28"/>
    </w:rPr>
  </w:style>
  <w:style w:type="character" w:customStyle="1" w:styleId="68">
    <w:name w:val="Header Char_331465ca-adeb-40c0-83b7-13ec6c5002f3"/>
    <w:basedOn w:val="34"/>
    <w:qFormat/>
    <w:uiPriority w:val="0"/>
    <w:rPr>
      <w:rFonts w:ascii="Times New Roman" w:hAnsi="Times New Roman" w:eastAsia="宋体" w:cs="Times New Roman"/>
      <w:sz w:val="18"/>
      <w:szCs w:val="18"/>
    </w:rPr>
  </w:style>
  <w:style w:type="character" w:customStyle="1" w:styleId="69">
    <w:name w:val="Footer Char_fa23923f-14c9-46b9-a830-26ec218f5d4d"/>
    <w:basedOn w:val="34"/>
    <w:qFormat/>
    <w:uiPriority w:val="0"/>
    <w:rPr>
      <w:rFonts w:ascii="Times New Roman" w:hAnsi="Times New Roman" w:eastAsia="宋体" w:cs="Times New Roman"/>
      <w:sz w:val="18"/>
      <w:szCs w:val="18"/>
    </w:rPr>
  </w:style>
  <w:style w:type="character" w:customStyle="1" w:styleId="70">
    <w:name w:val="批注框文本 字符"/>
    <w:basedOn w:val="34"/>
    <w:link w:val="22"/>
    <w:qFormat/>
    <w:uiPriority w:val="0"/>
    <w:rPr>
      <w:rFonts w:ascii="Times New Roman" w:hAnsi="Times New Roman" w:eastAsia="宋体" w:cs="Times New Roman"/>
      <w:sz w:val="18"/>
      <w:szCs w:val="18"/>
    </w:rPr>
  </w:style>
  <w:style w:type="paragraph" w:customStyle="1" w:styleId="71">
    <w:name w:val="Char Char Char Char1"/>
    <w:basedOn w:val="1"/>
    <w:qFormat/>
    <w:uiPriority w:val="0"/>
    <w:pPr>
      <w:ind w:firstLine="540" w:firstLineChars="225"/>
    </w:pPr>
    <w:rPr>
      <w:rFonts w:ascii="Times New Roman" w:hAnsi="Times New Roman" w:eastAsia="宋体" w:cs="Times New Roman"/>
      <w:szCs w:val="20"/>
    </w:rPr>
  </w:style>
  <w:style w:type="paragraph" w:customStyle="1" w:styleId="72">
    <w:name w:val="正文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3">
    <w:name w:val="正文文本缩进 字符"/>
    <w:basedOn w:val="34"/>
    <w:link w:val="17"/>
    <w:qFormat/>
    <w:uiPriority w:val="0"/>
    <w:rPr>
      <w:rFonts w:ascii="Times New Roman" w:hAnsi="Times New Roman" w:eastAsia="宋体" w:cs="Times New Roman"/>
      <w:szCs w:val="20"/>
    </w:rPr>
  </w:style>
  <w:style w:type="character" w:customStyle="1" w:styleId="74">
    <w:name w:val="正文文本缩进 2 字符"/>
    <w:basedOn w:val="34"/>
    <w:link w:val="21"/>
    <w:qFormat/>
    <w:uiPriority w:val="0"/>
    <w:rPr>
      <w:rFonts w:ascii="Times New Roman" w:hAnsi="Times New Roman" w:eastAsia="宋体" w:cs="Times New Roman"/>
      <w:sz w:val="24"/>
      <w:szCs w:val="20"/>
    </w:rPr>
  </w:style>
  <w:style w:type="paragraph" w:customStyle="1" w:styleId="75">
    <w:name w:val="图"/>
    <w:basedOn w:val="1"/>
    <w:qFormat/>
    <w:uiPriority w:val="0"/>
    <w:pPr>
      <w:jc w:val="center"/>
    </w:pPr>
    <w:rPr>
      <w:rFonts w:ascii="Times New Roman" w:hAnsi="Times New Roman" w:eastAsia="宋体" w:cs="Times New Roman"/>
      <w:spacing w:val="-4"/>
      <w:sz w:val="18"/>
      <w:szCs w:val="24"/>
    </w:rPr>
  </w:style>
  <w:style w:type="paragraph" w:customStyle="1" w:styleId="76">
    <w:name w:val="培养计划标题3"/>
    <w:basedOn w:val="1"/>
    <w:qFormat/>
    <w:uiPriority w:val="0"/>
    <w:rPr>
      <w:rFonts w:ascii="Times New Roman" w:hAnsi="Times New Roman" w:eastAsia="宋体" w:cs="Times New Roman"/>
      <w:b/>
      <w:bCs/>
      <w:szCs w:val="24"/>
    </w:rPr>
  </w:style>
  <w:style w:type="paragraph" w:customStyle="1" w:styleId="77">
    <w:name w:val="培养计划小标题"/>
    <w:basedOn w:val="1"/>
    <w:qFormat/>
    <w:uiPriority w:val="0"/>
    <w:pPr>
      <w:jc w:val="center"/>
    </w:pPr>
    <w:rPr>
      <w:rFonts w:ascii="Times New Roman" w:hAnsi="Times New Roman" w:eastAsia="宋体" w:cs="Times New Roman"/>
      <w:sz w:val="18"/>
      <w:szCs w:val="24"/>
    </w:rPr>
  </w:style>
  <w:style w:type="paragraph" w:customStyle="1" w:styleId="78">
    <w:name w:val="一览表格"/>
    <w:basedOn w:val="1"/>
    <w:next w:val="1"/>
    <w:qFormat/>
    <w:uiPriority w:val="0"/>
    <w:pPr>
      <w:spacing w:line="240" w:lineRule="exact"/>
      <w:jc w:val="left"/>
    </w:pPr>
    <w:rPr>
      <w:rFonts w:ascii="Times New Roman" w:hAnsi="Times New Roman" w:eastAsia="宋体" w:cs="Times New Roman"/>
      <w:sz w:val="18"/>
      <w:szCs w:val="24"/>
    </w:rPr>
  </w:style>
  <w:style w:type="character" w:customStyle="1" w:styleId="79">
    <w:name w:val="正文文本缩进 3 字符"/>
    <w:basedOn w:val="34"/>
    <w:link w:val="25"/>
    <w:qFormat/>
    <w:uiPriority w:val="0"/>
    <w:rPr>
      <w:rFonts w:ascii="Times New Roman" w:hAnsi="Times New Roman" w:eastAsia="宋体" w:cs="Times New Roman"/>
      <w:sz w:val="16"/>
      <w:szCs w:val="16"/>
    </w:rPr>
  </w:style>
  <w:style w:type="paragraph" w:customStyle="1" w:styleId="80">
    <w:name w:val="培养计划标题1"/>
    <w:basedOn w:val="2"/>
    <w:qFormat/>
    <w:uiPriority w:val="0"/>
    <w:pPr>
      <w:spacing w:before="0" w:after="0" w:line="240" w:lineRule="auto"/>
      <w:jc w:val="center"/>
    </w:pPr>
    <w:rPr>
      <w:rFonts w:eastAsia="楷体_GB2312"/>
      <w:sz w:val="36"/>
    </w:rPr>
  </w:style>
  <w:style w:type="paragraph" w:customStyle="1" w:styleId="81">
    <w:name w:val="培养计划标题2"/>
    <w:basedOn w:val="3"/>
    <w:qFormat/>
    <w:uiPriority w:val="0"/>
    <w:pPr>
      <w:spacing w:beforeLines="30" w:afterLines="30" w:line="240" w:lineRule="auto"/>
      <w:ind w:firstLine="480" w:firstLineChars="200"/>
      <w:jc w:val="left"/>
      <w:outlineLvl w:val="9"/>
    </w:pPr>
    <w:rPr>
      <w:b w:val="0"/>
      <w:sz w:val="24"/>
      <w:szCs w:val="24"/>
    </w:rPr>
  </w:style>
  <w:style w:type="paragraph" w:customStyle="1" w:styleId="82">
    <w:name w:val="培养计划正文"/>
    <w:basedOn w:val="16"/>
    <w:next w:val="16"/>
    <w:qFormat/>
    <w:uiPriority w:val="0"/>
    <w:pPr>
      <w:spacing w:after="0" w:line="360" w:lineRule="auto"/>
      <w:ind w:firstLine="1470" w:firstLineChars="700"/>
      <w:jc w:val="left"/>
    </w:pPr>
  </w:style>
  <w:style w:type="character" w:customStyle="1" w:styleId="83">
    <w:name w:val="正文文本 字符"/>
    <w:basedOn w:val="34"/>
    <w:link w:val="16"/>
    <w:qFormat/>
    <w:uiPriority w:val="0"/>
    <w:rPr>
      <w:rFonts w:ascii="Times New Roman" w:hAnsi="Times New Roman" w:eastAsia="宋体" w:cs="Times New Roman"/>
      <w:szCs w:val="24"/>
    </w:rPr>
  </w:style>
  <w:style w:type="paragraph" w:customStyle="1" w:styleId="84">
    <w:name w:val="表头"/>
    <w:basedOn w:val="1"/>
    <w:qFormat/>
    <w:uiPriority w:val="0"/>
    <w:pPr>
      <w:jc w:val="center"/>
    </w:pPr>
    <w:rPr>
      <w:rFonts w:ascii="Times New Roman" w:hAnsi="Times New Roman" w:eastAsia="黑体" w:cs="Times New Roman"/>
      <w:szCs w:val="24"/>
    </w:rPr>
  </w:style>
  <w:style w:type="paragraph" w:customStyle="1" w:styleId="85">
    <w:name w:val="标准"/>
    <w:basedOn w:val="1"/>
    <w:qFormat/>
    <w:uiPriority w:val="0"/>
    <w:pPr>
      <w:adjustRightInd w:val="0"/>
      <w:spacing w:before="120" w:after="120" w:line="312" w:lineRule="atLeast"/>
    </w:pPr>
    <w:rPr>
      <w:rFonts w:ascii="宋体" w:hAnsi="Times New Roman" w:eastAsia="宋体" w:cs="Times New Roman"/>
      <w:kern w:val="0"/>
      <w:szCs w:val="24"/>
    </w:rPr>
  </w:style>
  <w:style w:type="paragraph" w:customStyle="1" w:styleId="86">
    <w:name w:val="标题A"/>
    <w:basedOn w:val="30"/>
    <w:qFormat/>
    <w:uiPriority w:val="0"/>
    <w:rPr>
      <w:rFonts w:eastAsia="黑体"/>
      <w:sz w:val="44"/>
    </w:rPr>
  </w:style>
  <w:style w:type="character" w:customStyle="1" w:styleId="87">
    <w:name w:val="标题 字符"/>
    <w:basedOn w:val="34"/>
    <w:link w:val="30"/>
    <w:qFormat/>
    <w:uiPriority w:val="0"/>
    <w:rPr>
      <w:rFonts w:ascii="Arial" w:hAnsi="Arial" w:eastAsia="宋体" w:cs="Arial"/>
      <w:b/>
      <w:bCs/>
      <w:sz w:val="32"/>
      <w:szCs w:val="32"/>
    </w:rPr>
  </w:style>
  <w:style w:type="paragraph" w:customStyle="1" w:styleId="88">
    <w:name w:val="标题AA"/>
    <w:basedOn w:val="30"/>
    <w:qFormat/>
    <w:uiPriority w:val="0"/>
    <w:rPr>
      <w:rFonts w:ascii="黑体" w:hAnsi="宋体" w:eastAsia="黑体"/>
      <w:b w:val="0"/>
      <w:bCs w:val="0"/>
      <w:sz w:val="30"/>
    </w:rPr>
  </w:style>
  <w:style w:type="paragraph" w:customStyle="1" w:styleId="89">
    <w:name w:val="标题B"/>
    <w:basedOn w:val="30"/>
    <w:qFormat/>
    <w:uiPriority w:val="0"/>
    <w:pPr>
      <w:snapToGrid w:val="0"/>
      <w:outlineLvl w:val="1"/>
    </w:pPr>
    <w:rPr>
      <w:sz w:val="28"/>
    </w:rPr>
  </w:style>
  <w:style w:type="paragraph" w:customStyle="1" w:styleId="90">
    <w:name w:val="5、6、7、8"/>
    <w:basedOn w:val="1"/>
    <w:qFormat/>
    <w:uiPriority w:val="0"/>
    <w:pPr>
      <w:spacing w:beforeLines="50" w:afterLines="50" w:line="400" w:lineRule="atLeast"/>
      <w:jc w:val="left"/>
    </w:pPr>
    <w:rPr>
      <w:rFonts w:ascii="Times New Roman" w:hAnsi="Times New Roman" w:eastAsia="宋体" w:cs="Times New Roman"/>
      <w:b/>
      <w:bCs/>
      <w:sz w:val="28"/>
      <w:szCs w:val="24"/>
    </w:rPr>
  </w:style>
  <w:style w:type="paragraph" w:customStyle="1" w:styleId="91">
    <w:name w:val="5.1、6.1、7.1、8.1"/>
    <w:basedOn w:val="1"/>
    <w:qFormat/>
    <w:uiPriority w:val="0"/>
    <w:pPr>
      <w:spacing w:beforeLines="50" w:afterLines="50" w:line="400" w:lineRule="atLeast"/>
      <w:jc w:val="left"/>
    </w:pPr>
    <w:rPr>
      <w:rFonts w:ascii="Times New Roman" w:hAnsi="Times New Roman" w:eastAsia="黑体" w:cs="Times New Roman"/>
      <w:sz w:val="24"/>
      <w:szCs w:val="24"/>
    </w:rPr>
  </w:style>
  <w:style w:type="paragraph" w:customStyle="1" w:styleId="92">
    <w:name w:val=".1.1"/>
    <w:basedOn w:val="1"/>
    <w:qFormat/>
    <w:uiPriority w:val="0"/>
    <w:pPr>
      <w:spacing w:line="400" w:lineRule="atLeast"/>
      <w:jc w:val="left"/>
    </w:pPr>
    <w:rPr>
      <w:rFonts w:ascii="Times New Roman" w:hAnsi="Times New Roman" w:eastAsia="宋体" w:cs="Times New Roman"/>
      <w:b/>
      <w:bCs/>
      <w:szCs w:val="24"/>
    </w:rPr>
  </w:style>
  <w:style w:type="paragraph" w:customStyle="1" w:styleId="93">
    <w:name w:val="1"/>
    <w:basedOn w:val="1"/>
    <w:qFormat/>
    <w:uiPriority w:val="0"/>
    <w:pPr>
      <w:spacing w:before="240" w:line="360" w:lineRule="auto"/>
      <w:jc w:val="center"/>
    </w:pPr>
    <w:rPr>
      <w:rFonts w:ascii="Times New Roman" w:hAnsi="Times New Roman" w:eastAsia="方正小标宋简体" w:cs="Times New Roman"/>
      <w:spacing w:val="40"/>
      <w:sz w:val="48"/>
      <w:szCs w:val="24"/>
    </w:rPr>
  </w:style>
  <w:style w:type="paragraph" w:customStyle="1" w:styleId="94">
    <w:name w:val="培养计划"/>
    <w:basedOn w:val="2"/>
    <w:qFormat/>
    <w:uiPriority w:val="0"/>
  </w:style>
  <w:style w:type="paragraph" w:customStyle="1" w:styleId="95">
    <w:name w:val="培养计划一览表"/>
    <w:basedOn w:val="1"/>
    <w:next w:val="1"/>
    <w:qFormat/>
    <w:uiPriority w:val="0"/>
    <w:pPr>
      <w:spacing w:afterLines="50" w:line="360" w:lineRule="exact"/>
      <w:jc w:val="center"/>
    </w:pPr>
    <w:rPr>
      <w:rFonts w:ascii="仿宋_GB2312" w:hAnsi="Times New Roman" w:eastAsia="仿宋_GB2312" w:cs="Times New Roman"/>
      <w:b/>
      <w:bCs/>
      <w:kern w:val="44"/>
      <w:sz w:val="34"/>
      <w:szCs w:val="36"/>
    </w:rPr>
  </w:style>
  <w:style w:type="paragraph" w:customStyle="1" w:styleId="96">
    <w:name w:val="成册标题1"/>
    <w:qFormat/>
    <w:uiPriority w:val="0"/>
    <w:pPr>
      <w:spacing w:before="120" w:line="276" w:lineRule="auto"/>
      <w:jc w:val="center"/>
    </w:pPr>
    <w:rPr>
      <w:rFonts w:ascii="宋体" w:hAnsi="Times New Roman" w:eastAsia="宋体" w:cs="Times New Roman"/>
      <w:b/>
      <w:sz w:val="52"/>
      <w:lang w:val="en-US" w:eastAsia="zh-CN" w:bidi="ar-SA"/>
    </w:rPr>
  </w:style>
  <w:style w:type="paragraph" w:customStyle="1" w:styleId="97">
    <w:name w:val="标题外文"/>
    <w:basedOn w:val="1"/>
    <w:next w:val="1"/>
    <w:qFormat/>
    <w:uiPriority w:val="0"/>
    <w:rPr>
      <w:rFonts w:ascii="Times New Roman" w:hAnsi="Times New Roman" w:eastAsia="宋体" w:cs="Times New Roman"/>
      <w:b/>
      <w:sz w:val="36"/>
      <w:szCs w:val="24"/>
    </w:rPr>
  </w:style>
  <w:style w:type="paragraph" w:customStyle="1" w:styleId="98">
    <w:name w:val="一览表格B"/>
    <w:basedOn w:val="78"/>
    <w:qFormat/>
    <w:uiPriority w:val="0"/>
    <w:pPr>
      <w:spacing w:line="220" w:lineRule="exact"/>
    </w:pPr>
  </w:style>
  <w:style w:type="paragraph" w:customStyle="1" w:styleId="99">
    <w:name w:val="一览表格C"/>
    <w:basedOn w:val="78"/>
    <w:qFormat/>
    <w:uiPriority w:val="0"/>
    <w:pPr>
      <w:spacing w:line="200" w:lineRule="exact"/>
    </w:pPr>
  </w:style>
  <w:style w:type="paragraph" w:customStyle="1" w:styleId="100">
    <w:name w:val="表格内容"/>
    <w:basedOn w:val="1"/>
    <w:qFormat/>
    <w:uiPriority w:val="0"/>
    <w:pPr>
      <w:spacing w:line="240" w:lineRule="exact"/>
      <w:jc w:val="center"/>
    </w:pPr>
    <w:rPr>
      <w:rFonts w:ascii="Times New Roman" w:hAnsi="Times New Roman" w:eastAsia="宋体" w:cs="Times New Roman"/>
      <w:sz w:val="18"/>
      <w:szCs w:val="24"/>
    </w:rPr>
  </w:style>
  <w:style w:type="character" w:customStyle="1" w:styleId="101">
    <w:name w:val="一览表格 Char"/>
    <w:basedOn w:val="34"/>
    <w:qFormat/>
    <w:uiPriority w:val="0"/>
    <w:rPr>
      <w:rFonts w:eastAsia="宋体" w:cs="Times New Roman"/>
      <w:w w:val="90"/>
      <w:kern w:val="2"/>
      <w:sz w:val="24"/>
      <w:szCs w:val="24"/>
      <w:lang w:val="en-US" w:eastAsia="zh-CN" w:bidi="ar-SA"/>
    </w:rPr>
  </w:style>
  <w:style w:type="character" w:customStyle="1" w:styleId="102">
    <w:name w:val="正文文本 2 字符"/>
    <w:basedOn w:val="34"/>
    <w:link w:val="27"/>
    <w:qFormat/>
    <w:uiPriority w:val="0"/>
    <w:rPr>
      <w:rFonts w:ascii="Times New Roman" w:hAnsi="Times New Roman" w:eastAsia="宋体" w:cs="Times New Roman"/>
      <w:sz w:val="15"/>
      <w:szCs w:val="24"/>
    </w:rPr>
  </w:style>
  <w:style w:type="paragraph" w:customStyle="1" w:styleId="103">
    <w:name w:val="样式--正文"/>
    <w:basedOn w:val="19"/>
    <w:qFormat/>
    <w:uiPriority w:val="0"/>
    <w:rPr>
      <w:szCs w:val="20"/>
    </w:rPr>
  </w:style>
  <w:style w:type="character" w:customStyle="1" w:styleId="104">
    <w:name w:val="Plain Text Char"/>
    <w:basedOn w:val="34"/>
    <w:qFormat/>
    <w:uiPriority w:val="0"/>
    <w:rPr>
      <w:rFonts w:ascii="宋体" w:hAnsi="Courier New" w:eastAsia="宋体" w:cs="Times New Roman"/>
      <w:sz w:val="20"/>
      <w:szCs w:val="20"/>
    </w:rPr>
  </w:style>
  <w:style w:type="character" w:customStyle="1" w:styleId="105">
    <w:name w:val="日期 字符"/>
    <w:basedOn w:val="34"/>
    <w:link w:val="20"/>
    <w:qFormat/>
    <w:uiPriority w:val="0"/>
    <w:rPr>
      <w:rFonts w:ascii="宋体" w:hAnsi="Courier New" w:eastAsia="宋体" w:cs="Times New Roman"/>
      <w:sz w:val="30"/>
      <w:szCs w:val="20"/>
    </w:rPr>
  </w:style>
  <w:style w:type="character" w:customStyle="1" w:styleId="106">
    <w:name w:val="正文文本 3 字符"/>
    <w:basedOn w:val="34"/>
    <w:link w:val="15"/>
    <w:qFormat/>
    <w:uiPriority w:val="0"/>
    <w:rPr>
      <w:rFonts w:ascii="Times New Roman" w:hAnsi="Times New Roman" w:eastAsia="宋体" w:cs="Times New Roman"/>
      <w:sz w:val="18"/>
      <w:szCs w:val="24"/>
    </w:rPr>
  </w:style>
  <w:style w:type="paragraph" w:customStyle="1" w:styleId="107">
    <w:name w:val="bbbbbbbttttttt"/>
    <w:basedOn w:val="1"/>
    <w:qFormat/>
    <w:uiPriority w:val="0"/>
    <w:pPr>
      <w:spacing w:line="240" w:lineRule="exact"/>
      <w:jc w:val="center"/>
    </w:pPr>
    <w:rPr>
      <w:rFonts w:ascii="Times New Roman" w:hAnsi="Times New Roman" w:eastAsia="宋体" w:cs="Times New Roman"/>
      <w:sz w:val="18"/>
      <w:szCs w:val="24"/>
    </w:rPr>
  </w:style>
  <w:style w:type="character" w:customStyle="1" w:styleId="108">
    <w:name w:val="HTML 预设格式 字符"/>
    <w:basedOn w:val="34"/>
    <w:link w:val="28"/>
    <w:qFormat/>
    <w:uiPriority w:val="0"/>
    <w:rPr>
      <w:rFonts w:ascii="Arial" w:hAnsi="Arial" w:eastAsia="宋体" w:cs="Arial"/>
      <w:kern w:val="0"/>
      <w:sz w:val="24"/>
      <w:szCs w:val="24"/>
    </w:rPr>
  </w:style>
  <w:style w:type="character" w:customStyle="1" w:styleId="109">
    <w:name w:val="st1"/>
    <w:basedOn w:val="34"/>
    <w:qFormat/>
    <w:uiPriority w:val="0"/>
    <w:rPr>
      <w:rFonts w:cs="Times New Roman"/>
    </w:rPr>
  </w:style>
  <w:style w:type="character" w:customStyle="1" w:styleId="110">
    <w:name w:val="p21"/>
    <w:basedOn w:val="34"/>
    <w:qFormat/>
    <w:uiPriority w:val="0"/>
    <w:rPr>
      <w:rFonts w:cs="Times New Roman"/>
      <w:sz w:val="21"/>
    </w:rPr>
  </w:style>
  <w:style w:type="character" w:customStyle="1" w:styleId="111">
    <w:name w:val="称呼 字符"/>
    <w:basedOn w:val="34"/>
    <w:link w:val="14"/>
    <w:qFormat/>
    <w:uiPriority w:val="0"/>
    <w:rPr>
      <w:rFonts w:ascii="宋体" w:hAnsi="宋体" w:eastAsia="仿宋_GB2312" w:cs="Times New Roman"/>
      <w:sz w:val="32"/>
      <w:szCs w:val="20"/>
    </w:rPr>
  </w:style>
  <w:style w:type="paragraph" w:customStyle="1" w:styleId="112">
    <w:name w:val="样式 样式 样式 首行缩进:  2 字符 行距: 固定值 25 磅 + 首行缩进:  2 字符 + 首行缩进:  2 字符 右..."/>
    <w:basedOn w:val="1"/>
    <w:qFormat/>
    <w:uiPriority w:val="0"/>
    <w:pPr>
      <w:spacing w:line="540" w:lineRule="atLeast"/>
      <w:ind w:right="-146" w:firstLine="200" w:firstLineChars="200"/>
    </w:pPr>
    <w:rPr>
      <w:rFonts w:ascii="Times New Roman" w:hAnsi="Times New Roman" w:eastAsia="宋体" w:cs="Times New Roman"/>
      <w:kern w:val="0"/>
      <w:sz w:val="30"/>
      <w:szCs w:val="20"/>
    </w:rPr>
  </w:style>
  <w:style w:type="paragraph" w:customStyle="1" w:styleId="113">
    <w:name w:val="xl28"/>
    <w:basedOn w:val="1"/>
    <w:qFormat/>
    <w:uiPriority w:val="0"/>
    <w:pPr>
      <w:widowControl/>
      <w:pBdr>
        <w:bottom w:val="single" w:color="auto" w:sz="4" w:space="0"/>
      </w:pBdr>
      <w:spacing w:before="100" w:beforeAutospacing="1" w:after="100" w:afterAutospacing="1"/>
      <w:jc w:val="center"/>
    </w:pPr>
    <w:rPr>
      <w:rFonts w:ascii="宋体" w:hAnsi="宋体" w:eastAsia="宋体" w:cs="Times New Roman"/>
      <w:kern w:val="0"/>
      <w:sz w:val="36"/>
      <w:szCs w:val="20"/>
    </w:rPr>
  </w:style>
  <w:style w:type="paragraph" w:customStyle="1" w:styleId="114">
    <w:name w:val="Char Char Char"/>
    <w:basedOn w:val="1"/>
    <w:qFormat/>
    <w:uiPriority w:val="0"/>
    <w:rPr>
      <w:rFonts w:ascii="Tahoma" w:hAnsi="Tahoma" w:eastAsia="宋体" w:cs="Times New Roman"/>
      <w:sz w:val="24"/>
      <w:szCs w:val="20"/>
    </w:rPr>
  </w:style>
  <w:style w:type="paragraph" w:customStyle="1" w:styleId="115">
    <w:name w:val="Char Char Char1"/>
    <w:basedOn w:val="1"/>
    <w:qFormat/>
    <w:uiPriority w:val="0"/>
    <w:rPr>
      <w:rFonts w:ascii="Tahoma" w:hAnsi="Tahoma" w:eastAsia="宋体" w:cs="Times New Roman"/>
      <w:sz w:val="24"/>
      <w:szCs w:val="20"/>
    </w:rPr>
  </w:style>
  <w:style w:type="paragraph" w:customStyle="1" w:styleId="116">
    <w:name w:val="redtitle"/>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
    <w:name w:val="大标题"/>
    <w:basedOn w:val="1"/>
    <w:qFormat/>
    <w:uiPriority w:val="0"/>
    <w:pPr>
      <w:adjustRightInd w:val="0"/>
      <w:spacing w:before="2840" w:line="320" w:lineRule="atLeast"/>
      <w:jc w:val="center"/>
      <w:textAlignment w:val="bottom"/>
    </w:pPr>
    <w:rPr>
      <w:rFonts w:ascii="Times New Roman" w:hAnsi="Times New Roman" w:eastAsia="文鼎大标宋简" w:cs="Times New Roman"/>
      <w:kern w:val="0"/>
      <w:sz w:val="36"/>
      <w:szCs w:val="20"/>
    </w:rPr>
  </w:style>
  <w:style w:type="paragraph" w:customStyle="1" w:styleId="118">
    <w:name w:val="Char Char Char Char Char Char1 Char"/>
    <w:basedOn w:val="1"/>
    <w:qFormat/>
    <w:uiPriority w:val="0"/>
    <w:pPr>
      <w:widowControl/>
      <w:spacing w:after="160" w:line="240" w:lineRule="exact"/>
      <w:jc w:val="left"/>
    </w:pPr>
    <w:rPr>
      <w:rFonts w:ascii="Times New Roman" w:hAnsi="Times New Roman" w:eastAsia="宋体" w:cs="Times New Roman"/>
      <w:szCs w:val="24"/>
    </w:rPr>
  </w:style>
  <w:style w:type="character" w:customStyle="1" w:styleId="119">
    <w:name w:val="apple-converted-space"/>
    <w:basedOn w:val="34"/>
    <w:qFormat/>
    <w:uiPriority w:val="0"/>
    <w:rPr>
      <w:rFonts w:cs="Times New Roman"/>
    </w:rPr>
  </w:style>
  <w:style w:type="character" w:customStyle="1" w:styleId="120">
    <w:name w:val="gt-baf-pos"/>
    <w:qFormat/>
    <w:uiPriority w:val="0"/>
    <w:rPr>
      <w:color w:val="777777"/>
    </w:rPr>
  </w:style>
  <w:style w:type="character" w:customStyle="1" w:styleId="121">
    <w:name w:val="gt-baf-base-sep"/>
    <w:basedOn w:val="34"/>
    <w:qFormat/>
    <w:uiPriority w:val="0"/>
    <w:rPr>
      <w:rFonts w:cs="Times New Roman"/>
    </w:rPr>
  </w:style>
  <w:style w:type="character" w:customStyle="1" w:styleId="122">
    <w:name w:val="high-light-bg"/>
    <w:basedOn w:val="34"/>
    <w:qFormat/>
    <w:uiPriority w:val="0"/>
    <w:rPr>
      <w:rFonts w:cs="Times New Roman"/>
    </w:rPr>
  </w:style>
  <w:style w:type="character" w:customStyle="1" w:styleId="123">
    <w:name w:val="focus"/>
    <w:basedOn w:val="34"/>
    <w:qFormat/>
    <w:uiPriority w:val="0"/>
    <w:rPr>
      <w:rFonts w:cs="Times New Roman"/>
    </w:rPr>
  </w:style>
  <w:style w:type="paragraph" w:customStyle="1" w:styleId="124">
    <w:name w:val="z-窗体底端1"/>
    <w:basedOn w:val="1"/>
    <w:next w:val="1"/>
    <w:link w:val="125"/>
    <w:qFormat/>
    <w:uiPriority w:val="0"/>
    <w:pPr>
      <w:pBdr>
        <w:top w:val="single" w:color="auto" w:sz="6" w:space="1"/>
      </w:pBdr>
      <w:jc w:val="center"/>
    </w:pPr>
    <w:rPr>
      <w:rFonts w:ascii="Arial" w:hAnsi="Times New Roman" w:eastAsia="宋体" w:cs="Times New Roman"/>
      <w:vanish/>
      <w:sz w:val="16"/>
      <w:szCs w:val="24"/>
    </w:rPr>
  </w:style>
  <w:style w:type="character" w:customStyle="1" w:styleId="125">
    <w:name w:val="z-窗体底端 Char"/>
    <w:basedOn w:val="34"/>
    <w:link w:val="124"/>
    <w:qFormat/>
    <w:uiPriority w:val="0"/>
    <w:rPr>
      <w:rFonts w:ascii="Arial" w:hAnsi="Times New Roman" w:eastAsia="宋体" w:cs="Times New Roman"/>
      <w:vanish/>
      <w:sz w:val="16"/>
      <w:szCs w:val="24"/>
    </w:rPr>
  </w:style>
  <w:style w:type="paragraph" w:customStyle="1" w:styleId="126">
    <w:name w:val="Char Char Char Char Char Char Char"/>
    <w:basedOn w:val="1"/>
    <w:qFormat/>
    <w:uiPriority w:val="0"/>
    <w:rPr>
      <w:rFonts w:ascii="Times New Roman" w:hAnsi="Times New Roman" w:eastAsia="宋体" w:cs="Times New Roman"/>
      <w:szCs w:val="21"/>
    </w:rPr>
  </w:style>
  <w:style w:type="paragraph" w:customStyle="1" w:styleId="127">
    <w:name w:val="z-窗体顶端1"/>
    <w:basedOn w:val="1"/>
    <w:next w:val="1"/>
    <w:link w:val="128"/>
    <w:qFormat/>
    <w:uiPriority w:val="0"/>
    <w:pPr>
      <w:pBdr>
        <w:bottom w:val="single" w:color="auto" w:sz="6" w:space="1"/>
      </w:pBdr>
      <w:jc w:val="center"/>
    </w:pPr>
    <w:rPr>
      <w:rFonts w:ascii="Arial" w:hAnsi="Times New Roman" w:eastAsia="宋体" w:cs="Times New Roman"/>
      <w:vanish/>
      <w:sz w:val="16"/>
      <w:szCs w:val="24"/>
    </w:rPr>
  </w:style>
  <w:style w:type="character" w:customStyle="1" w:styleId="128">
    <w:name w:val="z-窗体顶端 Char"/>
    <w:basedOn w:val="34"/>
    <w:link w:val="127"/>
    <w:qFormat/>
    <w:uiPriority w:val="0"/>
    <w:rPr>
      <w:rFonts w:ascii="Arial" w:hAnsi="Times New Roman" w:eastAsia="宋体" w:cs="Times New Roman"/>
      <w:vanish/>
      <w:sz w:val="16"/>
      <w:szCs w:val="24"/>
    </w:rPr>
  </w:style>
  <w:style w:type="paragraph" w:customStyle="1" w:styleId="129">
    <w:name w:val="Char"/>
    <w:basedOn w:val="1"/>
    <w:qFormat/>
    <w:uiPriority w:val="0"/>
    <w:rPr>
      <w:rFonts w:ascii="Tahoma" w:hAnsi="Tahoma" w:eastAsia="宋体" w:cs="Times New Roman"/>
      <w:sz w:val="24"/>
      <w:szCs w:val="20"/>
    </w:rPr>
  </w:style>
  <w:style w:type="paragraph" w:customStyle="1" w:styleId="130">
    <w:name w:val="列出段落1"/>
    <w:basedOn w:val="1"/>
    <w:qFormat/>
    <w:uiPriority w:val="0"/>
    <w:pPr>
      <w:ind w:firstLine="420" w:firstLineChars="200"/>
    </w:pPr>
    <w:rPr>
      <w:rFonts w:ascii="Times New Roman" w:hAnsi="Times New Roman" w:eastAsia="宋体" w:cs="Times New Roman"/>
      <w:szCs w:val="24"/>
    </w:rPr>
  </w:style>
  <w:style w:type="character" w:customStyle="1" w:styleId="131">
    <w:name w:val="批注文字 字符"/>
    <w:basedOn w:val="34"/>
    <w:link w:val="13"/>
    <w:qFormat/>
    <w:uiPriority w:val="0"/>
    <w:rPr>
      <w:rFonts w:ascii="Times New Roman" w:hAnsi="Times New Roman" w:eastAsia="宋体" w:cs="Times New Roman"/>
      <w:szCs w:val="24"/>
    </w:rPr>
  </w:style>
  <w:style w:type="character" w:customStyle="1" w:styleId="132">
    <w:name w:val="批注主题 字符"/>
    <w:basedOn w:val="131"/>
    <w:link w:val="31"/>
    <w:qFormat/>
    <w:uiPriority w:val="0"/>
    <w:rPr>
      <w:rFonts w:ascii="Times New Roman" w:hAnsi="Times New Roman" w:eastAsia="宋体" w:cs="Times New Roman"/>
      <w:b/>
      <w:bCs/>
      <w:szCs w:val="24"/>
    </w:rPr>
  </w:style>
  <w:style w:type="character" w:customStyle="1" w:styleId="133">
    <w:name w:val="Char Char4"/>
    <w:qFormat/>
    <w:uiPriority w:val="0"/>
    <w:rPr>
      <w:kern w:val="2"/>
      <w:sz w:val="16"/>
      <w:szCs w:val="16"/>
      <w:lang w:bidi="ar-SA"/>
    </w:rPr>
  </w:style>
  <w:style w:type="character" w:customStyle="1" w:styleId="134">
    <w:name w:val="Char Char3"/>
    <w:qFormat/>
    <w:uiPriority w:val="0"/>
    <w:rPr>
      <w:kern w:val="2"/>
      <w:sz w:val="18"/>
      <w:szCs w:val="18"/>
    </w:rPr>
  </w:style>
  <w:style w:type="paragraph" w:customStyle="1" w:styleId="135">
    <w:name w:val="Char Char Char Char Char Char Char1"/>
    <w:basedOn w:val="1"/>
    <w:qFormat/>
    <w:uiPriority w:val="0"/>
    <w:rPr>
      <w:rFonts w:ascii="Times New Roman" w:hAnsi="Times New Roman" w:eastAsia="宋体" w:cs="Times New Roman"/>
      <w:szCs w:val="21"/>
    </w:rPr>
  </w:style>
  <w:style w:type="paragraph" w:customStyle="1" w:styleId="136">
    <w:name w:val="曹征小标题"/>
    <w:basedOn w:val="1"/>
    <w:qFormat/>
    <w:uiPriority w:val="0"/>
    <w:pPr>
      <w:spacing w:beforeLines="50" w:afterLines="50" w:line="360" w:lineRule="exact"/>
    </w:pPr>
    <w:rPr>
      <w:rFonts w:ascii="黑体" w:hAnsi="宋体" w:eastAsia="黑体" w:cs="Times New Roman"/>
      <w:b/>
      <w:bCs/>
      <w:kern w:val="0"/>
      <w:sz w:val="24"/>
      <w:szCs w:val="24"/>
    </w:rPr>
  </w:style>
  <w:style w:type="paragraph" w:customStyle="1" w:styleId="137">
    <w:name w:val="Char Char Char Char"/>
    <w:basedOn w:val="1"/>
    <w:qFormat/>
    <w:uiPriority w:val="0"/>
    <w:rPr>
      <w:rFonts w:ascii="Tahoma" w:hAnsi="Tahoma" w:eastAsia="宋体" w:cs="Times New Roman"/>
      <w:sz w:val="24"/>
      <w:szCs w:val="20"/>
    </w:rPr>
  </w:style>
  <w:style w:type="character" w:customStyle="1" w:styleId="138">
    <w:name w:val="high-light high-light-bg"/>
    <w:basedOn w:val="34"/>
    <w:qFormat/>
    <w:uiPriority w:val="0"/>
  </w:style>
  <w:style w:type="paragraph" w:customStyle="1" w:styleId="139">
    <w:name w:val="ordinary-output target-output"/>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0">
    <w:name w:val="ordinary-span-edit high-light-bg"/>
    <w:basedOn w:val="34"/>
    <w:qFormat/>
    <w:uiPriority w:val="0"/>
  </w:style>
  <w:style w:type="character" w:customStyle="1" w:styleId="141">
    <w:name w:val="high-light-bg4"/>
    <w:basedOn w:val="34"/>
    <w:qFormat/>
    <w:uiPriority w:val="0"/>
  </w:style>
  <w:style w:type="character" w:customStyle="1" w:styleId="142">
    <w:name w:val="short_text"/>
    <w:basedOn w:val="34"/>
    <w:qFormat/>
    <w:uiPriority w:val="0"/>
  </w:style>
  <w:style w:type="paragraph" w:customStyle="1" w:styleId="143">
    <w:name w:val="Char6 Char Char Char"/>
    <w:basedOn w:val="1"/>
    <w:qFormat/>
    <w:uiPriority w:val="0"/>
    <w:rPr>
      <w:rFonts w:ascii="Tahoma" w:hAnsi="Tahoma" w:eastAsia="宋体" w:cs="Times New Roman"/>
      <w:sz w:val="28"/>
      <w:szCs w:val="20"/>
    </w:rPr>
  </w:style>
  <w:style w:type="character" w:customStyle="1" w:styleId="144">
    <w:name w:val="hps"/>
    <w:basedOn w:val="34"/>
    <w:qFormat/>
    <w:uiPriority w:val="0"/>
  </w:style>
  <w:style w:type="character" w:customStyle="1" w:styleId="145">
    <w:name w:val="all1"/>
    <w:qFormat/>
    <w:uiPriority w:val="0"/>
    <w:rPr>
      <w:color w:val="000000"/>
      <w:sz w:val="21"/>
      <w:szCs w:val="21"/>
    </w:rPr>
  </w:style>
  <w:style w:type="character" w:customStyle="1" w:styleId="146">
    <w:name w:val="so-ask-best"/>
    <w:basedOn w:val="34"/>
    <w:qFormat/>
    <w:uiPriority w:val="0"/>
  </w:style>
  <w:style w:type="character" w:customStyle="1" w:styleId="147">
    <w:name w:val="Char Char22"/>
    <w:qFormat/>
    <w:uiPriority w:val="0"/>
    <w:rPr>
      <w:rFonts w:ascii="Arial" w:hAnsi="Arial" w:eastAsia="华文楷体"/>
      <w:b/>
      <w:bCs/>
      <w:color w:val="800080"/>
      <w:sz w:val="32"/>
      <w:szCs w:val="44"/>
      <w:lang w:val="en-US" w:eastAsia="zh-CN" w:bidi="ar-SA"/>
    </w:rPr>
  </w:style>
  <w:style w:type="character" w:customStyle="1" w:styleId="148">
    <w:name w:val="Char Char21"/>
    <w:qFormat/>
    <w:uiPriority w:val="0"/>
    <w:rPr>
      <w:rFonts w:ascii="Arial" w:hAnsi="Arial" w:eastAsia="华文楷体"/>
      <w:b/>
      <w:bCs/>
      <w:color w:val="800080"/>
      <w:sz w:val="28"/>
      <w:szCs w:val="32"/>
      <w:lang w:val="en-US" w:eastAsia="zh-CN" w:bidi="ar-SA"/>
    </w:rPr>
  </w:style>
  <w:style w:type="character" w:customStyle="1" w:styleId="149">
    <w:name w:val="Char Char20"/>
    <w:qFormat/>
    <w:uiPriority w:val="0"/>
    <w:rPr>
      <w:rFonts w:ascii="宋体" w:hAnsi="宋体" w:eastAsia="宋体"/>
      <w:b/>
      <w:bCs/>
      <w:sz w:val="27"/>
      <w:szCs w:val="27"/>
      <w:lang w:val="zh-CN" w:eastAsia="zh-CN" w:bidi="ar-SA"/>
    </w:rPr>
  </w:style>
  <w:style w:type="character" w:customStyle="1" w:styleId="150">
    <w:name w:val="Char Char13"/>
    <w:qFormat/>
    <w:uiPriority w:val="0"/>
    <w:rPr>
      <w:rFonts w:ascii="宋体" w:hAnsi="Courier New"/>
      <w:kern w:val="2"/>
      <w:sz w:val="21"/>
      <w:szCs w:val="21"/>
    </w:rPr>
  </w:style>
  <w:style w:type="character" w:customStyle="1" w:styleId="151">
    <w:name w:val="Char Char9"/>
    <w:qFormat/>
    <w:uiPriority w:val="0"/>
    <w:rPr>
      <w:rFonts w:eastAsia="宋体"/>
      <w:kern w:val="2"/>
      <w:sz w:val="21"/>
      <w:szCs w:val="24"/>
      <w:lang w:val="zh-CN" w:eastAsia="zh-CN" w:bidi="ar-SA"/>
    </w:rPr>
  </w:style>
  <w:style w:type="character" w:customStyle="1" w:styleId="152">
    <w:name w:val="Char Char8"/>
    <w:qFormat/>
    <w:uiPriority w:val="0"/>
    <w:rPr>
      <w:rFonts w:ascii="Times New Roman" w:hAnsi="Times New Roman"/>
      <w:kern w:val="2"/>
      <w:sz w:val="18"/>
      <w:szCs w:val="18"/>
    </w:rPr>
  </w:style>
  <w:style w:type="character" w:customStyle="1" w:styleId="153">
    <w:name w:val="文档结构图 字符"/>
    <w:link w:val="12"/>
    <w:qFormat/>
    <w:uiPriority w:val="0"/>
    <w:rPr>
      <w:rFonts w:eastAsia="宋体"/>
      <w:szCs w:val="24"/>
      <w:shd w:val="clear" w:color="auto" w:fill="000080"/>
      <w:lang w:val="zh-CN" w:eastAsia="zh-CN"/>
    </w:rPr>
  </w:style>
  <w:style w:type="character" w:customStyle="1" w:styleId="154">
    <w:name w:val="文档结构图 Char1"/>
    <w:basedOn w:val="34"/>
    <w:qFormat/>
    <w:uiPriority w:val="99"/>
    <w:rPr>
      <w:rFonts w:ascii="宋体" w:eastAsia="宋体"/>
      <w:sz w:val="18"/>
      <w:szCs w:val="18"/>
    </w:rPr>
  </w:style>
  <w:style w:type="character" w:customStyle="1" w:styleId="155">
    <w:name w:val="Char Char6"/>
    <w:qFormat/>
    <w:uiPriority w:val="0"/>
    <w:rPr>
      <w:rFonts w:ascii="Times New Roman" w:hAnsi="Times New Roman"/>
      <w:kern w:val="2"/>
      <w:sz w:val="18"/>
      <w:szCs w:val="18"/>
    </w:rPr>
  </w:style>
  <w:style w:type="paragraph" w:customStyle="1" w:styleId="156">
    <w:name w:val="tgt2"/>
    <w:basedOn w:val="1"/>
    <w:qFormat/>
    <w:uiPriority w:val="0"/>
    <w:pPr>
      <w:widowControl/>
      <w:spacing w:after="150" w:line="360" w:lineRule="auto"/>
      <w:jc w:val="left"/>
    </w:pPr>
    <w:rPr>
      <w:rFonts w:ascii="宋体" w:hAnsi="宋体" w:eastAsia="宋体" w:cs="宋体"/>
      <w:b/>
      <w:bCs/>
      <w:kern w:val="0"/>
      <w:sz w:val="36"/>
      <w:szCs w:val="36"/>
    </w:rPr>
  </w:style>
  <w:style w:type="paragraph" w:customStyle="1" w:styleId="157">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8">
    <w:name w:val="ordinary-output"/>
    <w:basedOn w:val="1"/>
    <w:qFormat/>
    <w:uiPriority w:val="0"/>
    <w:pPr>
      <w:widowControl/>
      <w:spacing w:before="100" w:beforeAutospacing="1" w:after="75" w:line="330" w:lineRule="atLeast"/>
      <w:jc w:val="left"/>
    </w:pPr>
    <w:rPr>
      <w:rFonts w:ascii="宋体" w:hAnsi="宋体" w:eastAsia="宋体" w:cs="宋体"/>
      <w:color w:val="333333"/>
      <w:kern w:val="0"/>
      <w:sz w:val="27"/>
      <w:szCs w:val="27"/>
    </w:rPr>
  </w:style>
  <w:style w:type="paragraph" w:customStyle="1" w:styleId="159">
    <w:name w:val="p0"/>
    <w:basedOn w:val="1"/>
    <w:qFormat/>
    <w:uiPriority w:val="0"/>
    <w:pPr>
      <w:widowControl/>
    </w:pPr>
    <w:rPr>
      <w:rFonts w:ascii="Times New Roman" w:hAnsi="Times New Roman" w:eastAsia="宋体" w:cs="Times New Roman"/>
      <w:kern w:val="0"/>
      <w:szCs w:val="21"/>
    </w:rPr>
  </w:style>
  <w:style w:type="paragraph" w:customStyle="1" w:styleId="160">
    <w:name w:val="p18"/>
    <w:basedOn w:val="1"/>
    <w:qFormat/>
    <w:uiPriority w:val="0"/>
    <w:pPr>
      <w:widowControl/>
      <w:spacing w:before="100" w:after="100" w:line="336" w:lineRule="auto"/>
      <w:jc w:val="left"/>
    </w:pPr>
    <w:rPr>
      <w:rFonts w:ascii="宋体" w:hAnsi="宋体" w:eastAsia="宋体" w:cs="宋体"/>
      <w:kern w:val="0"/>
      <w:szCs w:val="21"/>
    </w:rPr>
  </w:style>
  <w:style w:type="paragraph" w:customStyle="1" w:styleId="161">
    <w:name w:val="p15"/>
    <w:basedOn w:val="1"/>
    <w:qFormat/>
    <w:uiPriority w:val="0"/>
    <w:pPr>
      <w:widowControl/>
      <w:spacing w:before="100" w:after="100"/>
      <w:jc w:val="left"/>
    </w:pPr>
    <w:rPr>
      <w:rFonts w:ascii="宋体" w:hAnsi="宋体" w:eastAsia="宋体" w:cs="宋体"/>
      <w:kern w:val="0"/>
      <w:sz w:val="24"/>
      <w:szCs w:val="24"/>
    </w:rPr>
  </w:style>
  <w:style w:type="paragraph" w:customStyle="1" w:styleId="162">
    <w:name w:val="xl25"/>
    <w:basedOn w:val="1"/>
    <w:qFormat/>
    <w:uiPriority w:val="0"/>
    <w:pPr>
      <w:widowControl/>
      <w:pBdr>
        <w:bottom w:val="single" w:color="auto" w:sz="4" w:space="0"/>
        <w:right w:val="single" w:color="auto" w:sz="4" w:space="0"/>
      </w:pBdr>
      <w:spacing w:before="100" w:after="100"/>
      <w:jc w:val="center"/>
    </w:pPr>
    <w:rPr>
      <w:rFonts w:ascii="宋体" w:hAnsi="宋体" w:eastAsia="宋体" w:cs="Times New Roman"/>
      <w:kern w:val="0"/>
      <w:szCs w:val="20"/>
    </w:rPr>
  </w:style>
  <w:style w:type="paragraph" w:customStyle="1" w:styleId="163">
    <w:name w:val="ordinary-output source-outpu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4">
    <w:name w:val="Char Char1 Char Char Char Char"/>
    <w:basedOn w:val="1"/>
    <w:qFormat/>
    <w:uiPriority w:val="0"/>
    <w:rPr>
      <w:rFonts w:ascii="Times New Roman" w:hAnsi="Times New Roman" w:eastAsia="宋体" w:cs="Times New Roman"/>
      <w:szCs w:val="21"/>
    </w:rPr>
  </w:style>
  <w:style w:type="paragraph" w:customStyle="1" w:styleId="165">
    <w:name w:val="Char Char1 Char Char"/>
    <w:basedOn w:val="1"/>
    <w:qFormat/>
    <w:uiPriority w:val="0"/>
    <w:rPr>
      <w:rFonts w:ascii="Times New Roman" w:hAnsi="Times New Roman" w:eastAsia="宋体" w:cs="Times New Roman"/>
      <w:szCs w:val="21"/>
    </w:rPr>
  </w:style>
  <w:style w:type="character" w:customStyle="1" w:styleId="166">
    <w:name w:val="disabled"/>
    <w:qFormat/>
    <w:uiPriority w:val="0"/>
    <w:rPr>
      <w:color w:val="888888"/>
      <w:sz w:val="18"/>
      <w:szCs w:val="18"/>
    </w:rPr>
  </w:style>
  <w:style w:type="character" w:customStyle="1" w:styleId="167">
    <w:name w:val="current1"/>
    <w:qFormat/>
    <w:uiPriority w:val="0"/>
    <w:rPr>
      <w:b/>
      <w:color w:val="FFFFFF"/>
      <w:sz w:val="18"/>
      <w:szCs w:val="18"/>
      <w:shd w:val="clear" w:color="auto" w:fill="4683E6"/>
    </w:rPr>
  </w:style>
  <w:style w:type="paragraph" w:customStyle="1" w:styleId="168">
    <w:name w:val="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9">
    <w:name w:val="prompt-wrap"/>
    <w:basedOn w:val="1"/>
    <w:qFormat/>
    <w:uiPriority w:val="0"/>
    <w:pPr>
      <w:widowControl/>
      <w:spacing w:before="100" w:beforeAutospacing="1" w:after="100" w:afterAutospacing="1"/>
      <w:jc w:val="left"/>
    </w:pPr>
    <w:rPr>
      <w:rFonts w:ascii="宋体" w:hAnsi="宋体" w:eastAsia="宋体" w:cs="宋体"/>
      <w:kern w:val="0"/>
      <w:szCs w:val="21"/>
    </w:rPr>
  </w:style>
  <w:style w:type="character" w:customStyle="1" w:styleId="170">
    <w:name w:val="prompt-text2"/>
    <w:qFormat/>
    <w:uiPriority w:val="0"/>
    <w:rPr>
      <w:color w:val="DD4B39"/>
    </w:rPr>
  </w:style>
  <w:style w:type="character" w:customStyle="1" w:styleId="171">
    <w:name w:val="图题 Char"/>
    <w:link w:val="172"/>
    <w:qFormat/>
    <w:uiPriority w:val="0"/>
    <w:rPr>
      <w:rFonts w:ascii="Arial" w:hAnsi="华文楷体" w:eastAsia="华文楷体" w:cs="Arial"/>
      <w:b/>
      <w:color w:val="800080"/>
      <w:szCs w:val="21"/>
    </w:rPr>
  </w:style>
  <w:style w:type="paragraph" w:customStyle="1" w:styleId="172">
    <w:name w:val="图题"/>
    <w:link w:val="171"/>
    <w:qFormat/>
    <w:uiPriority w:val="0"/>
    <w:rPr>
      <w:rFonts w:ascii="Arial" w:hAnsi="华文楷体" w:eastAsia="华文楷体" w:cs="Arial"/>
      <w:b/>
      <w:color w:val="800080"/>
      <w:kern w:val="2"/>
      <w:sz w:val="21"/>
      <w:szCs w:val="21"/>
      <w:lang w:val="en-US" w:eastAsia="zh-CN" w:bidi="ar-SA"/>
    </w:rPr>
  </w:style>
  <w:style w:type="character" w:customStyle="1" w:styleId="173">
    <w:name w:val="报告题目 Char"/>
    <w:link w:val="174"/>
    <w:qFormat/>
    <w:uiPriority w:val="0"/>
    <w:rPr>
      <w:rFonts w:ascii="微软雅黑" w:hAnsi="微软雅黑" w:eastAsia="微软雅黑"/>
      <w:b/>
      <w:color w:val="800080"/>
      <w:sz w:val="36"/>
      <w:szCs w:val="36"/>
    </w:rPr>
  </w:style>
  <w:style w:type="paragraph" w:customStyle="1" w:styleId="174">
    <w:name w:val="报告题目"/>
    <w:basedOn w:val="1"/>
    <w:link w:val="173"/>
    <w:qFormat/>
    <w:uiPriority w:val="0"/>
    <w:rPr>
      <w:rFonts w:ascii="微软雅黑" w:hAnsi="微软雅黑" w:eastAsia="微软雅黑"/>
      <w:b/>
      <w:color w:val="800080"/>
      <w:sz w:val="36"/>
      <w:szCs w:val="36"/>
    </w:rPr>
  </w:style>
  <w:style w:type="character" w:customStyle="1" w:styleId="175">
    <w:name w:val="表题 Char"/>
    <w:link w:val="176"/>
    <w:qFormat/>
    <w:uiPriority w:val="0"/>
    <w:rPr>
      <w:rFonts w:ascii="Arial" w:hAnsi="Arial" w:eastAsia="华文楷体" w:cs="Arial"/>
      <w:b/>
      <w:color w:val="800080"/>
      <w:szCs w:val="24"/>
    </w:rPr>
  </w:style>
  <w:style w:type="paragraph" w:customStyle="1" w:styleId="176">
    <w:name w:val="表题"/>
    <w:link w:val="175"/>
    <w:qFormat/>
    <w:uiPriority w:val="0"/>
    <w:rPr>
      <w:rFonts w:ascii="Arial" w:hAnsi="Arial" w:eastAsia="华文楷体" w:cs="Arial"/>
      <w:b/>
      <w:color w:val="800080"/>
      <w:kern w:val="2"/>
      <w:sz w:val="21"/>
      <w:szCs w:val="24"/>
      <w:lang w:val="en-US" w:eastAsia="zh-CN" w:bidi="ar-SA"/>
    </w:rPr>
  </w:style>
  <w:style w:type="paragraph" w:customStyle="1" w:styleId="177">
    <w:name w:val="表内首行"/>
    <w:basedOn w:val="178"/>
    <w:qFormat/>
    <w:uiPriority w:val="0"/>
    <w:pPr>
      <w:spacing w:line="240" w:lineRule="auto"/>
    </w:pPr>
    <w:rPr>
      <w:b/>
      <w:color w:val="FFFFFF"/>
    </w:rPr>
  </w:style>
  <w:style w:type="paragraph" w:customStyle="1" w:styleId="178">
    <w:name w:val="表内文字"/>
    <w:qFormat/>
    <w:uiPriority w:val="0"/>
    <w:pPr>
      <w:spacing w:line="240" w:lineRule="exact"/>
    </w:pPr>
    <w:rPr>
      <w:rFonts w:ascii="Arial" w:hAnsi="Arial" w:eastAsia="华文楷体" w:cs="Times New Roman"/>
      <w:kern w:val="2"/>
      <w:sz w:val="18"/>
      <w:szCs w:val="24"/>
      <w:lang w:val="en-US" w:eastAsia="zh-CN" w:bidi="ar-SA"/>
    </w:rPr>
  </w:style>
  <w:style w:type="paragraph" w:customStyle="1" w:styleId="179">
    <w:name w:val="封面项目符"/>
    <w:qFormat/>
    <w:uiPriority w:val="0"/>
    <w:pPr>
      <w:numPr>
        <w:ilvl w:val="0"/>
        <w:numId w:val="3"/>
      </w:numPr>
      <w:spacing w:after="60"/>
      <w:ind w:right="57"/>
    </w:pPr>
    <w:rPr>
      <w:rFonts w:ascii="Arial" w:hAnsi="Arial" w:eastAsia="华文楷体" w:cs="Arial"/>
      <w:b/>
      <w:kern w:val="2"/>
      <w:sz w:val="21"/>
      <w:szCs w:val="21"/>
      <w:lang w:val="en-US" w:eastAsia="zh-CN" w:bidi="ar-SA"/>
    </w:rPr>
  </w:style>
  <w:style w:type="paragraph" w:customStyle="1" w:styleId="180">
    <w:name w:val="资料来源"/>
    <w:qFormat/>
    <w:uiPriority w:val="0"/>
    <w:rPr>
      <w:rFonts w:ascii="Arial" w:hAnsi="Arial" w:eastAsia="华文楷体" w:cs="Arial"/>
      <w:kern w:val="2"/>
      <w:sz w:val="18"/>
      <w:szCs w:val="18"/>
      <w:lang w:val="en-US" w:eastAsia="zh-CN" w:bidi="ar-SA"/>
    </w:rPr>
  </w:style>
  <w:style w:type="paragraph" w:customStyle="1" w:styleId="181">
    <w:name w:val="正文项目符"/>
    <w:qFormat/>
    <w:uiPriority w:val="0"/>
    <w:pPr>
      <w:numPr>
        <w:ilvl w:val="0"/>
        <w:numId w:val="4"/>
      </w:numPr>
      <w:spacing w:after="120"/>
    </w:pPr>
    <w:rPr>
      <w:rFonts w:ascii="Arial" w:hAnsi="Arial" w:eastAsia="华文楷体" w:cs="Arial"/>
      <w:kern w:val="2"/>
      <w:sz w:val="21"/>
      <w:szCs w:val="21"/>
      <w:lang w:val="en-US" w:eastAsia="zh-CN" w:bidi="ar-SA"/>
    </w:rPr>
  </w:style>
  <w:style w:type="paragraph" w:customStyle="1" w:styleId="182">
    <w:name w:val="光大正文"/>
    <w:qFormat/>
    <w:uiPriority w:val="0"/>
    <w:pPr>
      <w:spacing w:after="120"/>
      <w:jc w:val="both"/>
    </w:pPr>
    <w:rPr>
      <w:rFonts w:ascii="Arial" w:hAnsi="Arial" w:eastAsia="华文楷体" w:cs="Arial"/>
      <w:sz w:val="21"/>
      <w:szCs w:val="24"/>
      <w:lang w:val="en-US" w:eastAsia="zh-CN" w:bidi="ar-SA"/>
    </w:rPr>
  </w:style>
  <w:style w:type="paragraph" w:styleId="183">
    <w:name w:val="List Paragraph"/>
    <w:basedOn w:val="1"/>
    <w:qFormat/>
    <w:uiPriority w:val="0"/>
    <w:pPr>
      <w:ind w:firstLine="420" w:firstLineChars="200"/>
    </w:pPr>
    <w:rPr>
      <w:rFonts w:ascii="Times New Roman" w:hAnsi="Times New Roman" w:eastAsia="宋体" w:cs="Times New Roman"/>
      <w:szCs w:val="24"/>
    </w:rPr>
  </w:style>
  <w:style w:type="character" w:customStyle="1" w:styleId="184">
    <w:name w:val="图题 Char Char"/>
    <w:qFormat/>
    <w:uiPriority w:val="0"/>
    <w:rPr>
      <w:rFonts w:ascii="Arial" w:hAnsi="华文楷体" w:eastAsia="华文楷体" w:cs="Arial"/>
      <w:b/>
      <w:color w:val="800080"/>
      <w:kern w:val="2"/>
      <w:sz w:val="21"/>
      <w:szCs w:val="21"/>
    </w:rPr>
  </w:style>
  <w:style w:type="character" w:customStyle="1" w:styleId="185">
    <w:name w:val="Char Char10"/>
    <w:qFormat/>
    <w:uiPriority w:val="0"/>
    <w:rPr>
      <w:rFonts w:ascii="Arial" w:hAnsi="Arial" w:eastAsia="华文楷体"/>
      <w:b/>
      <w:bCs/>
      <w:color w:val="800080"/>
      <w:sz w:val="24"/>
      <w:szCs w:val="32"/>
      <w:lang w:bidi="ar-SA"/>
    </w:rPr>
  </w:style>
  <w:style w:type="character" w:customStyle="1" w:styleId="186">
    <w:name w:val="表题 Char Char"/>
    <w:qFormat/>
    <w:uiPriority w:val="0"/>
    <w:rPr>
      <w:rFonts w:ascii="Arial" w:hAnsi="Arial" w:eastAsia="华文楷体" w:cs="Arial"/>
      <w:b/>
      <w:color w:val="800080"/>
      <w:kern w:val="2"/>
      <w:sz w:val="21"/>
      <w:szCs w:val="24"/>
    </w:rPr>
  </w:style>
  <w:style w:type="character" w:customStyle="1" w:styleId="187">
    <w:name w:val="Char Char12"/>
    <w:qFormat/>
    <w:uiPriority w:val="0"/>
    <w:rPr>
      <w:rFonts w:ascii="Arial" w:hAnsi="Arial" w:eastAsia="华文楷体"/>
      <w:b/>
      <w:bCs/>
      <w:color w:val="800080"/>
      <w:sz w:val="32"/>
      <w:szCs w:val="44"/>
      <w:lang w:bidi="ar-SA"/>
    </w:rPr>
  </w:style>
  <w:style w:type="character" w:customStyle="1" w:styleId="188">
    <w:name w:val="Char Char11"/>
    <w:qFormat/>
    <w:uiPriority w:val="0"/>
    <w:rPr>
      <w:rFonts w:ascii="Arial" w:hAnsi="Arial" w:eastAsia="华文楷体"/>
      <w:b/>
      <w:bCs/>
      <w:color w:val="800080"/>
      <w:sz w:val="28"/>
      <w:szCs w:val="32"/>
      <w:lang w:bidi="ar-SA"/>
    </w:rPr>
  </w:style>
  <w:style w:type="character" w:customStyle="1" w:styleId="189">
    <w:name w:val="报告题目 Char Char"/>
    <w:qFormat/>
    <w:uiPriority w:val="0"/>
    <w:rPr>
      <w:rFonts w:ascii="微软雅黑" w:hAnsi="微软雅黑" w:eastAsia="微软雅黑"/>
      <w:b/>
      <w:color w:val="800080"/>
      <w:kern w:val="2"/>
      <w:sz w:val="36"/>
      <w:szCs w:val="36"/>
    </w:rPr>
  </w:style>
  <w:style w:type="paragraph" w:customStyle="1" w:styleId="19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91">
    <w:name w:val="webdict"/>
    <w:qFormat/>
    <w:uiPriority w:val="0"/>
  </w:style>
  <w:style w:type="character" w:customStyle="1" w:styleId="192">
    <w:name w:val="en"/>
    <w:qFormat/>
    <w:uiPriority w:val="0"/>
  </w:style>
  <w:style w:type="character" w:customStyle="1" w:styleId="193">
    <w:name w:val="heighlight"/>
    <w:qFormat/>
    <w:uiPriority w:val="0"/>
  </w:style>
  <w:style w:type="paragraph" w:customStyle="1" w:styleId="194">
    <w:name w:val="tg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95">
    <w:name w:val="列出段落11"/>
    <w:basedOn w:val="1"/>
    <w:qFormat/>
    <w:uiPriority w:val="0"/>
    <w:pPr>
      <w:ind w:firstLine="420" w:firstLineChars="200"/>
    </w:pPr>
    <w:rPr>
      <w:rFonts w:ascii="Calibri" w:hAnsi="Calibri" w:eastAsia="宋体" w:cs="Times New Roman"/>
    </w:rPr>
  </w:style>
  <w:style w:type="paragraph" w:customStyle="1" w:styleId="196">
    <w:name w:val="List Paragraph1"/>
    <w:basedOn w:val="1"/>
    <w:qFormat/>
    <w:uiPriority w:val="0"/>
    <w:pPr>
      <w:ind w:firstLine="420" w:firstLineChars="200"/>
    </w:pPr>
    <w:rPr>
      <w:rFonts w:ascii="Calibri" w:hAnsi="Calibri" w:eastAsia="宋体" w:cs="Times New Roman"/>
    </w:rPr>
  </w:style>
  <w:style w:type="paragraph" w:customStyle="1" w:styleId="19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8">
    <w:name w:val="op_dict_text2"/>
    <w:basedOn w:val="34"/>
    <w:qFormat/>
    <w:uiPriority w:val="0"/>
  </w:style>
  <w:style w:type="character" w:customStyle="1" w:styleId="199">
    <w:name w:val="def"/>
    <w:basedOn w:val="34"/>
    <w:qFormat/>
    <w:uiPriority w:val="0"/>
  </w:style>
  <w:style w:type="paragraph" w:customStyle="1" w:styleId="200">
    <w:name w:val="Char1"/>
    <w:basedOn w:val="1"/>
    <w:qFormat/>
    <w:uiPriority w:val="0"/>
    <w:rPr>
      <w:rFonts w:ascii="Tahoma" w:hAnsi="Tahoma" w:eastAsia="宋体" w:cs="Times New Roman"/>
      <w:sz w:val="24"/>
      <w:szCs w:val="20"/>
    </w:rPr>
  </w:style>
  <w:style w:type="character" w:customStyle="1" w:styleId="201">
    <w:name w:val="via1"/>
    <w:qFormat/>
    <w:uiPriority w:val="0"/>
    <w:rPr>
      <w:color w:val="959595"/>
    </w:rPr>
  </w:style>
  <w:style w:type="character" w:customStyle="1" w:styleId="202">
    <w:name w:val="high-light"/>
    <w:basedOn w:val="34"/>
    <w:qFormat/>
    <w:uiPriority w:val="0"/>
  </w:style>
  <w:style w:type="character" w:customStyle="1" w:styleId="203">
    <w:name w:val="via3"/>
    <w:qFormat/>
    <w:uiPriority w:val="0"/>
    <w:rPr>
      <w:color w:val="959595"/>
    </w:rPr>
  </w:style>
  <w:style w:type="character" w:customStyle="1" w:styleId="204">
    <w:name w:val="via2"/>
    <w:qFormat/>
    <w:uiPriority w:val="0"/>
    <w:rPr>
      <w:color w:val="959595"/>
    </w:rPr>
  </w:style>
  <w:style w:type="character" w:customStyle="1" w:styleId="205">
    <w:name w:val="via"/>
    <w:qFormat/>
    <w:uiPriority w:val="0"/>
    <w:rPr>
      <w:color w:val="959595"/>
    </w:rPr>
  </w:style>
  <w:style w:type="character" w:customStyle="1" w:styleId="206">
    <w:name w:val="highlight1"/>
    <w:qFormat/>
    <w:uiPriority w:val="0"/>
    <w:rPr>
      <w:shd w:val="clear" w:color="auto" w:fill="D6EBF9"/>
    </w:rPr>
  </w:style>
  <w:style w:type="character" w:customStyle="1" w:styleId="207">
    <w:name w:val="ordinary-span-edit2"/>
    <w:qFormat/>
    <w:uiPriority w:val="0"/>
  </w:style>
  <w:style w:type="character" w:customStyle="1" w:styleId="208">
    <w:name w:val="font11"/>
    <w:basedOn w:val="34"/>
    <w:qFormat/>
    <w:uiPriority w:val="0"/>
    <w:rPr>
      <w:rFonts w:ascii="宋体" w:hAnsi="宋体" w:eastAsia="宋体" w:cs="宋体"/>
      <w:color w:val="000000"/>
      <w:sz w:val="20"/>
      <w:szCs w:val="20"/>
      <w:u w:val="none"/>
    </w:rPr>
  </w:style>
  <w:style w:type="character" w:customStyle="1" w:styleId="209">
    <w:name w:val="font01"/>
    <w:basedOn w:val="34"/>
    <w:qFormat/>
    <w:uiPriority w:val="0"/>
    <w:rPr>
      <w:rFonts w:ascii="Times New Roman" w:hAnsi="Times New Roman" w:cs="Times New Roman"/>
      <w:color w:val="000000"/>
      <w:sz w:val="20"/>
      <w:szCs w:val="20"/>
      <w:u w:val="none"/>
    </w:rPr>
  </w:style>
  <w:style w:type="character" w:customStyle="1" w:styleId="210">
    <w:name w:val="high-light-bg ordinary-span-edit"/>
    <w:basedOn w:val="34"/>
    <w:qFormat/>
    <w:uiPriority w:val="0"/>
  </w:style>
  <w:style w:type="character" w:customStyle="1" w:styleId="211">
    <w:name w:val="样式 四号 行距: 固定值 24 磅 Char"/>
    <w:link w:val="212"/>
    <w:qFormat/>
    <w:uiPriority w:val="0"/>
    <w:rPr>
      <w:rFonts w:ascii="宋体" w:hAnsi="宋体" w:eastAsia="宋体" w:cs="宋体"/>
      <w:b/>
      <w:sz w:val="28"/>
    </w:rPr>
  </w:style>
  <w:style w:type="paragraph" w:customStyle="1" w:styleId="212">
    <w:name w:val="样式 四号 行距: 固定值 24 磅"/>
    <w:basedOn w:val="1"/>
    <w:link w:val="211"/>
    <w:qFormat/>
    <w:uiPriority w:val="0"/>
    <w:pPr>
      <w:tabs>
        <w:tab w:val="left" w:pos="981"/>
        <w:tab w:val="left" w:pos="1260"/>
      </w:tabs>
      <w:spacing w:line="480" w:lineRule="exact"/>
      <w:ind w:left="1260" w:hanging="420"/>
    </w:pPr>
    <w:rPr>
      <w:rFonts w:ascii="宋体" w:hAnsi="宋体" w:eastAsia="宋体" w:cs="宋体"/>
      <w:b/>
      <w:sz w:val="28"/>
    </w:rPr>
  </w:style>
  <w:style w:type="character" w:customStyle="1" w:styleId="213">
    <w:name w:val="fontstyle01"/>
    <w:qFormat/>
    <w:uiPriority w:val="0"/>
    <w:rPr>
      <w:rFonts w:hint="default" w:ascii="MicrosoftJhengHeiLight" w:hAnsi="MicrosoftJhengHeiLight"/>
      <w:color w:val="000000"/>
      <w:sz w:val="24"/>
      <w:szCs w:val="24"/>
    </w:rPr>
  </w:style>
  <w:style w:type="character" w:customStyle="1" w:styleId="214">
    <w:name w:val="Document Map Char"/>
    <w:qFormat/>
    <w:uiPriority w:val="0"/>
    <w:rPr>
      <w:rFonts w:ascii="宋体"/>
      <w:sz w:val="18"/>
      <w:lang w:bidi="ar-SA"/>
    </w:rPr>
  </w:style>
  <w:style w:type="character" w:customStyle="1" w:styleId="215">
    <w:name w:val="op_dict_text1"/>
    <w:basedOn w:val="34"/>
    <w:qFormat/>
    <w:uiPriority w:val="0"/>
    <w:rPr>
      <w:rFonts w:cs="Times New Roman"/>
    </w:rPr>
  </w:style>
  <w:style w:type="character" w:customStyle="1" w:styleId="216">
    <w:name w:val="zoned-label1"/>
    <w:basedOn w:val="34"/>
    <w:qFormat/>
    <w:uiPriority w:val="0"/>
  </w:style>
  <w:style w:type="character" w:customStyle="1" w:styleId="217">
    <w:name w:val="reantrans-label"/>
    <w:basedOn w:val="34"/>
    <w:qFormat/>
    <w:uiPriority w:val="0"/>
  </w:style>
  <w:style w:type="character" w:customStyle="1" w:styleId="218">
    <w:name w:val="keywords-mean"/>
    <w:basedOn w:val="34"/>
    <w:qFormat/>
    <w:uiPriority w:val="0"/>
  </w:style>
  <w:style w:type="paragraph" w:customStyle="1" w:styleId="219">
    <w:name w:val="正文内容"/>
    <w:basedOn w:val="1"/>
    <w:qFormat/>
    <w:uiPriority w:val="0"/>
    <w:pPr>
      <w:widowControl/>
      <w:topLinePunct/>
      <w:spacing w:line="360" w:lineRule="atLeast"/>
      <w:ind w:firstLine="200" w:firstLineChars="200"/>
    </w:pPr>
    <w:rPr>
      <w:rFonts w:ascii="Times New Roman" w:hAnsi="楷体" w:eastAsia="楷体" w:cs="Times New Roman"/>
      <w:spacing w:val="-5"/>
      <w:sz w:val="24"/>
      <w:szCs w:val="24"/>
    </w:rPr>
  </w:style>
  <w:style w:type="paragraph" w:customStyle="1" w:styleId="220">
    <w:name w:val="content"/>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1">
    <w:name w:val="Char2"/>
    <w:basedOn w:val="1"/>
    <w:qFormat/>
    <w:uiPriority w:val="0"/>
    <w:pPr>
      <w:widowControl/>
      <w:spacing w:after="160" w:line="240" w:lineRule="exact"/>
      <w:jc w:val="left"/>
    </w:pPr>
    <w:rPr>
      <w:rFonts w:ascii="Calibri" w:hAnsi="Calibri" w:eastAsia="仿宋_GB2312" w:cs="Times New Roman"/>
      <w:sz w:val="32"/>
      <w:szCs w:val="32"/>
    </w:rPr>
  </w:style>
  <w:style w:type="paragraph" w:customStyle="1" w:styleId="222">
    <w:name w:val="Table Paragraph"/>
    <w:basedOn w:val="1"/>
    <w:qFormat/>
    <w:uiPriority w:val="1"/>
  </w:style>
  <w:style w:type="paragraph" w:customStyle="1" w:styleId="223">
    <w:name w:val="彩色列表1"/>
    <w:basedOn w:val="1"/>
    <w:qFormat/>
    <w:uiPriority w:val="99"/>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06A854-EFAC-4D38-8020-BA9452065BA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8239</Words>
  <Characters>11659</Characters>
  <Paragraphs>4923</Paragraphs>
  <TotalTime>22</TotalTime>
  <ScaleCrop>false</ScaleCrop>
  <LinksUpToDate>false</LinksUpToDate>
  <CharactersWithSpaces>12071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2019-05-02T04:12:00Z</dcterms:created>
  <dc:creator>China</dc:creator>
  <cp:lastModifiedBy>xn211</cp:lastModifiedBy>
  <cp:lastPrinted>2019-12-02T02:57:00Z</cp:lastPrinted>
  <dcterms:modified xsi:type="dcterms:W3CDTF">2022-07-09T04:04:26Z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071ED891AEA54CC89C2910302FE2DEF5</vt:lpwstr>
  </property>
</Properties>
</file>