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0BC7" w14:textId="77777777" w:rsidR="006A0B55" w:rsidRDefault="00812508">
      <w:pPr>
        <w:spacing w:beforeLines="100" w:before="312" w:afterLines="50" w:after="156" w:line="600" w:lineRule="exact"/>
        <w:jc w:val="center"/>
        <w:rPr>
          <w:rFonts w:eastAsia="黑体"/>
          <w:bCs/>
          <w:sz w:val="32"/>
          <w:szCs w:val="32"/>
        </w:rPr>
      </w:pPr>
      <w:r>
        <w:rPr>
          <w:rFonts w:eastAsia="黑体" w:hint="eastAsia"/>
          <w:kern w:val="0"/>
          <w:sz w:val="32"/>
          <w:szCs w:val="32"/>
        </w:rPr>
        <w:t>智能制造</w:t>
      </w:r>
      <w:r>
        <w:rPr>
          <w:rFonts w:eastAsia="黑体"/>
          <w:bCs/>
          <w:sz w:val="32"/>
          <w:szCs w:val="32"/>
        </w:rPr>
        <w:t>学院《</w:t>
      </w:r>
      <w:r>
        <w:rPr>
          <w:rFonts w:eastAsia="黑体" w:hint="eastAsia"/>
          <w:bCs/>
          <w:sz w:val="32"/>
          <w:szCs w:val="32"/>
        </w:rPr>
        <w:t>电路分析</w:t>
      </w:r>
      <w:r>
        <w:rPr>
          <w:rFonts w:eastAsia="黑体" w:hint="eastAsia"/>
          <w:bCs/>
          <w:sz w:val="32"/>
          <w:szCs w:val="32"/>
        </w:rPr>
        <w:t>A</w:t>
      </w:r>
      <w:r>
        <w:rPr>
          <w:rFonts w:eastAsia="黑体"/>
          <w:bCs/>
          <w:sz w:val="32"/>
          <w:szCs w:val="32"/>
        </w:rPr>
        <w:t>》课程标准</w:t>
      </w:r>
    </w:p>
    <w:p w14:paraId="7EE49819" w14:textId="77777777" w:rsidR="006A0B55" w:rsidRDefault="00812508">
      <w:pPr>
        <w:widowControl/>
        <w:adjustRightInd w:val="0"/>
        <w:snapToGrid w:val="0"/>
        <w:spacing w:line="360" w:lineRule="exact"/>
        <w:ind w:firstLineChars="200" w:firstLine="560"/>
        <w:jc w:val="center"/>
        <w:rPr>
          <w:rFonts w:eastAsia="楷体_GB2312"/>
          <w:bCs/>
          <w:sz w:val="28"/>
          <w:szCs w:val="28"/>
        </w:rPr>
      </w:pPr>
      <w:r>
        <w:rPr>
          <w:rFonts w:eastAsia="楷体"/>
          <w:bCs/>
          <w:sz w:val="28"/>
          <w:szCs w:val="28"/>
        </w:rPr>
        <w:t>（</w:t>
      </w:r>
      <w:r>
        <w:rPr>
          <w:rFonts w:eastAsia="楷体"/>
          <w:bCs/>
          <w:sz w:val="28"/>
          <w:szCs w:val="28"/>
        </w:rPr>
        <w:t>2022</w:t>
      </w:r>
      <w:r>
        <w:rPr>
          <w:rFonts w:eastAsia="楷体"/>
          <w:bCs/>
          <w:sz w:val="28"/>
          <w:szCs w:val="28"/>
        </w:rPr>
        <w:t>版）</w:t>
      </w:r>
    </w:p>
    <w:p w14:paraId="22ABE9E0" w14:textId="77777777" w:rsidR="006A0B55" w:rsidRDefault="00812508" w:rsidP="002C7FDA">
      <w:pPr>
        <w:pStyle w:val="2"/>
        <w:spacing w:before="156" w:after="156" w:line="400" w:lineRule="exact"/>
        <w:ind w:firstLineChars="59" w:firstLine="142"/>
        <w:rPr>
          <w:rFonts w:ascii="Times New Roman" w:eastAsia="宋体" w:hAnsi="Times New Roman"/>
          <w:b w:val="0"/>
          <w:bCs w:val="0"/>
          <w:sz w:val="24"/>
          <w:szCs w:val="24"/>
        </w:rPr>
      </w:pPr>
      <w:r>
        <w:rPr>
          <w:rFonts w:ascii="Times New Roman" w:hAnsi="Times New Roman"/>
          <w:b w:val="0"/>
          <w:bCs w:val="0"/>
          <w:sz w:val="24"/>
          <w:szCs w:val="24"/>
        </w:rPr>
        <w:t>一、课程简介</w:t>
      </w:r>
    </w:p>
    <w:tbl>
      <w:tblPr>
        <w:tblW w:w="88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93"/>
        <w:gridCol w:w="3210"/>
        <w:gridCol w:w="1261"/>
        <w:gridCol w:w="3213"/>
      </w:tblGrid>
      <w:tr w:rsidR="006A0B55" w14:paraId="3D46B756" w14:textId="77777777">
        <w:trPr>
          <w:trHeight w:val="507"/>
          <w:jc w:val="center"/>
        </w:trPr>
        <w:tc>
          <w:tcPr>
            <w:tcW w:w="1193" w:type="dxa"/>
            <w:tcBorders>
              <w:right w:val="single" w:sz="4" w:space="0" w:color="auto"/>
            </w:tcBorders>
            <w:vAlign w:val="center"/>
          </w:tcPr>
          <w:p w14:paraId="3837F457" w14:textId="77777777" w:rsidR="006A0B55" w:rsidRDefault="00812508">
            <w:pPr>
              <w:widowControl/>
              <w:spacing w:after="150" w:line="360" w:lineRule="exact"/>
              <w:jc w:val="center"/>
              <w:rPr>
                <w:kern w:val="0"/>
                <w:szCs w:val="21"/>
              </w:rPr>
            </w:pPr>
            <w:r>
              <w:rPr>
                <w:kern w:val="0"/>
                <w:szCs w:val="21"/>
              </w:rPr>
              <w:t>代码</w:t>
            </w:r>
          </w:p>
        </w:tc>
        <w:tc>
          <w:tcPr>
            <w:tcW w:w="3210" w:type="dxa"/>
            <w:tcBorders>
              <w:left w:val="single" w:sz="4" w:space="0" w:color="auto"/>
            </w:tcBorders>
            <w:vAlign w:val="center"/>
          </w:tcPr>
          <w:p w14:paraId="55A58FC3" w14:textId="77777777" w:rsidR="006A0B55" w:rsidRDefault="00812508">
            <w:pPr>
              <w:widowControl/>
              <w:spacing w:after="150" w:line="360" w:lineRule="exact"/>
              <w:jc w:val="center"/>
              <w:rPr>
                <w:kern w:val="0"/>
                <w:szCs w:val="21"/>
              </w:rPr>
            </w:pPr>
            <w:r>
              <w:rPr>
                <w:rFonts w:hint="eastAsia"/>
                <w:szCs w:val="21"/>
              </w:rPr>
              <w:t>67100104</w:t>
            </w:r>
          </w:p>
        </w:tc>
        <w:tc>
          <w:tcPr>
            <w:tcW w:w="1261" w:type="dxa"/>
            <w:tcBorders>
              <w:right w:val="single" w:sz="4" w:space="0" w:color="auto"/>
            </w:tcBorders>
            <w:vAlign w:val="center"/>
          </w:tcPr>
          <w:p w14:paraId="4B8903BB" w14:textId="77777777" w:rsidR="006A0B55" w:rsidRDefault="00812508">
            <w:pPr>
              <w:widowControl/>
              <w:spacing w:after="150" w:line="360" w:lineRule="exact"/>
              <w:jc w:val="center"/>
              <w:rPr>
                <w:kern w:val="0"/>
                <w:szCs w:val="21"/>
              </w:rPr>
            </w:pPr>
            <w:r>
              <w:rPr>
                <w:kern w:val="0"/>
                <w:szCs w:val="21"/>
              </w:rPr>
              <w:t>性质</w:t>
            </w:r>
          </w:p>
        </w:tc>
        <w:tc>
          <w:tcPr>
            <w:tcW w:w="3213" w:type="dxa"/>
            <w:tcBorders>
              <w:left w:val="single" w:sz="4" w:space="0" w:color="auto"/>
            </w:tcBorders>
            <w:vAlign w:val="center"/>
          </w:tcPr>
          <w:p w14:paraId="6260F93E" w14:textId="77777777" w:rsidR="006A0B55" w:rsidRDefault="00812508">
            <w:pPr>
              <w:widowControl/>
              <w:spacing w:after="150" w:line="360" w:lineRule="exact"/>
              <w:jc w:val="center"/>
              <w:rPr>
                <w:kern w:val="0"/>
                <w:szCs w:val="21"/>
              </w:rPr>
            </w:pPr>
            <w:r>
              <w:rPr>
                <w:szCs w:val="21"/>
              </w:rPr>
              <w:t>专业课</w:t>
            </w:r>
            <w:r>
              <w:rPr>
                <w:rFonts w:hint="eastAsia"/>
                <w:szCs w:val="21"/>
              </w:rPr>
              <w:t>、</w:t>
            </w:r>
            <w:r>
              <w:rPr>
                <w:szCs w:val="21"/>
              </w:rPr>
              <w:t>必修课</w:t>
            </w:r>
          </w:p>
        </w:tc>
      </w:tr>
      <w:tr w:rsidR="006A0B55" w14:paraId="6A56C6AD" w14:textId="77777777">
        <w:trPr>
          <w:trHeight w:val="552"/>
          <w:jc w:val="center"/>
        </w:trPr>
        <w:tc>
          <w:tcPr>
            <w:tcW w:w="1193" w:type="dxa"/>
            <w:tcBorders>
              <w:right w:val="single" w:sz="4" w:space="0" w:color="auto"/>
            </w:tcBorders>
            <w:vAlign w:val="center"/>
          </w:tcPr>
          <w:p w14:paraId="5CF422BA" w14:textId="77777777" w:rsidR="006A0B55" w:rsidRDefault="00812508">
            <w:pPr>
              <w:widowControl/>
              <w:spacing w:after="150" w:line="360" w:lineRule="exact"/>
              <w:jc w:val="center"/>
              <w:rPr>
                <w:kern w:val="0"/>
                <w:szCs w:val="21"/>
              </w:rPr>
            </w:pPr>
            <w:r>
              <w:rPr>
                <w:kern w:val="0"/>
                <w:szCs w:val="21"/>
              </w:rPr>
              <w:t>学分</w:t>
            </w:r>
          </w:p>
        </w:tc>
        <w:tc>
          <w:tcPr>
            <w:tcW w:w="3210" w:type="dxa"/>
            <w:tcBorders>
              <w:left w:val="single" w:sz="4" w:space="0" w:color="auto"/>
              <w:right w:val="single" w:sz="4" w:space="0" w:color="auto"/>
            </w:tcBorders>
            <w:vAlign w:val="center"/>
          </w:tcPr>
          <w:p w14:paraId="1CE51429" w14:textId="77777777" w:rsidR="006A0B55" w:rsidRDefault="00812508">
            <w:pPr>
              <w:widowControl/>
              <w:spacing w:after="150" w:line="360" w:lineRule="exact"/>
              <w:jc w:val="center"/>
              <w:rPr>
                <w:kern w:val="0"/>
                <w:szCs w:val="21"/>
              </w:rPr>
            </w:pPr>
            <w:r>
              <w:rPr>
                <w:rFonts w:hint="eastAsia"/>
                <w:szCs w:val="21"/>
              </w:rPr>
              <w:t>4</w:t>
            </w:r>
          </w:p>
        </w:tc>
        <w:tc>
          <w:tcPr>
            <w:tcW w:w="1261" w:type="dxa"/>
            <w:tcBorders>
              <w:left w:val="single" w:sz="4" w:space="0" w:color="auto"/>
              <w:right w:val="single" w:sz="4" w:space="0" w:color="auto"/>
            </w:tcBorders>
            <w:vAlign w:val="center"/>
          </w:tcPr>
          <w:p w14:paraId="1B433387" w14:textId="77777777" w:rsidR="006A0B55" w:rsidRDefault="00812508">
            <w:pPr>
              <w:widowControl/>
              <w:spacing w:after="150" w:line="360" w:lineRule="exact"/>
              <w:jc w:val="center"/>
              <w:rPr>
                <w:szCs w:val="21"/>
              </w:rPr>
            </w:pPr>
            <w:r>
              <w:rPr>
                <w:kern w:val="0"/>
                <w:szCs w:val="21"/>
              </w:rPr>
              <w:t>学时</w:t>
            </w:r>
          </w:p>
        </w:tc>
        <w:tc>
          <w:tcPr>
            <w:tcW w:w="3213" w:type="dxa"/>
            <w:tcBorders>
              <w:left w:val="single" w:sz="4" w:space="0" w:color="auto"/>
            </w:tcBorders>
            <w:vAlign w:val="center"/>
          </w:tcPr>
          <w:p w14:paraId="7C1C7238" w14:textId="77777777" w:rsidR="006A0B55" w:rsidRDefault="00812508">
            <w:pPr>
              <w:widowControl/>
              <w:spacing w:after="150" w:line="360" w:lineRule="exact"/>
              <w:jc w:val="center"/>
              <w:rPr>
                <w:szCs w:val="21"/>
              </w:rPr>
            </w:pPr>
            <w:r>
              <w:rPr>
                <w:rFonts w:hint="eastAsia"/>
                <w:szCs w:val="21"/>
              </w:rPr>
              <w:t>64</w:t>
            </w:r>
          </w:p>
        </w:tc>
      </w:tr>
      <w:tr w:rsidR="006A0B55" w14:paraId="59E03A2D" w14:textId="77777777">
        <w:trPr>
          <w:trHeight w:val="560"/>
          <w:jc w:val="center"/>
        </w:trPr>
        <w:tc>
          <w:tcPr>
            <w:tcW w:w="1193" w:type="dxa"/>
            <w:tcBorders>
              <w:right w:val="single" w:sz="4" w:space="0" w:color="auto"/>
            </w:tcBorders>
            <w:vAlign w:val="center"/>
          </w:tcPr>
          <w:p w14:paraId="1E10D043" w14:textId="77777777" w:rsidR="006A0B55" w:rsidRDefault="00812508">
            <w:pPr>
              <w:widowControl/>
              <w:spacing w:after="150" w:line="360" w:lineRule="exact"/>
              <w:jc w:val="center"/>
              <w:rPr>
                <w:kern w:val="0"/>
                <w:szCs w:val="21"/>
              </w:rPr>
            </w:pPr>
            <w:r>
              <w:rPr>
                <w:kern w:val="0"/>
                <w:szCs w:val="21"/>
              </w:rPr>
              <w:t>开出单位</w:t>
            </w:r>
          </w:p>
        </w:tc>
        <w:tc>
          <w:tcPr>
            <w:tcW w:w="3210" w:type="dxa"/>
            <w:tcBorders>
              <w:left w:val="single" w:sz="4" w:space="0" w:color="auto"/>
              <w:right w:val="single" w:sz="4" w:space="0" w:color="auto"/>
            </w:tcBorders>
            <w:vAlign w:val="center"/>
          </w:tcPr>
          <w:p w14:paraId="06126605" w14:textId="77777777" w:rsidR="006A0B55" w:rsidRDefault="00812508">
            <w:pPr>
              <w:widowControl/>
              <w:spacing w:after="150" w:line="360" w:lineRule="exact"/>
              <w:jc w:val="center"/>
              <w:rPr>
                <w:kern w:val="0"/>
                <w:szCs w:val="21"/>
              </w:rPr>
            </w:pPr>
            <w:r>
              <w:rPr>
                <w:rFonts w:hint="eastAsia"/>
                <w:kern w:val="0"/>
                <w:szCs w:val="21"/>
              </w:rPr>
              <w:t>电子信息学院</w:t>
            </w:r>
          </w:p>
        </w:tc>
        <w:tc>
          <w:tcPr>
            <w:tcW w:w="1261" w:type="dxa"/>
            <w:tcBorders>
              <w:left w:val="single" w:sz="4" w:space="0" w:color="auto"/>
              <w:right w:val="single" w:sz="4" w:space="0" w:color="auto"/>
            </w:tcBorders>
            <w:vAlign w:val="center"/>
          </w:tcPr>
          <w:p w14:paraId="0AE092D4" w14:textId="77777777" w:rsidR="006A0B55" w:rsidRDefault="00812508">
            <w:pPr>
              <w:widowControl/>
              <w:spacing w:after="150" w:line="360" w:lineRule="exact"/>
              <w:jc w:val="center"/>
              <w:rPr>
                <w:kern w:val="0"/>
                <w:szCs w:val="21"/>
              </w:rPr>
            </w:pPr>
            <w:r>
              <w:rPr>
                <w:kern w:val="0"/>
                <w:szCs w:val="21"/>
              </w:rPr>
              <w:t>开课学期</w:t>
            </w:r>
          </w:p>
        </w:tc>
        <w:tc>
          <w:tcPr>
            <w:tcW w:w="3213" w:type="dxa"/>
            <w:tcBorders>
              <w:left w:val="single" w:sz="4" w:space="0" w:color="auto"/>
            </w:tcBorders>
            <w:vAlign w:val="center"/>
          </w:tcPr>
          <w:p w14:paraId="646D8DA7" w14:textId="77777777" w:rsidR="006A0B55" w:rsidRDefault="00812508">
            <w:pPr>
              <w:widowControl/>
              <w:spacing w:after="150" w:line="360" w:lineRule="exact"/>
              <w:jc w:val="center"/>
              <w:rPr>
                <w:kern w:val="0"/>
                <w:szCs w:val="21"/>
              </w:rPr>
            </w:pPr>
            <w:r>
              <w:rPr>
                <w:kern w:val="0"/>
                <w:szCs w:val="21"/>
              </w:rPr>
              <w:t>2</w:t>
            </w:r>
          </w:p>
        </w:tc>
      </w:tr>
      <w:tr w:rsidR="006A0B55" w14:paraId="3B87E646" w14:textId="77777777">
        <w:trPr>
          <w:trHeight w:val="540"/>
          <w:jc w:val="center"/>
        </w:trPr>
        <w:tc>
          <w:tcPr>
            <w:tcW w:w="8877" w:type="dxa"/>
            <w:gridSpan w:val="4"/>
            <w:vAlign w:val="center"/>
          </w:tcPr>
          <w:p w14:paraId="0A24A984" w14:textId="77777777" w:rsidR="006A0B55" w:rsidRDefault="00812508">
            <w:pPr>
              <w:widowControl/>
              <w:spacing w:after="150" w:line="360" w:lineRule="exact"/>
              <w:jc w:val="left"/>
              <w:rPr>
                <w:kern w:val="0"/>
                <w:szCs w:val="21"/>
              </w:rPr>
            </w:pPr>
            <w:r>
              <w:rPr>
                <w:kern w:val="0"/>
                <w:szCs w:val="21"/>
              </w:rPr>
              <w:t>适用专业：</w:t>
            </w:r>
            <w:r>
              <w:rPr>
                <w:rFonts w:hint="eastAsia"/>
                <w:szCs w:val="21"/>
              </w:rPr>
              <w:t>机器人工程（普通本科）</w:t>
            </w:r>
          </w:p>
        </w:tc>
      </w:tr>
      <w:tr w:rsidR="006A0B55" w14:paraId="15BB3CB7" w14:textId="77777777">
        <w:trPr>
          <w:trHeight w:val="562"/>
          <w:jc w:val="center"/>
        </w:trPr>
        <w:tc>
          <w:tcPr>
            <w:tcW w:w="8877" w:type="dxa"/>
            <w:gridSpan w:val="4"/>
            <w:vAlign w:val="center"/>
          </w:tcPr>
          <w:p w14:paraId="6799E38B" w14:textId="77777777" w:rsidR="006A0B55" w:rsidRDefault="00812508">
            <w:pPr>
              <w:widowControl/>
              <w:spacing w:after="150" w:line="360" w:lineRule="exact"/>
              <w:jc w:val="left"/>
              <w:rPr>
                <w:kern w:val="0"/>
                <w:szCs w:val="21"/>
              </w:rPr>
            </w:pPr>
            <w:r>
              <w:rPr>
                <w:kern w:val="0"/>
                <w:szCs w:val="21"/>
              </w:rPr>
              <w:t>先修课程：</w:t>
            </w:r>
            <w:r>
              <w:rPr>
                <w:szCs w:val="21"/>
              </w:rPr>
              <w:t>《</w:t>
            </w:r>
            <w:r>
              <w:rPr>
                <w:rFonts w:hint="eastAsia"/>
                <w:szCs w:val="21"/>
              </w:rPr>
              <w:t>高等数学</w:t>
            </w:r>
            <w:r>
              <w:rPr>
                <w:szCs w:val="21"/>
              </w:rPr>
              <w:t>》</w:t>
            </w:r>
          </w:p>
        </w:tc>
      </w:tr>
      <w:tr w:rsidR="006A0B55" w14:paraId="4AE3E58B" w14:textId="77777777">
        <w:trPr>
          <w:trHeight w:val="1208"/>
          <w:jc w:val="center"/>
        </w:trPr>
        <w:tc>
          <w:tcPr>
            <w:tcW w:w="8877" w:type="dxa"/>
            <w:gridSpan w:val="4"/>
            <w:vAlign w:val="center"/>
          </w:tcPr>
          <w:p w14:paraId="4B14FD90" w14:textId="77777777" w:rsidR="006A0B55" w:rsidRDefault="00812508">
            <w:pPr>
              <w:widowControl/>
              <w:spacing w:after="150" w:line="360" w:lineRule="exact"/>
              <w:rPr>
                <w:kern w:val="0"/>
                <w:szCs w:val="21"/>
              </w:rPr>
            </w:pPr>
            <w:r>
              <w:rPr>
                <w:kern w:val="0"/>
                <w:szCs w:val="21"/>
              </w:rPr>
              <w:t>课程介绍：</w:t>
            </w:r>
          </w:p>
          <w:p w14:paraId="7F506948" w14:textId="77777777" w:rsidR="006A0B55" w:rsidRDefault="00812508">
            <w:pPr>
              <w:widowControl/>
              <w:spacing w:after="150" w:line="440" w:lineRule="exact"/>
              <w:ind w:firstLineChars="200" w:firstLine="420"/>
              <w:rPr>
                <w:kern w:val="0"/>
                <w:szCs w:val="21"/>
              </w:rPr>
            </w:pPr>
            <w:r>
              <w:rPr>
                <w:szCs w:val="21"/>
              </w:rPr>
              <w:t>本课程是</w:t>
            </w:r>
            <w:r>
              <w:rPr>
                <w:rFonts w:hint="eastAsia"/>
                <w:szCs w:val="21"/>
              </w:rPr>
              <w:t>机器人工程（本科）</w:t>
            </w:r>
            <w:r>
              <w:rPr>
                <w:szCs w:val="21"/>
              </w:rPr>
              <w:t>的一门专业教育课程</w:t>
            </w:r>
            <w:r>
              <w:rPr>
                <w:rFonts w:hint="eastAsia"/>
                <w:szCs w:val="21"/>
              </w:rPr>
              <w:t>，</w:t>
            </w:r>
            <w:r>
              <w:rPr>
                <w:szCs w:val="21"/>
              </w:rPr>
              <w:t>具有基础科学和技术科学的二重性，它不仅是</w:t>
            </w:r>
            <w:r>
              <w:rPr>
                <w:rFonts w:hint="eastAsia"/>
                <w:szCs w:val="21"/>
              </w:rPr>
              <w:t>本</w:t>
            </w:r>
            <w:r>
              <w:rPr>
                <w:szCs w:val="21"/>
              </w:rPr>
              <w:t>专业学习</w:t>
            </w:r>
            <w:r>
              <w:rPr>
                <w:rFonts w:hint="eastAsia"/>
                <w:szCs w:val="21"/>
              </w:rPr>
              <w:t>电子技术基础</w:t>
            </w:r>
            <w:r>
              <w:rPr>
                <w:szCs w:val="21"/>
              </w:rPr>
              <w:t>、电力电子</w:t>
            </w:r>
            <w:r>
              <w:rPr>
                <w:rFonts w:hint="eastAsia"/>
                <w:szCs w:val="21"/>
              </w:rPr>
              <w:t>技术</w:t>
            </w:r>
            <w:r>
              <w:rPr>
                <w:szCs w:val="21"/>
              </w:rPr>
              <w:t>、自动控制原理等后续课程的基础，也直接为解决实际电工工程问题服务；通过本课程的教学，应使学生掌握电路理论的基本概念、基本定理和基本分析方法，学会灵活地分析计算电路，掌握电路测量的基本技能，以便为学习后续课程打下基础，并能够解决基本的电工工程问题。</w:t>
            </w:r>
          </w:p>
        </w:tc>
      </w:tr>
    </w:tbl>
    <w:p w14:paraId="23E9DF0A" w14:textId="77777777" w:rsidR="006A0B55" w:rsidRDefault="00812508" w:rsidP="002C7FDA">
      <w:pPr>
        <w:pStyle w:val="2"/>
        <w:spacing w:before="156" w:after="156" w:line="400" w:lineRule="exact"/>
        <w:ind w:firstLineChars="59" w:firstLine="142"/>
        <w:rPr>
          <w:rFonts w:ascii="Times New Roman" w:hAnsi="Times New Roman"/>
          <w:b w:val="0"/>
          <w:bCs w:val="0"/>
          <w:sz w:val="24"/>
          <w:szCs w:val="24"/>
        </w:rPr>
      </w:pPr>
      <w:r>
        <w:rPr>
          <w:rFonts w:ascii="Times New Roman" w:hAnsi="Times New Roman"/>
          <w:b w:val="0"/>
          <w:bCs w:val="0"/>
          <w:sz w:val="24"/>
          <w:szCs w:val="24"/>
        </w:rPr>
        <w:t>二、课程目标</w:t>
      </w:r>
    </w:p>
    <w:p w14:paraId="5E1E386E" w14:textId="77777777" w:rsidR="006A0B55" w:rsidRDefault="00812508">
      <w:pPr>
        <w:pStyle w:val="30"/>
        <w:spacing w:after="0" w:line="400" w:lineRule="exact"/>
        <w:ind w:leftChars="0" w:left="0" w:firstLineChars="200" w:firstLine="480"/>
        <w:rPr>
          <w:rFonts w:eastAsia="楷体_GB2312"/>
          <w:position w:val="6"/>
          <w:sz w:val="24"/>
          <w:szCs w:val="24"/>
        </w:rPr>
      </w:pPr>
      <w:r>
        <w:rPr>
          <w:rFonts w:eastAsia="楷体_GB2312"/>
          <w:position w:val="6"/>
          <w:sz w:val="24"/>
          <w:szCs w:val="24"/>
        </w:rPr>
        <w:t>（一）总体目标</w:t>
      </w:r>
    </w:p>
    <w:p w14:paraId="4867BDD6" w14:textId="77777777" w:rsidR="006A0B55" w:rsidRDefault="00812508">
      <w:pPr>
        <w:pStyle w:val="30"/>
        <w:adjustRightInd w:val="0"/>
        <w:snapToGrid w:val="0"/>
        <w:spacing w:after="0" w:line="400" w:lineRule="exact"/>
        <w:ind w:leftChars="0" w:left="0" w:firstLineChars="200" w:firstLine="420"/>
        <w:rPr>
          <w:position w:val="6"/>
          <w:sz w:val="24"/>
          <w:szCs w:val="24"/>
        </w:rPr>
      </w:pPr>
      <w:r>
        <w:rPr>
          <w:rFonts w:ascii="宋体" w:hAnsi="宋体" w:cs="仿宋_GB2312" w:hint="eastAsia"/>
          <w:position w:val="6"/>
          <w:sz w:val="21"/>
          <w:szCs w:val="21"/>
        </w:rPr>
        <w:t>本课程主要学习基本电路元件、直流电路、瞬变电路、交流电路、电感耦合电路、三相电路、电路的频率响应、二端口电路、非正弦周期信号的频谱的分析方法。通过本课程的学习，使学生掌握</w:t>
      </w:r>
      <w:r>
        <w:rPr>
          <w:rFonts w:ascii="宋体" w:hAnsi="宋体" w:cs="仿宋_GB2312"/>
          <w:position w:val="6"/>
          <w:sz w:val="21"/>
          <w:szCs w:val="21"/>
        </w:rPr>
        <w:t>电路理论的基本概念、基本定理和基本分析方法</w:t>
      </w:r>
      <w:r>
        <w:rPr>
          <w:rFonts w:ascii="宋体" w:hAnsi="宋体" w:cs="仿宋_GB2312" w:hint="eastAsia"/>
          <w:position w:val="6"/>
          <w:sz w:val="21"/>
          <w:szCs w:val="21"/>
        </w:rPr>
        <w:t>，在此</w:t>
      </w:r>
      <w:r>
        <w:rPr>
          <w:rFonts w:ascii="宋体" w:hAnsi="宋体" w:cs="仿宋_GB2312"/>
          <w:position w:val="6"/>
          <w:sz w:val="21"/>
          <w:szCs w:val="21"/>
        </w:rPr>
        <w:t>基础上，能够灵活、合理地选用电路定理和电路分析方法分析电路。</w:t>
      </w:r>
      <w:r>
        <w:rPr>
          <w:rFonts w:ascii="宋体" w:hAnsi="宋体" w:cs="仿宋_GB2312" w:hint="eastAsia"/>
          <w:position w:val="6"/>
          <w:sz w:val="21"/>
          <w:szCs w:val="21"/>
        </w:rPr>
        <w:t>并能利用所学知识进行电子系统设计、复杂工程问题的关键环节和参数的识别和判断。培养学生分析问题和解决问题的能力，为后续专业课程的学习打下必要的基础。</w:t>
      </w:r>
    </w:p>
    <w:p w14:paraId="4EEA8778" w14:textId="77777777" w:rsidR="006A0B55" w:rsidRDefault="00812508">
      <w:pPr>
        <w:pStyle w:val="30"/>
        <w:spacing w:after="0" w:line="400" w:lineRule="exact"/>
        <w:ind w:leftChars="0" w:left="0" w:firstLineChars="200" w:firstLine="480"/>
        <w:rPr>
          <w:rFonts w:eastAsia="楷体_GB2312"/>
          <w:position w:val="6"/>
          <w:sz w:val="24"/>
          <w:szCs w:val="24"/>
        </w:rPr>
      </w:pPr>
      <w:r>
        <w:rPr>
          <w:rFonts w:eastAsia="楷体_GB2312"/>
          <w:position w:val="6"/>
          <w:sz w:val="24"/>
          <w:szCs w:val="24"/>
        </w:rPr>
        <w:t>（二）具体目标</w:t>
      </w:r>
    </w:p>
    <w:p w14:paraId="165BE070"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proofErr w:type="gramStart"/>
      <w:r>
        <w:rPr>
          <w:rFonts w:ascii="宋体" w:hAnsi="宋体" w:hint="eastAsia"/>
          <w:sz w:val="21"/>
          <w:szCs w:val="21"/>
          <w:lang w:val="zh-CN"/>
        </w:rPr>
        <w:t>思政目标</w:t>
      </w:r>
      <w:proofErr w:type="gramEnd"/>
      <w:r>
        <w:rPr>
          <w:rFonts w:ascii="宋体" w:hAnsi="宋体" w:hint="eastAsia"/>
          <w:sz w:val="21"/>
          <w:szCs w:val="21"/>
          <w:lang w:val="zh-CN"/>
        </w:rPr>
        <w:t>：通过本课程的学习，学生能够运用辩证思维的方式思考问题，灵活运用科学的认识论和方法论分析问题和解决问题；具有科学探索精神和爱国热情；具有道路自信和技术自信；具有科技强国的志向。</w:t>
      </w:r>
    </w:p>
    <w:p w14:paraId="5DBDD3FF"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r>
        <w:rPr>
          <w:rFonts w:ascii="宋体" w:hAnsi="宋体" w:cs="仿宋_GB2312" w:hint="eastAsia"/>
          <w:position w:val="6"/>
          <w:sz w:val="21"/>
          <w:szCs w:val="21"/>
        </w:rPr>
        <w:t>知识目标：</w:t>
      </w:r>
    </w:p>
    <w:p w14:paraId="567AB706"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r>
        <w:rPr>
          <w:rFonts w:ascii="宋体" w:hAnsi="宋体" w:cs="仿宋_GB2312" w:hint="eastAsia"/>
          <w:position w:val="6"/>
          <w:sz w:val="21"/>
          <w:szCs w:val="21"/>
        </w:rPr>
        <w:lastRenderedPageBreak/>
        <w:t>学习完本课程，使学生能够掌握合理运用电路定理分析直流电路、瞬变电路、交流电路、电感耦合电路、三相电路、二端口电路，熟练掌握电路的频率响应、电路的等效变换、非正弦周期信号的频谱等方面的基础知识、基本原理和基本分析方法。</w:t>
      </w:r>
    </w:p>
    <w:p w14:paraId="3CCC55C5"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r>
        <w:rPr>
          <w:rFonts w:ascii="宋体" w:hAnsi="宋体" w:cs="仿宋_GB2312" w:hint="eastAsia"/>
          <w:position w:val="6"/>
          <w:sz w:val="21"/>
          <w:szCs w:val="21"/>
        </w:rPr>
        <w:t>能力目标：使学生具备基本电路的化简与等效变换能力；具备灵活应用电路定理进行电路分析能力。具备电子系统设计的关键环节和参数的识别和判断的能力。</w:t>
      </w:r>
    </w:p>
    <w:p w14:paraId="06033253" w14:textId="77777777" w:rsidR="006A0B55" w:rsidRDefault="00812508">
      <w:pPr>
        <w:pStyle w:val="30"/>
        <w:adjustRightInd w:val="0"/>
        <w:snapToGrid w:val="0"/>
        <w:spacing w:after="0" w:line="400" w:lineRule="exact"/>
        <w:ind w:leftChars="0" w:left="0" w:firstLineChars="200" w:firstLine="420"/>
        <w:rPr>
          <w:position w:val="6"/>
          <w:sz w:val="24"/>
          <w:szCs w:val="24"/>
        </w:rPr>
      </w:pPr>
      <w:r>
        <w:rPr>
          <w:rFonts w:ascii="宋体" w:hAnsi="宋体" w:cs="仿宋_GB2312" w:hint="eastAsia"/>
          <w:position w:val="6"/>
          <w:sz w:val="21"/>
          <w:szCs w:val="21"/>
        </w:rPr>
        <w:t>素质目标：使学生具备科学思维能力、创新能力，具有一定的分析解决实际问题的能力；具备团队合作精神、语言表达能力、决策能力、自学能力、客观评价能力、竞争意识、可持续发展能力等职业综合素质。</w:t>
      </w:r>
    </w:p>
    <w:p w14:paraId="43AE3FC4"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r>
        <w:rPr>
          <w:rFonts w:ascii="宋体" w:hAnsi="宋体" w:cs="仿宋_GB2312"/>
          <w:position w:val="6"/>
          <w:sz w:val="21"/>
          <w:szCs w:val="21"/>
        </w:rPr>
        <w:t>课程目标及能力要求具体如下：</w:t>
      </w:r>
    </w:p>
    <w:p w14:paraId="0ED12317" w14:textId="77777777" w:rsidR="006A0B55" w:rsidRDefault="00812508">
      <w:pPr>
        <w:pStyle w:val="30"/>
        <w:adjustRightInd w:val="0"/>
        <w:snapToGrid w:val="0"/>
        <w:spacing w:after="0" w:line="400" w:lineRule="exact"/>
        <w:ind w:leftChars="0" w:left="0" w:firstLineChars="200" w:firstLine="420"/>
        <w:rPr>
          <w:rFonts w:ascii="宋体" w:hAnsi="宋体" w:cs="仿宋_GB2312"/>
          <w:color w:val="0000FF"/>
          <w:position w:val="6"/>
          <w:sz w:val="21"/>
          <w:szCs w:val="21"/>
        </w:rPr>
      </w:pPr>
      <w:r>
        <w:rPr>
          <w:rFonts w:ascii="宋体" w:hAnsi="宋体" w:cs="仿宋_GB2312" w:hint="eastAsia"/>
          <w:position w:val="6"/>
          <w:sz w:val="21"/>
          <w:szCs w:val="21"/>
        </w:rPr>
        <w:t>课程目标</w:t>
      </w:r>
      <w:r>
        <w:rPr>
          <w:rFonts w:ascii="宋体" w:hAnsi="宋体" w:cs="仿宋_GB2312"/>
          <w:position w:val="6"/>
          <w:sz w:val="21"/>
          <w:szCs w:val="21"/>
        </w:rPr>
        <w:t>1</w:t>
      </w:r>
      <w:r>
        <w:rPr>
          <w:rFonts w:ascii="宋体" w:hAnsi="宋体" w:cs="仿宋_GB2312" w:hint="eastAsia"/>
          <w:position w:val="6"/>
          <w:sz w:val="21"/>
          <w:szCs w:val="21"/>
        </w:rPr>
        <w:t>：理解集总参数电路的概念，能够确定电路系统的工作状态，通过分析比较，确定电路中电压电流的约束关系和能量转化关系；</w:t>
      </w:r>
    </w:p>
    <w:p w14:paraId="083BD784" w14:textId="77777777" w:rsidR="006A0B55" w:rsidRDefault="00812508">
      <w:pPr>
        <w:pStyle w:val="30"/>
        <w:adjustRightInd w:val="0"/>
        <w:snapToGrid w:val="0"/>
        <w:spacing w:after="0" w:line="400" w:lineRule="exact"/>
        <w:ind w:leftChars="0" w:left="0" w:firstLineChars="200" w:firstLine="420"/>
        <w:rPr>
          <w:rFonts w:ascii="宋体" w:hAnsi="宋体" w:cs="仿宋_GB2312"/>
          <w:position w:val="6"/>
          <w:sz w:val="21"/>
          <w:szCs w:val="21"/>
        </w:rPr>
      </w:pPr>
      <w:r>
        <w:rPr>
          <w:rFonts w:ascii="宋体" w:hAnsi="宋体" w:cs="仿宋_GB2312" w:hint="eastAsia"/>
          <w:position w:val="6"/>
          <w:sz w:val="21"/>
          <w:szCs w:val="21"/>
        </w:rPr>
        <w:t>课程目标2：</w:t>
      </w:r>
      <w:r w:rsidR="002C7FDA">
        <w:rPr>
          <w:rFonts w:ascii="宋体" w:hAnsi="宋体" w:cs="仿宋_GB2312" w:hint="eastAsia"/>
          <w:position w:val="6"/>
          <w:sz w:val="21"/>
          <w:szCs w:val="21"/>
        </w:rPr>
        <w:t>能够运用软件仿真、</w:t>
      </w:r>
      <w:r w:rsidR="001E798E">
        <w:rPr>
          <w:rFonts w:ascii="宋体" w:hAnsi="宋体" w:cs="仿宋_GB2312" w:hint="eastAsia"/>
          <w:position w:val="6"/>
          <w:sz w:val="21"/>
          <w:szCs w:val="21"/>
        </w:rPr>
        <w:t>实验平台等，完成对电路系统的建模仿真、数据采集、结果分析</w:t>
      </w:r>
      <w:r>
        <w:rPr>
          <w:rFonts w:ascii="宋体" w:hAnsi="宋体" w:cs="仿宋_GB2312" w:hint="eastAsia"/>
          <w:position w:val="6"/>
          <w:sz w:val="21"/>
          <w:szCs w:val="21"/>
        </w:rPr>
        <w:t>；</w:t>
      </w:r>
    </w:p>
    <w:p w14:paraId="7AC7923B" w14:textId="77777777" w:rsidR="006A0B55" w:rsidRDefault="00812508">
      <w:pPr>
        <w:widowControl/>
        <w:adjustRightInd w:val="0"/>
        <w:snapToGrid w:val="0"/>
        <w:spacing w:line="360" w:lineRule="exact"/>
        <w:ind w:firstLineChars="200" w:firstLine="420"/>
        <w:rPr>
          <w:rFonts w:ascii="宋体" w:hAnsi="宋体" w:cs="仿宋_GB2312"/>
          <w:position w:val="6"/>
          <w:szCs w:val="21"/>
        </w:rPr>
      </w:pPr>
      <w:r>
        <w:rPr>
          <w:rFonts w:ascii="宋体" w:hAnsi="宋体" w:cs="仿宋_GB2312" w:hint="eastAsia"/>
          <w:position w:val="6"/>
          <w:szCs w:val="21"/>
        </w:rPr>
        <w:t>课程目标3：运用数学、物理和电路分析的基本原理识别和判断集总参数电路系统中的关键环节影响因素和参数；</w:t>
      </w:r>
    </w:p>
    <w:p w14:paraId="5541D2E0" w14:textId="77777777" w:rsidR="006A0B55" w:rsidRDefault="00812508">
      <w:pPr>
        <w:pStyle w:val="a9"/>
        <w:spacing w:before="0" w:beforeAutospacing="0" w:after="0" w:afterAutospacing="0" w:line="400" w:lineRule="exact"/>
        <w:ind w:firstLineChars="200" w:firstLine="420"/>
        <w:rPr>
          <w:rFonts w:cs="仿宋_GB2312"/>
          <w:kern w:val="2"/>
          <w:position w:val="6"/>
          <w:sz w:val="21"/>
          <w:szCs w:val="21"/>
        </w:rPr>
      </w:pPr>
      <w:r>
        <w:rPr>
          <w:rFonts w:cs="仿宋_GB2312" w:hint="eastAsia"/>
          <w:kern w:val="2"/>
          <w:position w:val="6"/>
          <w:sz w:val="21"/>
          <w:szCs w:val="21"/>
        </w:rPr>
        <w:t>课程目标4：</w:t>
      </w:r>
      <w:r w:rsidR="002C7FDA" w:rsidRPr="002C7FDA">
        <w:rPr>
          <w:rFonts w:cs="仿宋_GB2312" w:hint="eastAsia"/>
          <w:kern w:val="2"/>
          <w:position w:val="6"/>
          <w:sz w:val="21"/>
          <w:szCs w:val="21"/>
        </w:rPr>
        <w:t>能够基于电路的基本原理与方法，将复杂电路系统进行模型化抽象，并对电路系统的结构、工作原理进行分析，完成复杂电路系统的分析计算</w:t>
      </w:r>
      <w:r>
        <w:rPr>
          <w:rFonts w:cs="仿宋_GB2312" w:hint="eastAsia"/>
          <w:kern w:val="2"/>
          <w:position w:val="6"/>
          <w:sz w:val="21"/>
          <w:szCs w:val="21"/>
        </w:rPr>
        <w:t>。</w:t>
      </w:r>
    </w:p>
    <w:p w14:paraId="5943B583" w14:textId="77777777" w:rsidR="006A0B55" w:rsidRDefault="00812508">
      <w:pPr>
        <w:pStyle w:val="a9"/>
        <w:spacing w:before="0" w:beforeAutospacing="0" w:after="0" w:afterAutospacing="0" w:line="400" w:lineRule="exact"/>
        <w:ind w:firstLineChars="200" w:firstLine="480"/>
        <w:jc w:val="center"/>
        <w:rPr>
          <w:rFonts w:ascii="Times New Roman" w:eastAsia="黑体" w:hAnsi="Times New Roman" w:cs="Times New Roman"/>
          <w:bCs/>
          <w:sz w:val="21"/>
          <w:szCs w:val="21"/>
          <w:vertAlign w:val="superscript"/>
        </w:rPr>
      </w:pPr>
      <w:r>
        <w:rPr>
          <w:rFonts w:hint="eastAsia"/>
          <w:bCs/>
          <w:szCs w:val="21"/>
        </w:rPr>
        <w:t>工业机器人</w:t>
      </w:r>
      <w:r>
        <w:rPr>
          <w:rFonts w:ascii="Times New Roman" w:eastAsia="黑体" w:hAnsi="Times New Roman" w:cs="Times New Roman"/>
          <w:bCs/>
          <w:sz w:val="21"/>
          <w:szCs w:val="21"/>
        </w:rPr>
        <w:t>课程目标与毕业要求关系矩阵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799"/>
        <w:gridCol w:w="1661"/>
        <w:gridCol w:w="1661"/>
        <w:gridCol w:w="1661"/>
      </w:tblGrid>
      <w:tr w:rsidR="006A0B55" w14:paraId="166F21A7" w14:textId="77777777">
        <w:trPr>
          <w:trHeight w:val="86"/>
        </w:trPr>
        <w:tc>
          <w:tcPr>
            <w:tcW w:w="1210" w:type="pct"/>
            <w:tcBorders>
              <w:tl2br w:val="single" w:sz="4" w:space="0" w:color="auto"/>
            </w:tcBorders>
            <w:vAlign w:val="center"/>
          </w:tcPr>
          <w:p w14:paraId="15975023"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 xml:space="preserve">     </w:t>
            </w:r>
            <w:r>
              <w:rPr>
                <w:rFonts w:ascii="Times New Roman" w:hAnsi="Times New Roman" w:cs="Times New Roman"/>
                <w:bCs/>
                <w:sz w:val="21"/>
                <w:szCs w:val="21"/>
              </w:rPr>
              <w:t>毕业要求</w:t>
            </w:r>
          </w:p>
          <w:p w14:paraId="68EA179E" w14:textId="77777777" w:rsidR="006A0B55" w:rsidRDefault="00812508">
            <w:pPr>
              <w:pStyle w:val="a9"/>
              <w:spacing w:before="0" w:beforeAutospacing="0" w:after="0" w:afterAutospacing="0" w:line="400" w:lineRule="exact"/>
              <w:rPr>
                <w:rFonts w:ascii="Times New Roman" w:hAnsi="Times New Roman" w:cs="Times New Roman"/>
                <w:bCs/>
                <w:sz w:val="21"/>
                <w:szCs w:val="21"/>
              </w:rPr>
            </w:pPr>
            <w:r>
              <w:rPr>
                <w:rFonts w:ascii="Times New Roman" w:hAnsi="Times New Roman" w:cs="Times New Roman"/>
                <w:bCs/>
                <w:sz w:val="21"/>
                <w:szCs w:val="21"/>
              </w:rPr>
              <w:t>课程目标</w:t>
            </w:r>
          </w:p>
        </w:tc>
        <w:tc>
          <w:tcPr>
            <w:tcW w:w="1005" w:type="pct"/>
            <w:vAlign w:val="center"/>
          </w:tcPr>
          <w:p w14:paraId="7798FE7B"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1.2</w:t>
            </w:r>
          </w:p>
        </w:tc>
        <w:tc>
          <w:tcPr>
            <w:tcW w:w="928" w:type="pct"/>
            <w:vAlign w:val="center"/>
          </w:tcPr>
          <w:p w14:paraId="4367BF14"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1</w:t>
            </w:r>
            <w:r>
              <w:rPr>
                <w:rFonts w:ascii="Times New Roman" w:hAnsi="Times New Roman" w:cs="Times New Roman"/>
                <w:bCs/>
                <w:sz w:val="21"/>
                <w:szCs w:val="21"/>
              </w:rPr>
              <w:t>.3</w:t>
            </w:r>
          </w:p>
        </w:tc>
        <w:tc>
          <w:tcPr>
            <w:tcW w:w="928" w:type="pct"/>
            <w:vAlign w:val="center"/>
          </w:tcPr>
          <w:p w14:paraId="7E1A289F"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hint="eastAsia"/>
                <w:bCs/>
                <w:sz w:val="21"/>
                <w:szCs w:val="21"/>
              </w:rPr>
              <w:t>1</w:t>
            </w:r>
          </w:p>
        </w:tc>
        <w:tc>
          <w:tcPr>
            <w:tcW w:w="928" w:type="pct"/>
            <w:vAlign w:val="center"/>
          </w:tcPr>
          <w:p w14:paraId="4C954B1B"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2</w:t>
            </w:r>
            <w:r>
              <w:rPr>
                <w:rFonts w:ascii="Times New Roman" w:hAnsi="Times New Roman" w:cs="Times New Roman"/>
                <w:bCs/>
                <w:sz w:val="21"/>
                <w:szCs w:val="21"/>
              </w:rPr>
              <w:t>.2</w:t>
            </w:r>
          </w:p>
        </w:tc>
      </w:tr>
      <w:tr w:rsidR="006A0B55" w14:paraId="41747647" w14:textId="77777777">
        <w:trPr>
          <w:trHeight w:val="662"/>
        </w:trPr>
        <w:tc>
          <w:tcPr>
            <w:tcW w:w="1210" w:type="pct"/>
            <w:vAlign w:val="center"/>
          </w:tcPr>
          <w:p w14:paraId="406ACB26"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vertAlign w:val="superscript"/>
              </w:rPr>
            </w:pPr>
            <w:r>
              <w:rPr>
                <w:rFonts w:ascii="Times New Roman" w:hAnsi="Times New Roman" w:cs="Times New Roman"/>
                <w:bCs/>
                <w:sz w:val="21"/>
                <w:szCs w:val="21"/>
              </w:rPr>
              <w:t>课程目标</w:t>
            </w:r>
            <w:r>
              <w:rPr>
                <w:rFonts w:ascii="Times New Roman" w:hAnsi="Times New Roman" w:cs="Times New Roman"/>
                <w:bCs/>
                <w:sz w:val="21"/>
                <w:szCs w:val="21"/>
              </w:rPr>
              <w:t>1</w:t>
            </w:r>
          </w:p>
        </w:tc>
        <w:tc>
          <w:tcPr>
            <w:tcW w:w="1005" w:type="pct"/>
            <w:vAlign w:val="center"/>
          </w:tcPr>
          <w:p w14:paraId="5C005595" w14:textId="77777777" w:rsidR="006A0B55" w:rsidRDefault="00812508">
            <w:pPr>
              <w:pStyle w:val="30"/>
              <w:spacing w:after="0" w:line="400" w:lineRule="exact"/>
              <w:ind w:leftChars="0" w:left="0"/>
              <w:jc w:val="center"/>
              <w:rPr>
                <w:position w:val="6"/>
                <w:sz w:val="21"/>
                <w:szCs w:val="21"/>
              </w:rPr>
            </w:pPr>
            <w:r>
              <w:rPr>
                <w:position w:val="6"/>
                <w:sz w:val="21"/>
                <w:szCs w:val="21"/>
              </w:rPr>
              <w:t>√</w:t>
            </w:r>
          </w:p>
        </w:tc>
        <w:tc>
          <w:tcPr>
            <w:tcW w:w="928" w:type="pct"/>
            <w:vAlign w:val="center"/>
          </w:tcPr>
          <w:p w14:paraId="13E01ABC"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176E5D77"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0004566E" w14:textId="77777777" w:rsidR="006A0B55" w:rsidRDefault="006A0B55">
            <w:pPr>
              <w:pStyle w:val="30"/>
              <w:spacing w:after="0" w:line="400" w:lineRule="exact"/>
              <w:ind w:leftChars="0" w:left="0"/>
              <w:jc w:val="center"/>
              <w:rPr>
                <w:position w:val="6"/>
                <w:sz w:val="21"/>
                <w:szCs w:val="21"/>
              </w:rPr>
            </w:pPr>
          </w:p>
        </w:tc>
      </w:tr>
      <w:tr w:rsidR="006A0B55" w14:paraId="4A18EDAC" w14:textId="77777777">
        <w:trPr>
          <w:trHeight w:val="662"/>
        </w:trPr>
        <w:tc>
          <w:tcPr>
            <w:tcW w:w="1210" w:type="pct"/>
            <w:vAlign w:val="center"/>
          </w:tcPr>
          <w:p w14:paraId="2BEA641A"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vertAlign w:val="superscript"/>
              </w:rPr>
            </w:pPr>
            <w:r>
              <w:rPr>
                <w:rFonts w:ascii="Times New Roman" w:hAnsi="Times New Roman" w:cs="Times New Roman"/>
                <w:bCs/>
                <w:sz w:val="21"/>
                <w:szCs w:val="21"/>
              </w:rPr>
              <w:t>课程目标</w:t>
            </w:r>
            <w:r>
              <w:rPr>
                <w:rFonts w:ascii="Times New Roman" w:hAnsi="Times New Roman" w:cs="Times New Roman"/>
                <w:bCs/>
                <w:sz w:val="21"/>
                <w:szCs w:val="21"/>
              </w:rPr>
              <w:t>2</w:t>
            </w:r>
          </w:p>
        </w:tc>
        <w:tc>
          <w:tcPr>
            <w:tcW w:w="1005" w:type="pct"/>
            <w:vAlign w:val="center"/>
          </w:tcPr>
          <w:p w14:paraId="5A0F06C5"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0D839ECB" w14:textId="77777777" w:rsidR="006A0B55" w:rsidRDefault="00812508">
            <w:pPr>
              <w:pStyle w:val="30"/>
              <w:spacing w:after="0" w:line="400" w:lineRule="exact"/>
              <w:ind w:leftChars="0" w:left="0"/>
              <w:jc w:val="center"/>
              <w:rPr>
                <w:position w:val="6"/>
                <w:sz w:val="21"/>
                <w:szCs w:val="21"/>
              </w:rPr>
            </w:pPr>
            <w:r>
              <w:rPr>
                <w:position w:val="6"/>
                <w:sz w:val="21"/>
                <w:szCs w:val="21"/>
              </w:rPr>
              <w:t>√</w:t>
            </w:r>
          </w:p>
        </w:tc>
        <w:tc>
          <w:tcPr>
            <w:tcW w:w="928" w:type="pct"/>
            <w:vAlign w:val="center"/>
          </w:tcPr>
          <w:p w14:paraId="0D6F8274"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09EC522B" w14:textId="77777777" w:rsidR="006A0B55" w:rsidRDefault="006A0B55">
            <w:pPr>
              <w:pStyle w:val="30"/>
              <w:spacing w:after="0" w:line="400" w:lineRule="exact"/>
              <w:ind w:leftChars="0" w:left="0"/>
              <w:jc w:val="center"/>
              <w:rPr>
                <w:position w:val="6"/>
                <w:sz w:val="21"/>
                <w:szCs w:val="21"/>
              </w:rPr>
            </w:pPr>
          </w:p>
        </w:tc>
      </w:tr>
      <w:tr w:rsidR="006A0B55" w14:paraId="2BF96ED4" w14:textId="77777777">
        <w:trPr>
          <w:trHeight w:val="662"/>
        </w:trPr>
        <w:tc>
          <w:tcPr>
            <w:tcW w:w="1210" w:type="pct"/>
            <w:vAlign w:val="center"/>
          </w:tcPr>
          <w:p w14:paraId="3962C636"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bCs/>
                <w:sz w:val="21"/>
                <w:szCs w:val="21"/>
              </w:rPr>
              <w:t>3</w:t>
            </w:r>
          </w:p>
        </w:tc>
        <w:tc>
          <w:tcPr>
            <w:tcW w:w="1005" w:type="pct"/>
            <w:vAlign w:val="center"/>
          </w:tcPr>
          <w:p w14:paraId="1D5AE095"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42667B3C"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70929518" w14:textId="77777777" w:rsidR="006A0B55" w:rsidRDefault="00812508">
            <w:pPr>
              <w:pStyle w:val="30"/>
              <w:spacing w:after="0" w:line="400" w:lineRule="exact"/>
              <w:ind w:leftChars="0" w:left="0"/>
              <w:jc w:val="center"/>
              <w:rPr>
                <w:position w:val="6"/>
                <w:sz w:val="21"/>
                <w:szCs w:val="21"/>
              </w:rPr>
            </w:pPr>
            <w:r>
              <w:rPr>
                <w:position w:val="6"/>
                <w:sz w:val="21"/>
                <w:szCs w:val="21"/>
              </w:rPr>
              <w:t>√</w:t>
            </w:r>
          </w:p>
        </w:tc>
        <w:tc>
          <w:tcPr>
            <w:tcW w:w="928" w:type="pct"/>
            <w:vAlign w:val="center"/>
          </w:tcPr>
          <w:p w14:paraId="426EB3ED" w14:textId="77777777" w:rsidR="006A0B55" w:rsidRDefault="006A0B55">
            <w:pPr>
              <w:pStyle w:val="30"/>
              <w:spacing w:after="0" w:line="400" w:lineRule="exact"/>
              <w:ind w:leftChars="0" w:left="0"/>
              <w:jc w:val="center"/>
              <w:rPr>
                <w:position w:val="6"/>
                <w:sz w:val="21"/>
                <w:szCs w:val="21"/>
              </w:rPr>
            </w:pPr>
          </w:p>
        </w:tc>
      </w:tr>
      <w:tr w:rsidR="006A0B55" w14:paraId="4093F812" w14:textId="77777777">
        <w:trPr>
          <w:trHeight w:val="662"/>
        </w:trPr>
        <w:tc>
          <w:tcPr>
            <w:tcW w:w="1210" w:type="pct"/>
            <w:vAlign w:val="center"/>
          </w:tcPr>
          <w:p w14:paraId="1B1D8BCA"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hint="eastAsia"/>
                <w:bCs/>
                <w:sz w:val="21"/>
                <w:szCs w:val="21"/>
              </w:rPr>
              <w:t>4</w:t>
            </w:r>
          </w:p>
        </w:tc>
        <w:tc>
          <w:tcPr>
            <w:tcW w:w="1005" w:type="pct"/>
            <w:vAlign w:val="center"/>
          </w:tcPr>
          <w:p w14:paraId="578896E1"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2E110F0E"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5F7B5357" w14:textId="77777777" w:rsidR="006A0B55" w:rsidRDefault="006A0B55">
            <w:pPr>
              <w:pStyle w:val="30"/>
              <w:spacing w:after="0" w:line="400" w:lineRule="exact"/>
              <w:ind w:leftChars="0" w:left="0"/>
              <w:jc w:val="center"/>
              <w:rPr>
                <w:position w:val="6"/>
                <w:sz w:val="21"/>
                <w:szCs w:val="21"/>
              </w:rPr>
            </w:pPr>
          </w:p>
        </w:tc>
        <w:tc>
          <w:tcPr>
            <w:tcW w:w="928" w:type="pct"/>
            <w:vAlign w:val="center"/>
          </w:tcPr>
          <w:p w14:paraId="193926D8" w14:textId="77777777" w:rsidR="006A0B55" w:rsidRDefault="00812508">
            <w:pPr>
              <w:pStyle w:val="30"/>
              <w:spacing w:after="0" w:line="400" w:lineRule="exact"/>
              <w:ind w:leftChars="0" w:left="0"/>
              <w:jc w:val="center"/>
              <w:rPr>
                <w:position w:val="6"/>
                <w:sz w:val="21"/>
                <w:szCs w:val="21"/>
              </w:rPr>
            </w:pPr>
            <w:r>
              <w:rPr>
                <w:position w:val="6"/>
                <w:sz w:val="21"/>
                <w:szCs w:val="21"/>
              </w:rPr>
              <w:t>√</w:t>
            </w:r>
          </w:p>
        </w:tc>
      </w:tr>
    </w:tbl>
    <w:p w14:paraId="07A0AEF2" w14:textId="77777777" w:rsidR="006A0B55" w:rsidRDefault="00812508" w:rsidP="002C7FDA">
      <w:pPr>
        <w:pStyle w:val="2"/>
        <w:spacing w:before="156" w:after="156" w:line="400" w:lineRule="exact"/>
        <w:ind w:firstLineChars="59" w:firstLine="142"/>
        <w:rPr>
          <w:rFonts w:ascii="Times New Roman" w:hAnsi="Times New Roman"/>
          <w:b w:val="0"/>
          <w:bCs w:val="0"/>
          <w:sz w:val="24"/>
          <w:szCs w:val="24"/>
        </w:rPr>
      </w:pPr>
      <w:r>
        <w:rPr>
          <w:rFonts w:ascii="Times New Roman" w:hAnsi="Times New Roman"/>
          <w:b w:val="0"/>
          <w:bCs w:val="0"/>
          <w:sz w:val="24"/>
          <w:szCs w:val="24"/>
        </w:rPr>
        <w:t>三、课程内容及要求</w:t>
      </w:r>
    </w:p>
    <w:p w14:paraId="3A643CAD" w14:textId="77777777" w:rsidR="006A0B55" w:rsidRDefault="00812508">
      <w:pPr>
        <w:pStyle w:val="30"/>
        <w:spacing w:after="0" w:line="500" w:lineRule="exact"/>
        <w:ind w:leftChars="0" w:left="0" w:firstLineChars="200" w:firstLine="420"/>
        <w:rPr>
          <w:rFonts w:eastAsia="楷体_GB2312"/>
          <w:position w:val="6"/>
          <w:sz w:val="21"/>
          <w:szCs w:val="21"/>
        </w:rPr>
      </w:pPr>
      <w:r>
        <w:rPr>
          <w:rFonts w:eastAsia="楷体_GB2312"/>
          <w:position w:val="6"/>
          <w:sz w:val="21"/>
          <w:szCs w:val="21"/>
        </w:rPr>
        <w:t>（一）理论教学内容及学时分配</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730"/>
        <w:gridCol w:w="1963"/>
        <w:gridCol w:w="1965"/>
        <w:gridCol w:w="1035"/>
        <w:gridCol w:w="1221"/>
      </w:tblGrid>
      <w:tr w:rsidR="006A0B55" w14:paraId="02EDF8F7" w14:textId="77777777">
        <w:trPr>
          <w:trHeight w:val="527"/>
          <w:jc w:val="center"/>
        </w:trPr>
        <w:tc>
          <w:tcPr>
            <w:tcW w:w="964" w:type="dxa"/>
            <w:vAlign w:val="center"/>
          </w:tcPr>
          <w:p w14:paraId="32788C9E" w14:textId="77777777" w:rsidR="006A0B55" w:rsidRDefault="00812508">
            <w:pPr>
              <w:autoSpaceDE w:val="0"/>
              <w:autoSpaceDN w:val="0"/>
              <w:adjustRightInd w:val="0"/>
              <w:spacing w:after="150" w:line="400" w:lineRule="exact"/>
              <w:jc w:val="center"/>
              <w:rPr>
                <w:szCs w:val="21"/>
                <w:lang w:val="zh-CN"/>
              </w:rPr>
            </w:pPr>
            <w:r>
              <w:rPr>
                <w:szCs w:val="21"/>
                <w:lang w:val="zh-CN"/>
              </w:rPr>
              <w:t>序号</w:t>
            </w:r>
          </w:p>
        </w:tc>
        <w:tc>
          <w:tcPr>
            <w:tcW w:w="1730" w:type="dxa"/>
            <w:vAlign w:val="center"/>
          </w:tcPr>
          <w:p w14:paraId="55B76615" w14:textId="77777777" w:rsidR="006A0B55" w:rsidRDefault="00812508">
            <w:pPr>
              <w:autoSpaceDE w:val="0"/>
              <w:autoSpaceDN w:val="0"/>
              <w:adjustRightInd w:val="0"/>
              <w:spacing w:after="150" w:line="400" w:lineRule="exact"/>
              <w:jc w:val="center"/>
              <w:rPr>
                <w:szCs w:val="21"/>
                <w:lang w:val="zh-CN"/>
              </w:rPr>
            </w:pPr>
            <w:r>
              <w:rPr>
                <w:szCs w:val="21"/>
                <w:lang w:val="zh-CN"/>
              </w:rPr>
              <w:t>模块</w:t>
            </w:r>
            <w:r>
              <w:rPr>
                <w:rFonts w:hint="eastAsia"/>
                <w:szCs w:val="21"/>
                <w:lang w:val="zh-CN"/>
              </w:rPr>
              <w:t>/</w:t>
            </w:r>
            <w:r>
              <w:rPr>
                <w:rFonts w:hint="eastAsia"/>
                <w:szCs w:val="21"/>
                <w:lang w:val="zh-CN"/>
              </w:rPr>
              <w:t>章节</w:t>
            </w:r>
          </w:p>
        </w:tc>
        <w:tc>
          <w:tcPr>
            <w:tcW w:w="1963" w:type="dxa"/>
            <w:vAlign w:val="center"/>
          </w:tcPr>
          <w:p w14:paraId="77D427EA" w14:textId="77777777" w:rsidR="006A0B55" w:rsidRDefault="00812508">
            <w:pPr>
              <w:autoSpaceDE w:val="0"/>
              <w:autoSpaceDN w:val="0"/>
              <w:adjustRightInd w:val="0"/>
              <w:spacing w:after="150" w:line="400" w:lineRule="exact"/>
              <w:jc w:val="center"/>
              <w:rPr>
                <w:szCs w:val="21"/>
                <w:lang w:val="zh-CN"/>
              </w:rPr>
            </w:pPr>
            <w:r>
              <w:rPr>
                <w:szCs w:val="21"/>
                <w:lang w:val="zh-CN"/>
              </w:rPr>
              <w:t>主要教学内容</w:t>
            </w:r>
          </w:p>
        </w:tc>
        <w:tc>
          <w:tcPr>
            <w:tcW w:w="1965" w:type="dxa"/>
            <w:vAlign w:val="center"/>
          </w:tcPr>
          <w:p w14:paraId="210C389E" w14:textId="77777777" w:rsidR="006A0B55" w:rsidRDefault="00812508">
            <w:pPr>
              <w:autoSpaceDE w:val="0"/>
              <w:autoSpaceDN w:val="0"/>
              <w:adjustRightInd w:val="0"/>
              <w:spacing w:after="150" w:line="400" w:lineRule="exact"/>
              <w:jc w:val="center"/>
              <w:rPr>
                <w:szCs w:val="21"/>
                <w:lang w:val="zh-CN"/>
              </w:rPr>
            </w:pPr>
            <w:r>
              <w:rPr>
                <w:szCs w:val="21"/>
                <w:lang w:val="zh-CN"/>
              </w:rPr>
              <w:t>支撑的课程目标及要求</w:t>
            </w:r>
          </w:p>
        </w:tc>
        <w:tc>
          <w:tcPr>
            <w:tcW w:w="1035" w:type="dxa"/>
            <w:vAlign w:val="center"/>
          </w:tcPr>
          <w:p w14:paraId="6CE4BB92" w14:textId="77777777" w:rsidR="006A0B55" w:rsidRDefault="00812508">
            <w:pPr>
              <w:autoSpaceDE w:val="0"/>
              <w:autoSpaceDN w:val="0"/>
              <w:adjustRightInd w:val="0"/>
              <w:spacing w:after="150" w:line="400" w:lineRule="exact"/>
              <w:jc w:val="center"/>
              <w:rPr>
                <w:szCs w:val="21"/>
                <w:lang w:val="zh-CN"/>
              </w:rPr>
            </w:pPr>
            <w:r>
              <w:rPr>
                <w:szCs w:val="21"/>
                <w:lang w:val="zh-CN"/>
              </w:rPr>
              <w:t>学时</w:t>
            </w:r>
          </w:p>
        </w:tc>
        <w:tc>
          <w:tcPr>
            <w:tcW w:w="1221" w:type="dxa"/>
            <w:vAlign w:val="center"/>
          </w:tcPr>
          <w:p w14:paraId="1DFCB665" w14:textId="77777777" w:rsidR="006A0B55" w:rsidRDefault="00812508">
            <w:pPr>
              <w:autoSpaceDE w:val="0"/>
              <w:autoSpaceDN w:val="0"/>
              <w:adjustRightInd w:val="0"/>
              <w:spacing w:after="150" w:line="400" w:lineRule="exact"/>
              <w:jc w:val="center"/>
              <w:rPr>
                <w:szCs w:val="21"/>
              </w:rPr>
            </w:pPr>
            <w:proofErr w:type="gramStart"/>
            <w:r>
              <w:rPr>
                <w:szCs w:val="21"/>
              </w:rPr>
              <w:t>思政元素</w:t>
            </w:r>
            <w:proofErr w:type="gramEnd"/>
          </w:p>
        </w:tc>
      </w:tr>
      <w:tr w:rsidR="006A0B55" w14:paraId="762BE142" w14:textId="77777777">
        <w:trPr>
          <w:trHeight w:val="680"/>
          <w:jc w:val="center"/>
        </w:trPr>
        <w:tc>
          <w:tcPr>
            <w:tcW w:w="964" w:type="dxa"/>
            <w:vAlign w:val="center"/>
          </w:tcPr>
          <w:p w14:paraId="7E74DF03" w14:textId="77777777" w:rsidR="006A0B55" w:rsidRDefault="00812508">
            <w:pPr>
              <w:autoSpaceDE w:val="0"/>
              <w:autoSpaceDN w:val="0"/>
              <w:adjustRightInd w:val="0"/>
              <w:spacing w:after="150" w:line="400" w:lineRule="exact"/>
              <w:jc w:val="center"/>
              <w:rPr>
                <w:bCs/>
                <w:sz w:val="24"/>
                <w:szCs w:val="24"/>
                <w:lang w:val="zh-CN"/>
              </w:rPr>
            </w:pPr>
            <w:r>
              <w:rPr>
                <w:bCs/>
                <w:sz w:val="24"/>
                <w:szCs w:val="24"/>
                <w:lang w:val="zh-CN"/>
              </w:rPr>
              <w:lastRenderedPageBreak/>
              <w:t>1</w:t>
            </w:r>
          </w:p>
        </w:tc>
        <w:tc>
          <w:tcPr>
            <w:tcW w:w="1730" w:type="dxa"/>
            <w:vAlign w:val="center"/>
          </w:tcPr>
          <w:p w14:paraId="649C7AA3" w14:textId="77777777" w:rsidR="006A0B55" w:rsidRDefault="00812508">
            <w:pPr>
              <w:autoSpaceDE w:val="0"/>
              <w:autoSpaceDN w:val="0"/>
              <w:adjustRightInd w:val="0"/>
              <w:spacing w:after="150" w:line="360" w:lineRule="exact"/>
              <w:rPr>
                <w:rFonts w:ascii="宋体" w:hAnsi="宋体"/>
                <w:bCs/>
                <w:szCs w:val="21"/>
                <w:lang w:val="zh-CN"/>
              </w:rPr>
            </w:pPr>
            <w:r>
              <w:rPr>
                <w:rFonts w:ascii="宋体" w:hAnsi="宋体" w:hint="eastAsia"/>
                <w:bCs/>
                <w:szCs w:val="21"/>
                <w:lang w:val="zh-CN"/>
              </w:rPr>
              <w:t>直流电路分析</w:t>
            </w:r>
          </w:p>
        </w:tc>
        <w:tc>
          <w:tcPr>
            <w:tcW w:w="1963" w:type="dxa"/>
          </w:tcPr>
          <w:p w14:paraId="6219BC6B" w14:textId="77777777" w:rsidR="006A0B55" w:rsidRDefault="00812508">
            <w:pPr>
              <w:spacing w:before="50" w:after="50" w:line="360" w:lineRule="exact"/>
              <w:jc w:val="left"/>
              <w:rPr>
                <w:rFonts w:ascii="宋体" w:hAnsi="宋体"/>
                <w:szCs w:val="21"/>
              </w:rPr>
            </w:pPr>
            <w:r>
              <w:rPr>
                <w:rFonts w:ascii="宋体" w:hAnsi="宋体" w:hint="eastAsia"/>
                <w:szCs w:val="21"/>
              </w:rPr>
              <w:t>(1)电路模型和电路定律，包括电路模型、电阻元件、电源元件、基尔霍夫定律；(2)电阻电路的等效变换，包括电阻串并联、星形-三角形转换、电压源与电流源的等效变换；(3)电阻电路的一般分析，包括支路电流法、网孔电流法、回路电流法、结点电压法等；(4)电路定理，包括叠加定理、替代定理、戴维宁定理、诺顿定理、最大功率传输定理。</w:t>
            </w:r>
          </w:p>
        </w:tc>
        <w:tc>
          <w:tcPr>
            <w:tcW w:w="1965" w:type="dxa"/>
          </w:tcPr>
          <w:p w14:paraId="105E42B8" w14:textId="77777777" w:rsidR="006A0B55" w:rsidRDefault="00812508">
            <w:pPr>
              <w:autoSpaceDE w:val="0"/>
              <w:autoSpaceDN w:val="0"/>
              <w:adjustRightInd w:val="0"/>
              <w:spacing w:after="150" w:line="276" w:lineRule="auto"/>
              <w:rPr>
                <w:rFonts w:ascii="宋体" w:hAnsi="宋体"/>
                <w:szCs w:val="21"/>
              </w:rPr>
            </w:pPr>
            <w:r>
              <w:rPr>
                <w:rFonts w:ascii="宋体" w:hAnsi="宋体" w:hint="eastAsia"/>
                <w:szCs w:val="21"/>
              </w:rPr>
              <w:t>支撑</w:t>
            </w:r>
            <w:r>
              <w:rPr>
                <w:rFonts w:ascii="宋体" w:hAnsi="宋体"/>
                <w:szCs w:val="21"/>
              </w:rPr>
              <w:t>课程目标</w:t>
            </w:r>
            <w:r>
              <w:rPr>
                <w:rFonts w:ascii="宋体" w:hAnsi="宋体" w:hint="eastAsia"/>
                <w:szCs w:val="21"/>
              </w:rPr>
              <w:t>1,3,4</w:t>
            </w:r>
          </w:p>
          <w:p w14:paraId="0B324B43" w14:textId="77777777" w:rsidR="006A0B55" w:rsidRDefault="00812508">
            <w:pPr>
              <w:pStyle w:val="30"/>
              <w:spacing w:after="0" w:line="276" w:lineRule="auto"/>
              <w:ind w:leftChars="0" w:left="0"/>
              <w:rPr>
                <w:rFonts w:ascii="宋体" w:hAnsi="宋体"/>
                <w:sz w:val="21"/>
                <w:szCs w:val="21"/>
              </w:rPr>
            </w:pPr>
            <w:r>
              <w:rPr>
                <w:rFonts w:ascii="宋体" w:hAnsi="宋体" w:hint="eastAsia"/>
                <w:sz w:val="21"/>
                <w:szCs w:val="21"/>
              </w:rPr>
              <w:t>要求能够对电子系统工程中的实际问题进行抽象思维和逻辑分析，能够研究分析问题、制定解决方案并建立相应的数学模型；具备文献检索的基本技能。</w:t>
            </w:r>
          </w:p>
          <w:p w14:paraId="351BFB4B" w14:textId="77777777" w:rsidR="006A0B55" w:rsidRPr="00FC3198" w:rsidRDefault="006A0B55" w:rsidP="00FC3198">
            <w:pPr>
              <w:autoSpaceDE w:val="0"/>
              <w:autoSpaceDN w:val="0"/>
              <w:adjustRightInd w:val="0"/>
              <w:spacing w:after="150" w:line="360" w:lineRule="exact"/>
              <w:rPr>
                <w:rFonts w:ascii="宋体" w:hAnsi="宋体"/>
                <w:bCs/>
                <w:szCs w:val="21"/>
              </w:rPr>
            </w:pPr>
          </w:p>
        </w:tc>
        <w:tc>
          <w:tcPr>
            <w:tcW w:w="1035" w:type="dxa"/>
            <w:vAlign w:val="center"/>
          </w:tcPr>
          <w:p w14:paraId="0D844ACF" w14:textId="3D481746" w:rsidR="006A0B55" w:rsidRDefault="00812508">
            <w:pPr>
              <w:autoSpaceDE w:val="0"/>
              <w:autoSpaceDN w:val="0"/>
              <w:adjustRightInd w:val="0"/>
              <w:spacing w:after="150" w:line="360" w:lineRule="exact"/>
              <w:ind w:firstLineChars="150" w:firstLine="315"/>
              <w:rPr>
                <w:rFonts w:ascii="宋体" w:hAnsi="宋体"/>
                <w:bCs/>
                <w:szCs w:val="21"/>
                <w:lang w:val="zh-CN"/>
              </w:rPr>
            </w:pPr>
            <w:r>
              <w:rPr>
                <w:rFonts w:ascii="宋体" w:hAnsi="宋体" w:hint="eastAsia"/>
                <w:bCs/>
                <w:szCs w:val="21"/>
                <w:lang w:val="zh-CN"/>
              </w:rPr>
              <w:t>1</w:t>
            </w:r>
            <w:r w:rsidR="008273CA">
              <w:rPr>
                <w:rFonts w:ascii="宋体" w:hAnsi="宋体"/>
                <w:bCs/>
                <w:szCs w:val="21"/>
                <w:lang w:val="zh-CN"/>
              </w:rPr>
              <w:t>8</w:t>
            </w:r>
          </w:p>
        </w:tc>
        <w:tc>
          <w:tcPr>
            <w:tcW w:w="1221" w:type="dxa"/>
            <w:vAlign w:val="center"/>
          </w:tcPr>
          <w:p w14:paraId="2736A385" w14:textId="77777777" w:rsidR="006A0B55" w:rsidRDefault="00812508">
            <w:pPr>
              <w:autoSpaceDE w:val="0"/>
              <w:autoSpaceDN w:val="0"/>
              <w:adjustRightInd w:val="0"/>
              <w:spacing w:after="150" w:line="400" w:lineRule="exact"/>
              <w:rPr>
                <w:bCs/>
                <w:szCs w:val="21"/>
                <w:lang w:val="zh-CN"/>
              </w:rPr>
            </w:pPr>
            <w:r>
              <w:rPr>
                <w:rFonts w:hAnsi="宋体" w:hint="eastAsia"/>
                <w:kern w:val="0"/>
                <w:szCs w:val="21"/>
              </w:rPr>
              <w:t>辩证思维；爱国热情。</w:t>
            </w:r>
            <w:r>
              <w:rPr>
                <w:bCs/>
                <w:szCs w:val="21"/>
                <w:lang w:val="zh-CN"/>
              </w:rPr>
              <w:t xml:space="preserve"> </w:t>
            </w:r>
          </w:p>
        </w:tc>
      </w:tr>
      <w:tr w:rsidR="006A0B55" w14:paraId="6E329366" w14:textId="77777777">
        <w:trPr>
          <w:trHeight w:val="680"/>
          <w:jc w:val="center"/>
        </w:trPr>
        <w:tc>
          <w:tcPr>
            <w:tcW w:w="964" w:type="dxa"/>
            <w:vAlign w:val="center"/>
          </w:tcPr>
          <w:p w14:paraId="0C6D86CF" w14:textId="77777777" w:rsidR="006A0B55" w:rsidRDefault="00812508">
            <w:pPr>
              <w:autoSpaceDE w:val="0"/>
              <w:autoSpaceDN w:val="0"/>
              <w:adjustRightInd w:val="0"/>
              <w:spacing w:after="150" w:line="400" w:lineRule="exact"/>
              <w:jc w:val="center"/>
              <w:rPr>
                <w:bCs/>
                <w:sz w:val="24"/>
                <w:szCs w:val="24"/>
                <w:lang w:val="zh-CN"/>
              </w:rPr>
            </w:pPr>
            <w:r>
              <w:rPr>
                <w:bCs/>
                <w:sz w:val="24"/>
                <w:szCs w:val="24"/>
                <w:lang w:val="zh-CN"/>
              </w:rPr>
              <w:t>2</w:t>
            </w:r>
          </w:p>
        </w:tc>
        <w:tc>
          <w:tcPr>
            <w:tcW w:w="1730" w:type="dxa"/>
            <w:vAlign w:val="center"/>
          </w:tcPr>
          <w:p w14:paraId="60D960FB" w14:textId="77777777" w:rsidR="006A0B55" w:rsidRDefault="00812508">
            <w:pPr>
              <w:autoSpaceDE w:val="0"/>
              <w:autoSpaceDN w:val="0"/>
              <w:adjustRightInd w:val="0"/>
              <w:spacing w:after="150" w:line="360" w:lineRule="exact"/>
              <w:rPr>
                <w:rFonts w:ascii="黑体" w:eastAsia="黑体"/>
                <w:szCs w:val="21"/>
                <w:lang w:val="zh-CN"/>
              </w:rPr>
            </w:pPr>
            <w:r>
              <w:rPr>
                <w:rFonts w:ascii="宋体" w:hAnsi="宋体" w:hint="eastAsia"/>
                <w:bCs/>
                <w:szCs w:val="21"/>
                <w:lang w:val="zh-CN"/>
              </w:rPr>
              <w:t>瞬变电路分析</w:t>
            </w:r>
          </w:p>
        </w:tc>
        <w:tc>
          <w:tcPr>
            <w:tcW w:w="1963" w:type="dxa"/>
          </w:tcPr>
          <w:p w14:paraId="0E6A565A" w14:textId="0D382B16" w:rsidR="006A0B55" w:rsidRDefault="00812508">
            <w:pPr>
              <w:spacing w:before="50" w:after="50" w:line="360" w:lineRule="exact"/>
              <w:jc w:val="left"/>
              <w:rPr>
                <w:rFonts w:ascii="宋体" w:hAnsi="宋体"/>
                <w:szCs w:val="21"/>
              </w:rPr>
            </w:pPr>
            <w:r>
              <w:rPr>
                <w:rFonts w:ascii="宋体" w:hAnsi="宋体" w:hint="eastAsia"/>
                <w:szCs w:val="21"/>
              </w:rPr>
              <w:t>(1)储能元件，包括电容元件、电感元件、电容电感元件的串并联；(2)一阶电路的时域分析，包括动态电路的方程及初始条件、一阶电路的零输入响应、一阶电路的零状态响应、一阶电路的全响应</w:t>
            </w:r>
            <w:r w:rsidR="00965835">
              <w:rPr>
                <w:rFonts w:ascii="宋体" w:hAnsi="宋体" w:hint="eastAsia"/>
                <w:szCs w:val="21"/>
              </w:rPr>
              <w:t>。</w:t>
            </w:r>
          </w:p>
        </w:tc>
        <w:tc>
          <w:tcPr>
            <w:tcW w:w="1965" w:type="dxa"/>
          </w:tcPr>
          <w:p w14:paraId="207F7405" w14:textId="77777777" w:rsidR="006A0B55" w:rsidRDefault="00812508">
            <w:pPr>
              <w:autoSpaceDE w:val="0"/>
              <w:autoSpaceDN w:val="0"/>
              <w:adjustRightInd w:val="0"/>
              <w:spacing w:after="150" w:line="276" w:lineRule="auto"/>
              <w:rPr>
                <w:rFonts w:ascii="宋体" w:hAnsi="宋体"/>
                <w:szCs w:val="21"/>
              </w:rPr>
            </w:pPr>
            <w:r>
              <w:rPr>
                <w:rFonts w:ascii="宋体" w:hAnsi="宋体" w:hint="eastAsia"/>
                <w:szCs w:val="21"/>
              </w:rPr>
              <w:t>支撑</w:t>
            </w:r>
            <w:r>
              <w:rPr>
                <w:rFonts w:ascii="宋体" w:hAnsi="宋体"/>
                <w:szCs w:val="21"/>
              </w:rPr>
              <w:t>课程目标</w:t>
            </w:r>
            <w:r>
              <w:rPr>
                <w:rFonts w:ascii="宋体" w:hAnsi="宋体" w:hint="eastAsia"/>
                <w:szCs w:val="21"/>
              </w:rPr>
              <w:t>1,3,4</w:t>
            </w:r>
          </w:p>
          <w:p w14:paraId="54929591" w14:textId="77777777" w:rsidR="006A0B55" w:rsidRDefault="00812508">
            <w:pPr>
              <w:pStyle w:val="30"/>
              <w:spacing w:after="0" w:line="276" w:lineRule="auto"/>
              <w:ind w:leftChars="0" w:left="0"/>
              <w:rPr>
                <w:rFonts w:ascii="宋体" w:hAnsi="宋体" w:cs="仿宋_GB2312"/>
                <w:position w:val="6"/>
                <w:sz w:val="21"/>
                <w:szCs w:val="21"/>
              </w:rPr>
            </w:pPr>
            <w:r>
              <w:rPr>
                <w:rFonts w:ascii="宋体" w:hAnsi="宋体" w:cs="仿宋_GB2312" w:hint="eastAsia"/>
                <w:position w:val="6"/>
                <w:sz w:val="21"/>
                <w:szCs w:val="21"/>
              </w:rPr>
              <w:t>要求能够对电子系统工程中的实际问题进行抽象思维和逻辑分析，能够研究分析问题、制定解决方案并建立相应的数学模型；具备文献检索的基本技能，能够使用规范的语言、文字进行表达交流，具有多媒体交流的基本能力。</w:t>
            </w:r>
          </w:p>
        </w:tc>
        <w:tc>
          <w:tcPr>
            <w:tcW w:w="1035" w:type="dxa"/>
            <w:vAlign w:val="center"/>
          </w:tcPr>
          <w:p w14:paraId="1680CCE5" w14:textId="3F68E0C0" w:rsidR="006A0B55" w:rsidRDefault="001A75BF">
            <w:pPr>
              <w:autoSpaceDE w:val="0"/>
              <w:autoSpaceDN w:val="0"/>
              <w:adjustRightInd w:val="0"/>
              <w:spacing w:after="150" w:line="360" w:lineRule="exact"/>
              <w:ind w:firstLine="480"/>
              <w:rPr>
                <w:rFonts w:ascii="宋体" w:hAnsi="宋体"/>
                <w:bCs/>
                <w:szCs w:val="21"/>
                <w:lang w:val="zh-CN"/>
              </w:rPr>
            </w:pPr>
            <w:r>
              <w:rPr>
                <w:rFonts w:ascii="宋体" w:hAnsi="宋体"/>
                <w:bCs/>
                <w:szCs w:val="21"/>
                <w:lang w:val="zh-CN"/>
              </w:rPr>
              <w:t>6</w:t>
            </w:r>
          </w:p>
        </w:tc>
        <w:tc>
          <w:tcPr>
            <w:tcW w:w="1221" w:type="dxa"/>
            <w:vAlign w:val="center"/>
          </w:tcPr>
          <w:p w14:paraId="66413246" w14:textId="77777777" w:rsidR="006A0B55" w:rsidRDefault="00812508">
            <w:pPr>
              <w:autoSpaceDE w:val="0"/>
              <w:autoSpaceDN w:val="0"/>
              <w:adjustRightInd w:val="0"/>
              <w:spacing w:after="150" w:line="400" w:lineRule="exact"/>
              <w:jc w:val="left"/>
              <w:rPr>
                <w:rFonts w:hAnsi="宋体"/>
                <w:kern w:val="0"/>
                <w:szCs w:val="22"/>
              </w:rPr>
            </w:pPr>
            <w:r>
              <w:rPr>
                <w:rFonts w:ascii="宋体" w:hAnsi="宋体" w:hint="eastAsia"/>
                <w:szCs w:val="21"/>
                <w:lang w:val="zh-CN"/>
              </w:rPr>
              <w:t>道路自信；技术自信。</w:t>
            </w:r>
          </w:p>
        </w:tc>
      </w:tr>
      <w:tr w:rsidR="006A0B55" w14:paraId="2CAE840B" w14:textId="77777777">
        <w:trPr>
          <w:trHeight w:val="680"/>
          <w:jc w:val="center"/>
        </w:trPr>
        <w:tc>
          <w:tcPr>
            <w:tcW w:w="964" w:type="dxa"/>
            <w:vAlign w:val="center"/>
          </w:tcPr>
          <w:p w14:paraId="254DA671" w14:textId="77777777" w:rsidR="006A0B55" w:rsidRDefault="00812508">
            <w:pPr>
              <w:autoSpaceDE w:val="0"/>
              <w:autoSpaceDN w:val="0"/>
              <w:adjustRightInd w:val="0"/>
              <w:spacing w:after="150" w:line="400" w:lineRule="exact"/>
              <w:jc w:val="center"/>
              <w:rPr>
                <w:bCs/>
                <w:sz w:val="24"/>
                <w:szCs w:val="24"/>
                <w:lang w:val="zh-CN"/>
              </w:rPr>
            </w:pPr>
            <w:r>
              <w:rPr>
                <w:bCs/>
                <w:sz w:val="24"/>
                <w:szCs w:val="24"/>
                <w:lang w:val="zh-CN"/>
              </w:rPr>
              <w:t>3</w:t>
            </w:r>
          </w:p>
        </w:tc>
        <w:tc>
          <w:tcPr>
            <w:tcW w:w="1730" w:type="dxa"/>
            <w:vAlign w:val="center"/>
          </w:tcPr>
          <w:p w14:paraId="2EF71697" w14:textId="77777777" w:rsidR="006A0B55" w:rsidRDefault="00812508">
            <w:pPr>
              <w:autoSpaceDE w:val="0"/>
              <w:autoSpaceDN w:val="0"/>
              <w:adjustRightInd w:val="0"/>
              <w:spacing w:after="150" w:line="360" w:lineRule="exact"/>
              <w:jc w:val="left"/>
              <w:rPr>
                <w:rFonts w:ascii="宋体" w:hAnsi="宋体"/>
                <w:bCs/>
                <w:szCs w:val="21"/>
                <w:lang w:val="zh-CN"/>
              </w:rPr>
            </w:pPr>
            <w:r>
              <w:rPr>
                <w:rFonts w:ascii="宋体" w:hAnsi="宋体" w:hint="eastAsia"/>
                <w:bCs/>
                <w:szCs w:val="21"/>
                <w:lang w:val="zh-CN"/>
              </w:rPr>
              <w:t>交流电路分析</w:t>
            </w:r>
          </w:p>
        </w:tc>
        <w:tc>
          <w:tcPr>
            <w:tcW w:w="1963" w:type="dxa"/>
          </w:tcPr>
          <w:p w14:paraId="582A7B04" w14:textId="2BE88E08" w:rsidR="006A0B55" w:rsidRDefault="00812508">
            <w:pPr>
              <w:pStyle w:val="af9"/>
              <w:spacing w:before="50" w:after="50" w:line="360" w:lineRule="exact"/>
              <w:ind w:firstLineChars="0" w:firstLine="0"/>
              <w:rPr>
                <w:rFonts w:ascii="宋体" w:hAnsi="宋体"/>
                <w:szCs w:val="21"/>
              </w:rPr>
            </w:pPr>
            <w:r>
              <w:rPr>
                <w:rFonts w:ascii="宋体" w:hAnsi="宋体" w:hint="eastAsia"/>
                <w:szCs w:val="21"/>
              </w:rPr>
              <w:t>(1)相量法，包括复数、正弦量、相量</w:t>
            </w:r>
            <w:r>
              <w:rPr>
                <w:rFonts w:ascii="宋体" w:hAnsi="宋体" w:hint="eastAsia"/>
                <w:szCs w:val="21"/>
              </w:rPr>
              <w:lastRenderedPageBreak/>
              <w:t>法的基础、电路定律的相量形式；(2)正弦稳态电路的分析，包括阻抗和导纳、电路的相量图、稳态电路的分析、稳态电路的功率、复功率、最大功率传输；（</w:t>
            </w:r>
            <w:r w:rsidR="001A75BF">
              <w:rPr>
                <w:rFonts w:ascii="宋体" w:hAnsi="宋体"/>
                <w:szCs w:val="21"/>
              </w:rPr>
              <w:t>3</w:t>
            </w:r>
            <w:r>
              <w:rPr>
                <w:rFonts w:ascii="宋体" w:hAnsi="宋体" w:hint="eastAsia"/>
                <w:szCs w:val="21"/>
              </w:rPr>
              <w:t>）电路的频率响应，包括网络函数、RLC串联电路的谐振、RLC串联电路的频率响应、RLC并联电路；</w:t>
            </w:r>
            <w:r w:rsidR="008273CA">
              <w:rPr>
                <w:rFonts w:ascii="宋体" w:hAnsi="宋体" w:hint="eastAsia"/>
                <w:szCs w:val="21"/>
              </w:rPr>
              <w:t>（</w:t>
            </w:r>
            <w:r w:rsidR="001A75BF">
              <w:rPr>
                <w:rFonts w:ascii="宋体" w:hAnsi="宋体"/>
                <w:szCs w:val="21"/>
              </w:rPr>
              <w:t>4</w:t>
            </w:r>
            <w:r w:rsidR="008273CA">
              <w:rPr>
                <w:rFonts w:ascii="宋体" w:hAnsi="宋体" w:hint="eastAsia"/>
                <w:szCs w:val="21"/>
              </w:rPr>
              <w:t>）</w:t>
            </w:r>
            <w:r>
              <w:rPr>
                <w:rFonts w:ascii="宋体" w:hAnsi="宋体" w:hint="eastAsia"/>
                <w:szCs w:val="21"/>
              </w:rPr>
              <w:t>三相电路分析，包括三相电路、线电压与相电压的关系、线电流与相电流的关系、对称三相电路的计算、不对称三相电路的概念、三相电路的功率。</w:t>
            </w:r>
          </w:p>
        </w:tc>
        <w:tc>
          <w:tcPr>
            <w:tcW w:w="1965" w:type="dxa"/>
          </w:tcPr>
          <w:p w14:paraId="70BE3253" w14:textId="77777777" w:rsidR="006A0B55" w:rsidRDefault="00812508">
            <w:pPr>
              <w:autoSpaceDE w:val="0"/>
              <w:autoSpaceDN w:val="0"/>
              <w:adjustRightInd w:val="0"/>
              <w:spacing w:after="150" w:line="276" w:lineRule="auto"/>
              <w:rPr>
                <w:rFonts w:ascii="宋体" w:hAnsi="宋体"/>
                <w:szCs w:val="21"/>
              </w:rPr>
            </w:pPr>
            <w:r>
              <w:rPr>
                <w:rFonts w:ascii="宋体" w:hAnsi="宋体" w:hint="eastAsia"/>
                <w:szCs w:val="21"/>
              </w:rPr>
              <w:lastRenderedPageBreak/>
              <w:t>支撑</w:t>
            </w:r>
            <w:r>
              <w:rPr>
                <w:rFonts w:ascii="宋体" w:hAnsi="宋体"/>
                <w:szCs w:val="21"/>
              </w:rPr>
              <w:t>课程目标</w:t>
            </w:r>
            <w:r>
              <w:rPr>
                <w:rFonts w:ascii="宋体" w:hAnsi="宋体" w:hint="eastAsia"/>
                <w:szCs w:val="21"/>
              </w:rPr>
              <w:t>1,3,4</w:t>
            </w:r>
          </w:p>
          <w:p w14:paraId="4B9D8D3E" w14:textId="77777777" w:rsidR="006A0B55" w:rsidRDefault="00812508">
            <w:pPr>
              <w:pStyle w:val="30"/>
              <w:spacing w:after="0" w:line="276" w:lineRule="auto"/>
              <w:ind w:leftChars="0" w:left="0"/>
              <w:rPr>
                <w:rFonts w:ascii="宋体" w:hAnsi="宋体"/>
                <w:bCs/>
                <w:sz w:val="21"/>
                <w:szCs w:val="21"/>
                <w:lang w:val="zh-CN"/>
              </w:rPr>
            </w:pPr>
            <w:r>
              <w:rPr>
                <w:rFonts w:ascii="宋体" w:hAnsi="宋体" w:cs="仿宋_GB2312" w:hint="eastAsia"/>
                <w:position w:val="6"/>
                <w:sz w:val="21"/>
                <w:szCs w:val="21"/>
              </w:rPr>
              <w:lastRenderedPageBreak/>
              <w:t>要求能够对电力电子工程中的实际问题进行抽象思维和逻辑分析，能够研究分析问题、制定解决方案并建立相应的数学模型；具备文献检索的基本技能，能够使用规范的语言、文字进行表达交流，具有多媒体交流的基本能力。</w:t>
            </w:r>
          </w:p>
        </w:tc>
        <w:tc>
          <w:tcPr>
            <w:tcW w:w="1035" w:type="dxa"/>
            <w:vAlign w:val="center"/>
          </w:tcPr>
          <w:p w14:paraId="76405D5C" w14:textId="37DB8F2F" w:rsidR="006A0B55" w:rsidRDefault="00E91B07">
            <w:pPr>
              <w:autoSpaceDE w:val="0"/>
              <w:autoSpaceDN w:val="0"/>
              <w:adjustRightInd w:val="0"/>
              <w:spacing w:after="150" w:line="360" w:lineRule="exact"/>
              <w:ind w:firstLineChars="132" w:firstLine="277"/>
              <w:rPr>
                <w:rFonts w:ascii="宋体" w:hAnsi="宋体"/>
                <w:bCs/>
                <w:szCs w:val="21"/>
                <w:lang w:val="zh-CN"/>
              </w:rPr>
            </w:pPr>
            <w:r>
              <w:rPr>
                <w:rFonts w:ascii="宋体" w:hAnsi="宋体"/>
                <w:bCs/>
                <w:szCs w:val="21"/>
                <w:lang w:val="zh-CN"/>
              </w:rPr>
              <w:lastRenderedPageBreak/>
              <w:t>20</w:t>
            </w:r>
          </w:p>
        </w:tc>
        <w:tc>
          <w:tcPr>
            <w:tcW w:w="1221" w:type="dxa"/>
            <w:vAlign w:val="center"/>
          </w:tcPr>
          <w:p w14:paraId="1E4A8A76" w14:textId="77777777" w:rsidR="006A0B55" w:rsidRDefault="00812508">
            <w:pPr>
              <w:autoSpaceDE w:val="0"/>
              <w:autoSpaceDN w:val="0"/>
              <w:adjustRightInd w:val="0"/>
              <w:spacing w:after="150" w:line="400" w:lineRule="exact"/>
              <w:jc w:val="left"/>
              <w:rPr>
                <w:rFonts w:hAnsi="宋体"/>
                <w:kern w:val="0"/>
                <w:szCs w:val="22"/>
              </w:rPr>
            </w:pPr>
            <w:r>
              <w:rPr>
                <w:rFonts w:ascii="宋体" w:hAnsi="宋体" w:hint="eastAsia"/>
                <w:szCs w:val="21"/>
                <w:lang w:val="zh-CN"/>
              </w:rPr>
              <w:t>探索精神；</w:t>
            </w:r>
            <w:r>
              <w:rPr>
                <w:rFonts w:ascii="宋体" w:hAnsi="宋体" w:hint="eastAsia"/>
                <w:szCs w:val="21"/>
                <w:lang w:val="zh-CN"/>
              </w:rPr>
              <w:lastRenderedPageBreak/>
              <w:t>爱国。</w:t>
            </w:r>
          </w:p>
        </w:tc>
      </w:tr>
      <w:tr w:rsidR="006A0B55" w14:paraId="109AA894" w14:textId="77777777">
        <w:trPr>
          <w:trHeight w:val="680"/>
          <w:jc w:val="center"/>
        </w:trPr>
        <w:tc>
          <w:tcPr>
            <w:tcW w:w="964" w:type="dxa"/>
            <w:vAlign w:val="center"/>
          </w:tcPr>
          <w:p w14:paraId="3E0C7629" w14:textId="77777777" w:rsidR="006A0B55" w:rsidRDefault="00812508">
            <w:pPr>
              <w:autoSpaceDE w:val="0"/>
              <w:autoSpaceDN w:val="0"/>
              <w:adjustRightInd w:val="0"/>
              <w:spacing w:after="150" w:line="360" w:lineRule="exact"/>
              <w:ind w:firstLineChars="83" w:firstLine="174"/>
              <w:rPr>
                <w:rFonts w:ascii="宋体" w:hAnsi="宋体"/>
                <w:bCs/>
                <w:szCs w:val="21"/>
                <w:lang w:val="zh-CN"/>
              </w:rPr>
            </w:pPr>
            <w:r>
              <w:rPr>
                <w:rFonts w:ascii="宋体" w:hAnsi="宋体" w:hint="eastAsia"/>
                <w:bCs/>
                <w:szCs w:val="21"/>
                <w:lang w:val="zh-CN"/>
              </w:rPr>
              <w:lastRenderedPageBreak/>
              <w:t>4</w:t>
            </w:r>
          </w:p>
        </w:tc>
        <w:tc>
          <w:tcPr>
            <w:tcW w:w="1730" w:type="dxa"/>
            <w:vAlign w:val="center"/>
          </w:tcPr>
          <w:p w14:paraId="7F1DC667" w14:textId="71ADECCF" w:rsidR="006A0B55" w:rsidRDefault="001A75BF">
            <w:pPr>
              <w:autoSpaceDE w:val="0"/>
              <w:autoSpaceDN w:val="0"/>
              <w:adjustRightInd w:val="0"/>
              <w:spacing w:after="150" w:line="360" w:lineRule="exact"/>
              <w:rPr>
                <w:rFonts w:ascii="宋体" w:hAnsi="宋体"/>
                <w:bCs/>
                <w:szCs w:val="21"/>
                <w:lang w:val="zh-CN"/>
              </w:rPr>
            </w:pPr>
            <w:r w:rsidRPr="001A75BF">
              <w:rPr>
                <w:rFonts w:ascii="宋体" w:hAnsi="宋体" w:hint="eastAsia"/>
                <w:bCs/>
                <w:szCs w:val="21"/>
                <w:lang w:val="zh-CN"/>
              </w:rPr>
              <w:t>含有耦合电感的电路</w:t>
            </w:r>
          </w:p>
        </w:tc>
        <w:tc>
          <w:tcPr>
            <w:tcW w:w="1963" w:type="dxa"/>
          </w:tcPr>
          <w:p w14:paraId="34515082" w14:textId="6D865DF3" w:rsidR="006A0B55" w:rsidRDefault="001A75BF">
            <w:pPr>
              <w:pStyle w:val="af9"/>
              <w:spacing w:before="50" w:after="50" w:line="360" w:lineRule="exact"/>
              <w:ind w:firstLineChars="0" w:firstLine="0"/>
              <w:rPr>
                <w:rFonts w:ascii="宋体" w:hAnsi="宋体"/>
                <w:szCs w:val="21"/>
              </w:rPr>
            </w:pPr>
            <w:r w:rsidRPr="001A75BF">
              <w:rPr>
                <w:rFonts w:ascii="宋体" w:hAnsi="宋体" w:hint="eastAsia"/>
                <w:bCs/>
                <w:szCs w:val="21"/>
              </w:rPr>
              <w:t>（</w:t>
            </w:r>
            <w:r>
              <w:rPr>
                <w:rFonts w:ascii="宋体" w:hAnsi="宋体"/>
                <w:bCs/>
                <w:szCs w:val="21"/>
              </w:rPr>
              <w:t>1</w:t>
            </w:r>
            <w:r w:rsidRPr="001A75BF">
              <w:rPr>
                <w:rFonts w:ascii="宋体" w:hAnsi="宋体" w:hint="eastAsia"/>
                <w:bCs/>
                <w:szCs w:val="21"/>
              </w:rPr>
              <w:t>）含有耦合电感的电路，包括互感、含有耦合电感的电路的计算、耦合电感的功率、变压器原理和理想变压器；</w:t>
            </w:r>
          </w:p>
        </w:tc>
        <w:tc>
          <w:tcPr>
            <w:tcW w:w="1965" w:type="dxa"/>
          </w:tcPr>
          <w:p w14:paraId="2E8A6511" w14:textId="77777777" w:rsidR="006A0B55" w:rsidRDefault="00812508">
            <w:pPr>
              <w:autoSpaceDE w:val="0"/>
              <w:autoSpaceDN w:val="0"/>
              <w:adjustRightInd w:val="0"/>
              <w:spacing w:after="150" w:line="276" w:lineRule="auto"/>
              <w:rPr>
                <w:rFonts w:ascii="宋体" w:hAnsi="宋体"/>
                <w:szCs w:val="21"/>
              </w:rPr>
            </w:pPr>
            <w:r>
              <w:rPr>
                <w:rFonts w:ascii="宋体" w:hAnsi="宋体" w:hint="eastAsia"/>
                <w:szCs w:val="21"/>
              </w:rPr>
              <w:t>支撑</w:t>
            </w:r>
            <w:r>
              <w:rPr>
                <w:rFonts w:ascii="宋体" w:hAnsi="宋体"/>
                <w:szCs w:val="21"/>
              </w:rPr>
              <w:t>课程目标</w:t>
            </w:r>
            <w:r>
              <w:rPr>
                <w:rFonts w:ascii="宋体" w:hAnsi="宋体" w:hint="eastAsia"/>
                <w:szCs w:val="21"/>
              </w:rPr>
              <w:t>1,3,4</w:t>
            </w:r>
          </w:p>
          <w:p w14:paraId="0E540EDA" w14:textId="77777777" w:rsidR="006A0B55" w:rsidRDefault="00812508">
            <w:pPr>
              <w:autoSpaceDE w:val="0"/>
              <w:autoSpaceDN w:val="0"/>
              <w:adjustRightInd w:val="0"/>
              <w:spacing w:after="150" w:line="360" w:lineRule="exact"/>
              <w:rPr>
                <w:rFonts w:ascii="宋体" w:hAnsi="宋体"/>
                <w:bCs/>
                <w:szCs w:val="21"/>
                <w:lang w:val="zh-CN"/>
              </w:rPr>
            </w:pPr>
            <w:r>
              <w:rPr>
                <w:rFonts w:ascii="宋体" w:hAnsi="宋体" w:cs="仿宋_GB2312" w:hint="eastAsia"/>
                <w:position w:val="6"/>
                <w:szCs w:val="21"/>
              </w:rPr>
              <w:t>要求能够对电子工程中的实际问题进行抽象思维和逻辑分析，能够研究分析问题、制定解决方案并建立相应的数学模型；能够根据需求搭建通信系统实验电路，进行实验探索和系统性能的测试检验；具</w:t>
            </w:r>
            <w:r>
              <w:rPr>
                <w:rFonts w:ascii="宋体" w:hAnsi="宋体" w:cs="仿宋_GB2312" w:hint="eastAsia"/>
                <w:position w:val="6"/>
                <w:szCs w:val="21"/>
              </w:rPr>
              <w:lastRenderedPageBreak/>
              <w:t>备文献检索的基本技能，能够使用规范的语言、文字进行表达交流，具有多媒体交流的基本能力。</w:t>
            </w:r>
          </w:p>
        </w:tc>
        <w:tc>
          <w:tcPr>
            <w:tcW w:w="1035" w:type="dxa"/>
            <w:vAlign w:val="center"/>
          </w:tcPr>
          <w:p w14:paraId="49CA7439" w14:textId="23E5DB33" w:rsidR="006A0B55" w:rsidRDefault="001A75BF">
            <w:pPr>
              <w:autoSpaceDE w:val="0"/>
              <w:autoSpaceDN w:val="0"/>
              <w:adjustRightInd w:val="0"/>
              <w:spacing w:after="150" w:line="360" w:lineRule="exact"/>
              <w:jc w:val="center"/>
              <w:rPr>
                <w:rFonts w:ascii="宋体" w:hAnsi="宋体"/>
                <w:bCs/>
                <w:szCs w:val="21"/>
                <w:lang w:val="zh-CN"/>
              </w:rPr>
            </w:pPr>
            <w:r>
              <w:rPr>
                <w:rFonts w:ascii="宋体" w:hAnsi="宋体"/>
                <w:bCs/>
                <w:szCs w:val="21"/>
                <w:lang w:val="zh-CN"/>
              </w:rPr>
              <w:lastRenderedPageBreak/>
              <w:t>4</w:t>
            </w:r>
          </w:p>
        </w:tc>
        <w:tc>
          <w:tcPr>
            <w:tcW w:w="1221" w:type="dxa"/>
            <w:vAlign w:val="center"/>
          </w:tcPr>
          <w:p w14:paraId="76D97CEE" w14:textId="77777777" w:rsidR="006A0B55" w:rsidRDefault="00812508">
            <w:pPr>
              <w:autoSpaceDE w:val="0"/>
              <w:autoSpaceDN w:val="0"/>
              <w:adjustRightInd w:val="0"/>
              <w:spacing w:after="150" w:line="400" w:lineRule="exact"/>
              <w:jc w:val="left"/>
              <w:rPr>
                <w:bCs/>
                <w:szCs w:val="21"/>
                <w:lang w:val="zh-CN"/>
              </w:rPr>
            </w:pPr>
            <w:r>
              <w:rPr>
                <w:rFonts w:hint="eastAsia"/>
                <w:bCs/>
                <w:szCs w:val="21"/>
                <w:lang w:val="zh-CN"/>
              </w:rPr>
              <w:t>科技强国意识。</w:t>
            </w:r>
          </w:p>
        </w:tc>
      </w:tr>
    </w:tbl>
    <w:p w14:paraId="184201D2" w14:textId="77777777" w:rsidR="006A0B55" w:rsidRDefault="006A0B55">
      <w:pPr>
        <w:widowControl/>
        <w:spacing w:line="400" w:lineRule="exact"/>
        <w:ind w:firstLineChars="200" w:firstLine="480"/>
        <w:jc w:val="left"/>
        <w:rPr>
          <w:kern w:val="0"/>
          <w:sz w:val="24"/>
          <w:szCs w:val="24"/>
        </w:rPr>
      </w:pPr>
    </w:p>
    <w:p w14:paraId="374C96C7" w14:textId="77777777" w:rsidR="006A0B55" w:rsidRDefault="00812508">
      <w:pPr>
        <w:pStyle w:val="30"/>
        <w:numPr>
          <w:ilvl w:val="0"/>
          <w:numId w:val="1"/>
        </w:numPr>
        <w:spacing w:after="0" w:line="500" w:lineRule="exact"/>
        <w:ind w:leftChars="0" w:left="0" w:firstLineChars="200" w:firstLine="440"/>
        <w:rPr>
          <w:rFonts w:eastAsia="楷体_GB2312"/>
          <w:position w:val="6"/>
          <w:sz w:val="22"/>
          <w:szCs w:val="22"/>
        </w:rPr>
      </w:pPr>
      <w:r>
        <w:rPr>
          <w:rFonts w:eastAsia="楷体_GB2312"/>
          <w:position w:val="6"/>
          <w:sz w:val="22"/>
          <w:szCs w:val="22"/>
        </w:rPr>
        <w:t>实验教学内容及学时分配</w:t>
      </w:r>
    </w:p>
    <w:tbl>
      <w:tblPr>
        <w:tblW w:w="887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6"/>
        <w:gridCol w:w="1809"/>
        <w:gridCol w:w="2557"/>
        <w:gridCol w:w="1715"/>
        <w:gridCol w:w="810"/>
        <w:gridCol w:w="1191"/>
      </w:tblGrid>
      <w:tr w:rsidR="006A0B55" w14:paraId="5C9203E2" w14:textId="77777777" w:rsidTr="002C7FDA">
        <w:trPr>
          <w:trHeight w:val="926"/>
          <w:jc w:val="center"/>
        </w:trPr>
        <w:tc>
          <w:tcPr>
            <w:tcW w:w="796" w:type="dxa"/>
            <w:tcBorders>
              <w:top w:val="single" w:sz="4" w:space="0" w:color="auto"/>
              <w:left w:val="single" w:sz="4" w:space="0" w:color="auto"/>
              <w:bottom w:val="single" w:sz="4" w:space="0" w:color="auto"/>
              <w:right w:val="single" w:sz="4" w:space="0" w:color="auto"/>
            </w:tcBorders>
            <w:vAlign w:val="center"/>
          </w:tcPr>
          <w:p w14:paraId="104120B2" w14:textId="77777777" w:rsidR="006A0B55" w:rsidRDefault="00812508">
            <w:pPr>
              <w:autoSpaceDE w:val="0"/>
              <w:autoSpaceDN w:val="0"/>
              <w:adjustRightInd w:val="0"/>
              <w:spacing w:after="150" w:line="400" w:lineRule="exact"/>
              <w:jc w:val="center"/>
              <w:rPr>
                <w:bCs/>
                <w:szCs w:val="21"/>
                <w:lang w:val="zh-CN"/>
              </w:rPr>
            </w:pPr>
            <w:r>
              <w:rPr>
                <w:bCs/>
                <w:szCs w:val="21"/>
                <w:lang w:val="zh-CN"/>
              </w:rPr>
              <w:t>序号</w:t>
            </w:r>
          </w:p>
        </w:tc>
        <w:tc>
          <w:tcPr>
            <w:tcW w:w="1809" w:type="dxa"/>
            <w:tcBorders>
              <w:top w:val="single" w:sz="4" w:space="0" w:color="auto"/>
              <w:left w:val="single" w:sz="4" w:space="0" w:color="auto"/>
              <w:bottom w:val="single" w:sz="4" w:space="0" w:color="auto"/>
              <w:right w:val="single" w:sz="4" w:space="0" w:color="auto"/>
            </w:tcBorders>
            <w:vAlign w:val="center"/>
          </w:tcPr>
          <w:p w14:paraId="2D8FFC52" w14:textId="77777777" w:rsidR="006A0B55" w:rsidRDefault="00812508">
            <w:pPr>
              <w:autoSpaceDE w:val="0"/>
              <w:autoSpaceDN w:val="0"/>
              <w:adjustRightInd w:val="0"/>
              <w:spacing w:after="150" w:line="400" w:lineRule="exact"/>
              <w:jc w:val="left"/>
              <w:rPr>
                <w:bCs/>
                <w:szCs w:val="21"/>
                <w:lang w:val="zh-CN"/>
              </w:rPr>
            </w:pPr>
            <w:r>
              <w:rPr>
                <w:rFonts w:hint="eastAsia"/>
                <w:bCs/>
                <w:szCs w:val="21"/>
                <w:lang w:val="zh-CN"/>
              </w:rPr>
              <w:t>实验（实践）</w:t>
            </w:r>
          </w:p>
          <w:p w14:paraId="07CF9D59" w14:textId="77777777" w:rsidR="006A0B55" w:rsidRDefault="00812508">
            <w:pPr>
              <w:autoSpaceDE w:val="0"/>
              <w:autoSpaceDN w:val="0"/>
              <w:adjustRightInd w:val="0"/>
              <w:spacing w:after="150" w:line="400" w:lineRule="exact"/>
              <w:jc w:val="left"/>
              <w:rPr>
                <w:bCs/>
                <w:szCs w:val="21"/>
                <w:lang w:val="zh-CN"/>
              </w:rPr>
            </w:pPr>
            <w:r>
              <w:rPr>
                <w:bCs/>
                <w:szCs w:val="21"/>
                <w:lang w:val="zh-CN"/>
              </w:rPr>
              <w:t>项目名称</w:t>
            </w:r>
          </w:p>
        </w:tc>
        <w:tc>
          <w:tcPr>
            <w:tcW w:w="2557" w:type="dxa"/>
            <w:tcBorders>
              <w:top w:val="single" w:sz="4" w:space="0" w:color="auto"/>
              <w:left w:val="single" w:sz="4" w:space="0" w:color="auto"/>
              <w:bottom w:val="single" w:sz="4" w:space="0" w:color="auto"/>
              <w:right w:val="single" w:sz="4" w:space="0" w:color="auto"/>
            </w:tcBorders>
            <w:vAlign w:val="center"/>
          </w:tcPr>
          <w:p w14:paraId="42D424B7" w14:textId="77777777" w:rsidR="006A0B55" w:rsidRDefault="00812508">
            <w:pPr>
              <w:autoSpaceDE w:val="0"/>
              <w:autoSpaceDN w:val="0"/>
              <w:adjustRightInd w:val="0"/>
              <w:spacing w:after="150" w:line="400" w:lineRule="exact"/>
              <w:jc w:val="center"/>
              <w:rPr>
                <w:bCs/>
                <w:szCs w:val="21"/>
                <w:lang w:val="zh-CN"/>
              </w:rPr>
            </w:pPr>
            <w:r>
              <w:rPr>
                <w:rFonts w:hint="eastAsia"/>
                <w:bCs/>
                <w:szCs w:val="21"/>
                <w:lang w:val="zh-CN"/>
              </w:rPr>
              <w:t>实验</w:t>
            </w:r>
            <w:r>
              <w:rPr>
                <w:bCs/>
                <w:szCs w:val="21"/>
                <w:lang w:val="zh-CN"/>
              </w:rPr>
              <w:t>要求</w:t>
            </w:r>
          </w:p>
        </w:tc>
        <w:tc>
          <w:tcPr>
            <w:tcW w:w="1715" w:type="dxa"/>
            <w:tcBorders>
              <w:top w:val="single" w:sz="4" w:space="0" w:color="auto"/>
              <w:left w:val="single" w:sz="4" w:space="0" w:color="auto"/>
              <w:bottom w:val="single" w:sz="4" w:space="0" w:color="auto"/>
              <w:right w:val="single" w:sz="4" w:space="0" w:color="auto"/>
            </w:tcBorders>
            <w:vAlign w:val="center"/>
          </w:tcPr>
          <w:p w14:paraId="5F9161F6" w14:textId="77777777" w:rsidR="006A0B55" w:rsidRDefault="00812508">
            <w:pPr>
              <w:autoSpaceDE w:val="0"/>
              <w:autoSpaceDN w:val="0"/>
              <w:adjustRightInd w:val="0"/>
              <w:spacing w:after="150" w:line="400" w:lineRule="exact"/>
              <w:jc w:val="center"/>
              <w:rPr>
                <w:bCs/>
                <w:szCs w:val="21"/>
                <w:lang w:val="zh-CN"/>
              </w:rPr>
            </w:pPr>
            <w:r>
              <w:rPr>
                <w:bCs/>
                <w:szCs w:val="21"/>
                <w:lang w:val="zh-CN"/>
              </w:rPr>
              <w:t>支撑的课程目标</w:t>
            </w:r>
          </w:p>
        </w:tc>
        <w:tc>
          <w:tcPr>
            <w:tcW w:w="810" w:type="dxa"/>
            <w:tcBorders>
              <w:top w:val="single" w:sz="4" w:space="0" w:color="auto"/>
              <w:left w:val="single" w:sz="4" w:space="0" w:color="auto"/>
              <w:bottom w:val="single" w:sz="4" w:space="0" w:color="auto"/>
              <w:right w:val="single" w:sz="4" w:space="0" w:color="auto"/>
            </w:tcBorders>
            <w:vAlign w:val="center"/>
          </w:tcPr>
          <w:p w14:paraId="67680045" w14:textId="77777777" w:rsidR="006A0B55" w:rsidRDefault="00812508">
            <w:pPr>
              <w:autoSpaceDE w:val="0"/>
              <w:autoSpaceDN w:val="0"/>
              <w:adjustRightInd w:val="0"/>
              <w:spacing w:after="150" w:line="400" w:lineRule="exact"/>
              <w:jc w:val="center"/>
              <w:rPr>
                <w:bCs/>
                <w:szCs w:val="21"/>
                <w:lang w:val="zh-CN"/>
              </w:rPr>
            </w:pPr>
            <w:r>
              <w:rPr>
                <w:bCs/>
                <w:szCs w:val="21"/>
                <w:lang w:val="zh-CN"/>
              </w:rPr>
              <w:t>学时</w:t>
            </w:r>
          </w:p>
        </w:tc>
        <w:tc>
          <w:tcPr>
            <w:tcW w:w="1191" w:type="dxa"/>
            <w:tcBorders>
              <w:top w:val="single" w:sz="4" w:space="0" w:color="auto"/>
              <w:left w:val="single" w:sz="4" w:space="0" w:color="auto"/>
              <w:bottom w:val="single" w:sz="4" w:space="0" w:color="auto"/>
              <w:right w:val="single" w:sz="4" w:space="0" w:color="auto"/>
            </w:tcBorders>
            <w:vAlign w:val="center"/>
          </w:tcPr>
          <w:p w14:paraId="1BDF321B" w14:textId="77777777" w:rsidR="006A0B55" w:rsidRDefault="00812508">
            <w:pPr>
              <w:autoSpaceDE w:val="0"/>
              <w:autoSpaceDN w:val="0"/>
              <w:adjustRightInd w:val="0"/>
              <w:spacing w:after="150" w:line="400" w:lineRule="exact"/>
              <w:jc w:val="center"/>
              <w:rPr>
                <w:bCs/>
                <w:szCs w:val="21"/>
                <w:lang w:val="zh-CN"/>
              </w:rPr>
            </w:pPr>
            <w:proofErr w:type="gramStart"/>
            <w:r>
              <w:rPr>
                <w:bCs/>
                <w:szCs w:val="21"/>
              </w:rPr>
              <w:t>思政元素</w:t>
            </w:r>
            <w:proofErr w:type="gramEnd"/>
          </w:p>
        </w:tc>
      </w:tr>
      <w:tr w:rsidR="006A0B55" w14:paraId="6522A318"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68ABD947" w14:textId="77777777" w:rsidR="006A0B55" w:rsidRDefault="00812508">
            <w:pPr>
              <w:autoSpaceDE w:val="0"/>
              <w:autoSpaceDN w:val="0"/>
              <w:adjustRightInd w:val="0"/>
              <w:spacing w:after="150" w:line="400" w:lineRule="exact"/>
              <w:jc w:val="center"/>
              <w:rPr>
                <w:szCs w:val="21"/>
                <w:lang w:val="zh-CN"/>
              </w:rPr>
            </w:pPr>
            <w:r>
              <w:rPr>
                <w:szCs w:val="21"/>
                <w:lang w:val="zh-CN"/>
              </w:rPr>
              <w:t>1</w:t>
            </w:r>
          </w:p>
        </w:tc>
        <w:tc>
          <w:tcPr>
            <w:tcW w:w="1809" w:type="dxa"/>
            <w:tcBorders>
              <w:top w:val="single" w:sz="4" w:space="0" w:color="auto"/>
              <w:left w:val="single" w:sz="4" w:space="0" w:color="auto"/>
              <w:bottom w:val="single" w:sz="4" w:space="0" w:color="auto"/>
              <w:right w:val="single" w:sz="4" w:space="0" w:color="auto"/>
            </w:tcBorders>
            <w:vAlign w:val="center"/>
          </w:tcPr>
          <w:p w14:paraId="23BB7361" w14:textId="77777777" w:rsidR="006A0B55" w:rsidRDefault="00812508">
            <w:pPr>
              <w:spacing w:after="150" w:line="440" w:lineRule="exact"/>
              <w:rPr>
                <w:szCs w:val="21"/>
                <w:lang w:val="zh-CN"/>
              </w:rPr>
            </w:pPr>
            <w:r>
              <w:rPr>
                <w:rFonts w:hint="eastAsia"/>
                <w:szCs w:val="21"/>
              </w:rPr>
              <w:t>常用电工仪表的测量与误差分析</w:t>
            </w:r>
          </w:p>
        </w:tc>
        <w:tc>
          <w:tcPr>
            <w:tcW w:w="2557" w:type="dxa"/>
            <w:tcBorders>
              <w:top w:val="single" w:sz="4" w:space="0" w:color="auto"/>
              <w:left w:val="single" w:sz="4" w:space="0" w:color="auto"/>
              <w:bottom w:val="single" w:sz="4" w:space="0" w:color="auto"/>
              <w:right w:val="single" w:sz="4" w:space="0" w:color="auto"/>
            </w:tcBorders>
            <w:vAlign w:val="center"/>
          </w:tcPr>
          <w:p w14:paraId="69460A01" w14:textId="77777777" w:rsidR="006A0B55" w:rsidRDefault="00812508">
            <w:pPr>
              <w:spacing w:after="150" w:line="440" w:lineRule="exact"/>
              <w:rPr>
                <w:szCs w:val="21"/>
                <w:lang w:val="zh-CN"/>
              </w:rPr>
            </w:pPr>
            <w:r>
              <w:rPr>
                <w:rFonts w:hint="eastAsia"/>
                <w:szCs w:val="21"/>
              </w:rPr>
              <w:t>掌握系统误差和随机误差的概念；学会分析系统误差和随机误差的方法。</w:t>
            </w:r>
          </w:p>
        </w:tc>
        <w:tc>
          <w:tcPr>
            <w:tcW w:w="1715" w:type="dxa"/>
            <w:tcBorders>
              <w:top w:val="single" w:sz="4" w:space="0" w:color="auto"/>
              <w:left w:val="single" w:sz="4" w:space="0" w:color="auto"/>
              <w:bottom w:val="single" w:sz="4" w:space="0" w:color="auto"/>
              <w:right w:val="single" w:sz="4" w:space="0" w:color="auto"/>
            </w:tcBorders>
            <w:vAlign w:val="center"/>
          </w:tcPr>
          <w:p w14:paraId="3EFACA4A"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362F5160"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50519735" w14:textId="01EB3597" w:rsidR="006A0B55" w:rsidRDefault="00965835">
            <w:pPr>
              <w:spacing w:after="150" w:line="400" w:lineRule="exact"/>
              <w:jc w:val="center"/>
              <w:rPr>
                <w:szCs w:val="21"/>
              </w:rPr>
            </w:pPr>
            <w:r>
              <w:rPr>
                <w:rFonts w:hint="eastAsia"/>
                <w:szCs w:val="21"/>
              </w:rPr>
              <w:t>工匠</w:t>
            </w:r>
            <w:r w:rsidR="00812508">
              <w:rPr>
                <w:rFonts w:hint="eastAsia"/>
                <w:szCs w:val="21"/>
              </w:rPr>
              <w:t>精神</w:t>
            </w:r>
          </w:p>
        </w:tc>
      </w:tr>
      <w:tr w:rsidR="006A0B55" w14:paraId="0A835807"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7CD7BD8F" w14:textId="77777777" w:rsidR="006A0B55" w:rsidRDefault="00812508">
            <w:pPr>
              <w:autoSpaceDE w:val="0"/>
              <w:autoSpaceDN w:val="0"/>
              <w:adjustRightInd w:val="0"/>
              <w:spacing w:after="150" w:line="400" w:lineRule="exact"/>
              <w:jc w:val="center"/>
              <w:rPr>
                <w:szCs w:val="21"/>
              </w:rPr>
            </w:pPr>
            <w:r>
              <w:rPr>
                <w:szCs w:val="21"/>
              </w:rPr>
              <w:t>2</w:t>
            </w:r>
          </w:p>
        </w:tc>
        <w:tc>
          <w:tcPr>
            <w:tcW w:w="1809" w:type="dxa"/>
            <w:tcBorders>
              <w:top w:val="single" w:sz="4" w:space="0" w:color="auto"/>
              <w:left w:val="single" w:sz="4" w:space="0" w:color="auto"/>
              <w:bottom w:val="single" w:sz="4" w:space="0" w:color="auto"/>
              <w:right w:val="single" w:sz="4" w:space="0" w:color="auto"/>
            </w:tcBorders>
            <w:vAlign w:val="center"/>
          </w:tcPr>
          <w:p w14:paraId="7B902216" w14:textId="77777777" w:rsidR="006A0B55" w:rsidRDefault="00812508">
            <w:pPr>
              <w:spacing w:after="150" w:line="440" w:lineRule="exact"/>
              <w:rPr>
                <w:szCs w:val="21"/>
                <w:lang w:val="zh-CN"/>
              </w:rPr>
            </w:pPr>
            <w:r>
              <w:rPr>
                <w:rFonts w:hint="eastAsia"/>
                <w:szCs w:val="21"/>
              </w:rPr>
              <w:t>基尔霍夫定律</w:t>
            </w:r>
          </w:p>
        </w:tc>
        <w:tc>
          <w:tcPr>
            <w:tcW w:w="2557" w:type="dxa"/>
            <w:tcBorders>
              <w:top w:val="single" w:sz="4" w:space="0" w:color="auto"/>
              <w:left w:val="single" w:sz="4" w:space="0" w:color="auto"/>
              <w:bottom w:val="single" w:sz="4" w:space="0" w:color="auto"/>
              <w:right w:val="single" w:sz="4" w:space="0" w:color="auto"/>
            </w:tcBorders>
            <w:vAlign w:val="center"/>
          </w:tcPr>
          <w:p w14:paraId="6378B208" w14:textId="77777777" w:rsidR="006A0B55" w:rsidRDefault="00812508">
            <w:pPr>
              <w:spacing w:after="150" w:line="440" w:lineRule="exact"/>
              <w:rPr>
                <w:szCs w:val="21"/>
                <w:lang w:val="zh-CN"/>
              </w:rPr>
            </w:pPr>
            <w:r>
              <w:rPr>
                <w:rFonts w:hint="eastAsia"/>
                <w:szCs w:val="21"/>
              </w:rPr>
              <w:t>学会使用万用表测量直流电压和直流电流的方法，验证基尔霍夫定律；学会用电流表测量各支路电流。</w:t>
            </w:r>
          </w:p>
        </w:tc>
        <w:tc>
          <w:tcPr>
            <w:tcW w:w="1715" w:type="dxa"/>
            <w:tcBorders>
              <w:top w:val="single" w:sz="4" w:space="0" w:color="auto"/>
              <w:left w:val="single" w:sz="4" w:space="0" w:color="auto"/>
              <w:bottom w:val="single" w:sz="4" w:space="0" w:color="auto"/>
              <w:right w:val="single" w:sz="4" w:space="0" w:color="auto"/>
            </w:tcBorders>
            <w:vAlign w:val="center"/>
          </w:tcPr>
          <w:p w14:paraId="2852C97B"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0B082EBB" w14:textId="77777777" w:rsidR="006A0B55" w:rsidRDefault="00812508">
            <w:pPr>
              <w:autoSpaceDE w:val="0"/>
              <w:autoSpaceDN w:val="0"/>
              <w:adjustRightInd w:val="0"/>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53F57481" w14:textId="77777777" w:rsidR="006A0B55" w:rsidRDefault="00812508">
            <w:pPr>
              <w:autoSpaceDE w:val="0"/>
              <w:autoSpaceDN w:val="0"/>
              <w:adjustRightInd w:val="0"/>
              <w:spacing w:after="150" w:line="400" w:lineRule="exact"/>
              <w:jc w:val="center"/>
              <w:rPr>
                <w:szCs w:val="21"/>
              </w:rPr>
            </w:pPr>
            <w:r>
              <w:rPr>
                <w:rFonts w:hint="eastAsia"/>
                <w:szCs w:val="21"/>
              </w:rPr>
              <w:t>创造精神</w:t>
            </w:r>
          </w:p>
        </w:tc>
      </w:tr>
      <w:tr w:rsidR="006A0B55" w14:paraId="3C975795"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6BD4ABE1" w14:textId="77777777" w:rsidR="006A0B55" w:rsidRDefault="00812508">
            <w:pPr>
              <w:autoSpaceDE w:val="0"/>
              <w:autoSpaceDN w:val="0"/>
              <w:adjustRightInd w:val="0"/>
              <w:spacing w:after="150" w:line="400" w:lineRule="exact"/>
              <w:jc w:val="center"/>
              <w:rPr>
                <w:szCs w:val="21"/>
              </w:rPr>
            </w:pPr>
            <w:r>
              <w:rPr>
                <w:szCs w:val="21"/>
              </w:rPr>
              <w:t>3</w:t>
            </w:r>
          </w:p>
        </w:tc>
        <w:tc>
          <w:tcPr>
            <w:tcW w:w="1809" w:type="dxa"/>
            <w:tcBorders>
              <w:top w:val="single" w:sz="4" w:space="0" w:color="auto"/>
              <w:left w:val="single" w:sz="4" w:space="0" w:color="auto"/>
              <w:bottom w:val="single" w:sz="4" w:space="0" w:color="auto"/>
              <w:right w:val="single" w:sz="4" w:space="0" w:color="auto"/>
            </w:tcBorders>
            <w:vAlign w:val="center"/>
          </w:tcPr>
          <w:p w14:paraId="58D2BE70" w14:textId="77777777" w:rsidR="006A0B55" w:rsidRDefault="00812508">
            <w:pPr>
              <w:spacing w:after="150" w:line="440" w:lineRule="exact"/>
              <w:rPr>
                <w:szCs w:val="21"/>
              </w:rPr>
            </w:pPr>
            <w:r>
              <w:rPr>
                <w:rFonts w:hint="eastAsia"/>
                <w:szCs w:val="21"/>
              </w:rPr>
              <w:t>线性电路的特性研究</w:t>
            </w:r>
          </w:p>
        </w:tc>
        <w:tc>
          <w:tcPr>
            <w:tcW w:w="2557" w:type="dxa"/>
            <w:tcBorders>
              <w:top w:val="single" w:sz="4" w:space="0" w:color="auto"/>
              <w:left w:val="single" w:sz="4" w:space="0" w:color="auto"/>
              <w:bottom w:val="single" w:sz="4" w:space="0" w:color="auto"/>
              <w:right w:val="single" w:sz="4" w:space="0" w:color="auto"/>
            </w:tcBorders>
            <w:vAlign w:val="center"/>
          </w:tcPr>
          <w:p w14:paraId="27E0B784" w14:textId="77777777" w:rsidR="006A0B55" w:rsidRDefault="00812508">
            <w:pPr>
              <w:spacing w:after="150" w:line="440" w:lineRule="exact"/>
              <w:rPr>
                <w:szCs w:val="21"/>
              </w:rPr>
            </w:pPr>
            <w:r>
              <w:rPr>
                <w:rFonts w:hint="eastAsia"/>
                <w:szCs w:val="21"/>
              </w:rPr>
              <w:t>加深对线性电路主要特性的理解。学习线性电路主要特性的研究方法。</w:t>
            </w:r>
          </w:p>
        </w:tc>
        <w:tc>
          <w:tcPr>
            <w:tcW w:w="1715" w:type="dxa"/>
            <w:tcBorders>
              <w:top w:val="single" w:sz="4" w:space="0" w:color="auto"/>
              <w:left w:val="single" w:sz="4" w:space="0" w:color="auto"/>
              <w:bottom w:val="single" w:sz="4" w:space="0" w:color="auto"/>
              <w:right w:val="single" w:sz="4" w:space="0" w:color="auto"/>
            </w:tcBorders>
            <w:vAlign w:val="center"/>
          </w:tcPr>
          <w:p w14:paraId="72ECFAD9"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08604402"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701DA6DD" w14:textId="77777777" w:rsidR="006A0B55" w:rsidRDefault="00812508">
            <w:pPr>
              <w:spacing w:after="150" w:line="400" w:lineRule="exact"/>
              <w:jc w:val="center"/>
              <w:rPr>
                <w:szCs w:val="21"/>
              </w:rPr>
            </w:pPr>
            <w:r>
              <w:rPr>
                <w:rFonts w:hint="eastAsia"/>
                <w:szCs w:val="21"/>
              </w:rPr>
              <w:t>奋斗精神</w:t>
            </w:r>
          </w:p>
        </w:tc>
      </w:tr>
      <w:tr w:rsidR="006A0B55" w14:paraId="03F8FD55"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1507CD2B" w14:textId="77777777" w:rsidR="006A0B55" w:rsidRDefault="00812508">
            <w:pPr>
              <w:autoSpaceDE w:val="0"/>
              <w:autoSpaceDN w:val="0"/>
              <w:adjustRightInd w:val="0"/>
              <w:spacing w:after="150" w:line="400" w:lineRule="exact"/>
              <w:jc w:val="center"/>
              <w:rPr>
                <w:szCs w:val="21"/>
              </w:rPr>
            </w:pPr>
            <w:r>
              <w:rPr>
                <w:rFonts w:hint="eastAsia"/>
                <w:szCs w:val="21"/>
              </w:rPr>
              <w:t>4</w:t>
            </w:r>
          </w:p>
        </w:tc>
        <w:tc>
          <w:tcPr>
            <w:tcW w:w="1809" w:type="dxa"/>
            <w:tcBorders>
              <w:top w:val="single" w:sz="4" w:space="0" w:color="auto"/>
              <w:left w:val="single" w:sz="4" w:space="0" w:color="auto"/>
              <w:bottom w:val="single" w:sz="4" w:space="0" w:color="auto"/>
              <w:right w:val="single" w:sz="4" w:space="0" w:color="auto"/>
            </w:tcBorders>
            <w:vAlign w:val="center"/>
          </w:tcPr>
          <w:p w14:paraId="67569C85" w14:textId="77777777" w:rsidR="006A0B55" w:rsidRDefault="00812508">
            <w:pPr>
              <w:spacing w:after="150" w:line="440" w:lineRule="exact"/>
              <w:rPr>
                <w:szCs w:val="21"/>
                <w:lang w:val="zh-CN"/>
              </w:rPr>
            </w:pPr>
            <w:r>
              <w:rPr>
                <w:rFonts w:hint="eastAsia"/>
                <w:szCs w:val="21"/>
              </w:rPr>
              <w:t>典型电信号的观察与测量</w:t>
            </w:r>
          </w:p>
        </w:tc>
        <w:tc>
          <w:tcPr>
            <w:tcW w:w="2557" w:type="dxa"/>
            <w:tcBorders>
              <w:top w:val="single" w:sz="4" w:space="0" w:color="auto"/>
              <w:left w:val="single" w:sz="4" w:space="0" w:color="auto"/>
              <w:bottom w:val="single" w:sz="4" w:space="0" w:color="auto"/>
              <w:right w:val="single" w:sz="4" w:space="0" w:color="auto"/>
            </w:tcBorders>
            <w:vAlign w:val="center"/>
          </w:tcPr>
          <w:p w14:paraId="00BF9979" w14:textId="77777777" w:rsidR="006A0B55" w:rsidRDefault="00812508">
            <w:pPr>
              <w:spacing w:after="150" w:line="440" w:lineRule="exact"/>
              <w:rPr>
                <w:szCs w:val="21"/>
              </w:rPr>
            </w:pPr>
            <w:r>
              <w:rPr>
                <w:rFonts w:hint="eastAsia"/>
                <w:szCs w:val="21"/>
              </w:rPr>
              <w:t>学习函数信号发生器、交流电压表和双</w:t>
            </w:r>
            <w:proofErr w:type="gramStart"/>
            <w:r>
              <w:rPr>
                <w:rFonts w:hint="eastAsia"/>
                <w:szCs w:val="21"/>
              </w:rPr>
              <w:t>踪</w:t>
            </w:r>
            <w:proofErr w:type="gramEnd"/>
            <w:r>
              <w:rPr>
                <w:rFonts w:hint="eastAsia"/>
                <w:szCs w:val="21"/>
              </w:rPr>
              <w:t>示波器的使用方法。学会观察几种典型信号的波形。掌握信号幅度、周期和两个同频率正弦信号相位差的测量方法。</w:t>
            </w:r>
          </w:p>
        </w:tc>
        <w:tc>
          <w:tcPr>
            <w:tcW w:w="1715" w:type="dxa"/>
            <w:tcBorders>
              <w:top w:val="single" w:sz="4" w:space="0" w:color="auto"/>
              <w:left w:val="single" w:sz="4" w:space="0" w:color="auto"/>
              <w:bottom w:val="single" w:sz="4" w:space="0" w:color="auto"/>
              <w:right w:val="single" w:sz="4" w:space="0" w:color="auto"/>
            </w:tcBorders>
            <w:vAlign w:val="center"/>
          </w:tcPr>
          <w:p w14:paraId="516F73CC"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3BBA45D5"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7415D0D2" w14:textId="77777777" w:rsidR="006A0B55" w:rsidRDefault="00812508">
            <w:pPr>
              <w:spacing w:after="150" w:line="400" w:lineRule="exact"/>
              <w:jc w:val="center"/>
              <w:rPr>
                <w:szCs w:val="21"/>
              </w:rPr>
            </w:pPr>
            <w:r>
              <w:rPr>
                <w:rFonts w:hint="eastAsia"/>
                <w:szCs w:val="21"/>
              </w:rPr>
              <w:t>改革创新</w:t>
            </w:r>
          </w:p>
        </w:tc>
      </w:tr>
      <w:tr w:rsidR="006A0B55" w14:paraId="2E8ACAC2"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021B4EDE" w14:textId="77777777" w:rsidR="006A0B55" w:rsidRDefault="00812508">
            <w:pPr>
              <w:autoSpaceDE w:val="0"/>
              <w:autoSpaceDN w:val="0"/>
              <w:adjustRightInd w:val="0"/>
              <w:spacing w:after="150" w:line="400" w:lineRule="exact"/>
              <w:jc w:val="center"/>
              <w:rPr>
                <w:szCs w:val="21"/>
              </w:rPr>
            </w:pPr>
            <w:r>
              <w:rPr>
                <w:rFonts w:hint="eastAsia"/>
                <w:szCs w:val="21"/>
              </w:rPr>
              <w:lastRenderedPageBreak/>
              <w:t>5</w:t>
            </w:r>
          </w:p>
        </w:tc>
        <w:tc>
          <w:tcPr>
            <w:tcW w:w="1809" w:type="dxa"/>
            <w:tcBorders>
              <w:top w:val="single" w:sz="4" w:space="0" w:color="auto"/>
              <w:left w:val="single" w:sz="4" w:space="0" w:color="auto"/>
              <w:bottom w:val="single" w:sz="4" w:space="0" w:color="auto"/>
              <w:right w:val="single" w:sz="4" w:space="0" w:color="auto"/>
            </w:tcBorders>
            <w:vAlign w:val="center"/>
          </w:tcPr>
          <w:p w14:paraId="6CAD5BD5" w14:textId="77777777" w:rsidR="006A0B55" w:rsidRDefault="00812508">
            <w:pPr>
              <w:spacing w:after="150" w:line="440" w:lineRule="exact"/>
              <w:rPr>
                <w:szCs w:val="21"/>
                <w:lang w:val="zh-CN"/>
              </w:rPr>
            </w:pPr>
            <w:r>
              <w:rPr>
                <w:rFonts w:hint="eastAsia"/>
                <w:szCs w:val="21"/>
              </w:rPr>
              <w:t>RC</w:t>
            </w:r>
            <w:r>
              <w:rPr>
                <w:rFonts w:hint="eastAsia"/>
                <w:szCs w:val="21"/>
              </w:rPr>
              <w:t>一阶电路的响应测试</w:t>
            </w:r>
          </w:p>
        </w:tc>
        <w:tc>
          <w:tcPr>
            <w:tcW w:w="2557" w:type="dxa"/>
            <w:tcBorders>
              <w:top w:val="single" w:sz="4" w:space="0" w:color="auto"/>
              <w:left w:val="single" w:sz="4" w:space="0" w:color="auto"/>
              <w:bottom w:val="single" w:sz="4" w:space="0" w:color="auto"/>
              <w:right w:val="single" w:sz="4" w:space="0" w:color="auto"/>
            </w:tcBorders>
            <w:vAlign w:val="center"/>
          </w:tcPr>
          <w:p w14:paraId="51A8FBA2" w14:textId="77777777" w:rsidR="006A0B55" w:rsidRDefault="00812508">
            <w:pPr>
              <w:spacing w:after="150" w:line="440" w:lineRule="exact"/>
              <w:rPr>
                <w:szCs w:val="21"/>
              </w:rPr>
            </w:pPr>
            <w:r>
              <w:rPr>
                <w:rFonts w:hint="eastAsia"/>
                <w:szCs w:val="21"/>
              </w:rPr>
              <w:t>测定</w:t>
            </w:r>
            <w:r>
              <w:rPr>
                <w:rFonts w:hint="eastAsia"/>
                <w:szCs w:val="21"/>
              </w:rPr>
              <w:t>RC</w:t>
            </w:r>
            <w:r>
              <w:rPr>
                <w:rFonts w:hint="eastAsia"/>
                <w:szCs w:val="21"/>
              </w:rPr>
              <w:t>一阶电路的零输入响应、零状态响应及完全响应。学习电路时间常数的测量方法。掌握有关微分电路和积分电路的概念。</w:t>
            </w:r>
          </w:p>
        </w:tc>
        <w:tc>
          <w:tcPr>
            <w:tcW w:w="1715" w:type="dxa"/>
            <w:tcBorders>
              <w:top w:val="single" w:sz="4" w:space="0" w:color="auto"/>
              <w:left w:val="single" w:sz="4" w:space="0" w:color="auto"/>
              <w:bottom w:val="single" w:sz="4" w:space="0" w:color="auto"/>
              <w:right w:val="single" w:sz="4" w:space="0" w:color="auto"/>
            </w:tcBorders>
            <w:vAlign w:val="center"/>
          </w:tcPr>
          <w:p w14:paraId="5ACA4CFE"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1DF88FA1"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63AAE7C8" w14:textId="77777777" w:rsidR="006A0B55" w:rsidRDefault="00812508">
            <w:pPr>
              <w:spacing w:after="150" w:line="400" w:lineRule="exact"/>
              <w:jc w:val="center"/>
              <w:rPr>
                <w:szCs w:val="21"/>
              </w:rPr>
            </w:pPr>
            <w:r>
              <w:rPr>
                <w:rFonts w:hint="eastAsia"/>
                <w:szCs w:val="21"/>
              </w:rPr>
              <w:t>敬业精神</w:t>
            </w:r>
          </w:p>
        </w:tc>
      </w:tr>
      <w:tr w:rsidR="006A0B55" w14:paraId="5D96BB40"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1D914BEC" w14:textId="77777777" w:rsidR="006A0B55" w:rsidRDefault="00812508">
            <w:pPr>
              <w:autoSpaceDE w:val="0"/>
              <w:autoSpaceDN w:val="0"/>
              <w:adjustRightInd w:val="0"/>
              <w:spacing w:after="150" w:line="400" w:lineRule="exact"/>
              <w:jc w:val="center"/>
              <w:rPr>
                <w:szCs w:val="21"/>
              </w:rPr>
            </w:pPr>
            <w:r>
              <w:rPr>
                <w:rFonts w:hint="eastAsia"/>
                <w:szCs w:val="21"/>
              </w:rPr>
              <w:t>6</w:t>
            </w:r>
          </w:p>
        </w:tc>
        <w:tc>
          <w:tcPr>
            <w:tcW w:w="1809" w:type="dxa"/>
            <w:tcBorders>
              <w:top w:val="single" w:sz="4" w:space="0" w:color="auto"/>
              <w:left w:val="single" w:sz="4" w:space="0" w:color="auto"/>
              <w:bottom w:val="single" w:sz="4" w:space="0" w:color="auto"/>
              <w:right w:val="single" w:sz="4" w:space="0" w:color="auto"/>
            </w:tcBorders>
            <w:vAlign w:val="center"/>
          </w:tcPr>
          <w:p w14:paraId="6A1A4F3C" w14:textId="77777777" w:rsidR="006A0B55" w:rsidRDefault="00812508">
            <w:pPr>
              <w:spacing w:after="150" w:line="440" w:lineRule="exact"/>
              <w:rPr>
                <w:szCs w:val="21"/>
              </w:rPr>
            </w:pPr>
            <w:r>
              <w:rPr>
                <w:rFonts w:hint="eastAsia"/>
                <w:szCs w:val="21"/>
              </w:rPr>
              <w:t>正弦稳态电路的</w:t>
            </w:r>
          </w:p>
          <w:p w14:paraId="0E5E9AF9" w14:textId="77777777" w:rsidR="006A0B55" w:rsidRDefault="00812508">
            <w:pPr>
              <w:spacing w:after="150" w:line="440" w:lineRule="exact"/>
              <w:rPr>
                <w:szCs w:val="21"/>
                <w:lang w:val="zh-CN"/>
              </w:rPr>
            </w:pPr>
            <w:r>
              <w:rPr>
                <w:rFonts w:hint="eastAsia"/>
                <w:szCs w:val="21"/>
              </w:rPr>
              <w:t>研究</w:t>
            </w:r>
          </w:p>
        </w:tc>
        <w:tc>
          <w:tcPr>
            <w:tcW w:w="2557" w:type="dxa"/>
            <w:tcBorders>
              <w:top w:val="single" w:sz="4" w:space="0" w:color="auto"/>
              <w:left w:val="single" w:sz="4" w:space="0" w:color="auto"/>
              <w:bottom w:val="single" w:sz="4" w:space="0" w:color="auto"/>
              <w:right w:val="single" w:sz="4" w:space="0" w:color="auto"/>
            </w:tcBorders>
            <w:vAlign w:val="center"/>
          </w:tcPr>
          <w:p w14:paraId="5E6C04B1" w14:textId="77777777" w:rsidR="006A0B55" w:rsidRDefault="00812508">
            <w:pPr>
              <w:spacing w:after="150" w:line="440" w:lineRule="exact"/>
              <w:rPr>
                <w:szCs w:val="21"/>
              </w:rPr>
            </w:pPr>
            <w:r>
              <w:rPr>
                <w:rFonts w:hint="eastAsia"/>
                <w:szCs w:val="21"/>
              </w:rPr>
              <w:t>理解</w:t>
            </w:r>
            <w:r>
              <w:rPr>
                <w:rFonts w:hint="eastAsia"/>
                <w:szCs w:val="21"/>
              </w:rPr>
              <w:t>R</w:t>
            </w:r>
            <w:r>
              <w:rPr>
                <w:rFonts w:hint="eastAsia"/>
                <w:szCs w:val="21"/>
              </w:rPr>
              <w:t>、</w:t>
            </w:r>
            <w:r>
              <w:rPr>
                <w:rFonts w:hint="eastAsia"/>
                <w:szCs w:val="21"/>
              </w:rPr>
              <w:t>L</w:t>
            </w:r>
            <w:r>
              <w:rPr>
                <w:rFonts w:hint="eastAsia"/>
                <w:szCs w:val="21"/>
              </w:rPr>
              <w:t>、</w:t>
            </w:r>
            <w:r>
              <w:rPr>
                <w:rFonts w:hint="eastAsia"/>
                <w:szCs w:val="21"/>
              </w:rPr>
              <w:t>C</w:t>
            </w:r>
            <w:r>
              <w:rPr>
                <w:rFonts w:hint="eastAsia"/>
                <w:szCs w:val="21"/>
              </w:rPr>
              <w:t>元件端电压与电流之间的关系。研究正弦稳态电路中电压与电流之间的相量关系。学习使用双</w:t>
            </w:r>
            <w:proofErr w:type="gramStart"/>
            <w:r>
              <w:rPr>
                <w:rFonts w:hint="eastAsia"/>
                <w:szCs w:val="21"/>
              </w:rPr>
              <w:t>踪</w:t>
            </w:r>
            <w:proofErr w:type="gramEnd"/>
            <w:r>
              <w:rPr>
                <w:rFonts w:hint="eastAsia"/>
                <w:szCs w:val="21"/>
              </w:rPr>
              <w:t>示波器测量同频信号相位差的方法。</w:t>
            </w:r>
          </w:p>
        </w:tc>
        <w:tc>
          <w:tcPr>
            <w:tcW w:w="1715" w:type="dxa"/>
            <w:tcBorders>
              <w:top w:val="single" w:sz="4" w:space="0" w:color="auto"/>
              <w:left w:val="single" w:sz="4" w:space="0" w:color="auto"/>
              <w:bottom w:val="single" w:sz="4" w:space="0" w:color="auto"/>
              <w:right w:val="single" w:sz="4" w:space="0" w:color="auto"/>
            </w:tcBorders>
            <w:vAlign w:val="center"/>
          </w:tcPr>
          <w:p w14:paraId="70FCEA04"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31AA94FD"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7822795C" w14:textId="77777777" w:rsidR="006A0B55" w:rsidRDefault="00812508">
            <w:pPr>
              <w:spacing w:after="150" w:line="400" w:lineRule="exact"/>
              <w:jc w:val="center"/>
              <w:rPr>
                <w:szCs w:val="21"/>
              </w:rPr>
            </w:pPr>
            <w:r>
              <w:rPr>
                <w:rFonts w:hint="eastAsia"/>
                <w:szCs w:val="21"/>
              </w:rPr>
              <w:t>诚实守信</w:t>
            </w:r>
          </w:p>
        </w:tc>
      </w:tr>
      <w:tr w:rsidR="006A0B55" w14:paraId="4DCAFA0A"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7A9A77C3" w14:textId="77777777" w:rsidR="006A0B55" w:rsidRDefault="00812508">
            <w:pPr>
              <w:autoSpaceDE w:val="0"/>
              <w:autoSpaceDN w:val="0"/>
              <w:adjustRightInd w:val="0"/>
              <w:spacing w:after="150" w:line="400" w:lineRule="exact"/>
              <w:jc w:val="center"/>
              <w:rPr>
                <w:szCs w:val="21"/>
              </w:rPr>
            </w:pPr>
            <w:r>
              <w:rPr>
                <w:rFonts w:hint="eastAsia"/>
                <w:szCs w:val="21"/>
              </w:rPr>
              <w:t>7</w:t>
            </w:r>
          </w:p>
        </w:tc>
        <w:tc>
          <w:tcPr>
            <w:tcW w:w="1809" w:type="dxa"/>
            <w:tcBorders>
              <w:top w:val="single" w:sz="4" w:space="0" w:color="auto"/>
              <w:left w:val="single" w:sz="4" w:space="0" w:color="auto"/>
              <w:bottom w:val="single" w:sz="4" w:space="0" w:color="auto"/>
              <w:right w:val="single" w:sz="4" w:space="0" w:color="auto"/>
            </w:tcBorders>
            <w:vAlign w:val="center"/>
          </w:tcPr>
          <w:p w14:paraId="12F17B2A" w14:textId="77777777" w:rsidR="006A0B55" w:rsidRDefault="00812508">
            <w:pPr>
              <w:spacing w:after="150" w:line="440" w:lineRule="exact"/>
              <w:rPr>
                <w:szCs w:val="21"/>
                <w:lang w:val="zh-CN"/>
              </w:rPr>
            </w:pPr>
            <w:r>
              <w:rPr>
                <w:rFonts w:hint="eastAsia"/>
                <w:szCs w:val="21"/>
              </w:rPr>
              <w:t>串联谐振电路</w:t>
            </w:r>
          </w:p>
        </w:tc>
        <w:tc>
          <w:tcPr>
            <w:tcW w:w="2557" w:type="dxa"/>
            <w:tcBorders>
              <w:top w:val="single" w:sz="4" w:space="0" w:color="auto"/>
              <w:left w:val="single" w:sz="4" w:space="0" w:color="auto"/>
              <w:bottom w:val="single" w:sz="4" w:space="0" w:color="auto"/>
              <w:right w:val="single" w:sz="4" w:space="0" w:color="auto"/>
            </w:tcBorders>
            <w:vAlign w:val="center"/>
          </w:tcPr>
          <w:p w14:paraId="550EAF88" w14:textId="77777777" w:rsidR="006A0B55" w:rsidRDefault="00812508">
            <w:pPr>
              <w:autoSpaceDE w:val="0"/>
              <w:autoSpaceDN w:val="0"/>
              <w:adjustRightInd w:val="0"/>
              <w:spacing w:after="150" w:line="400" w:lineRule="exact"/>
              <w:rPr>
                <w:szCs w:val="21"/>
              </w:rPr>
            </w:pPr>
            <w:r>
              <w:rPr>
                <w:rFonts w:hint="eastAsia"/>
                <w:szCs w:val="21"/>
              </w:rPr>
              <w:t>掌握</w:t>
            </w:r>
            <w:r>
              <w:rPr>
                <w:rFonts w:hint="eastAsia"/>
                <w:szCs w:val="21"/>
              </w:rPr>
              <w:t>RLC</w:t>
            </w:r>
            <w:r>
              <w:rPr>
                <w:rFonts w:hint="eastAsia"/>
                <w:szCs w:val="21"/>
              </w:rPr>
              <w:t>串联电路的调谐方法。掌握测定谐振曲线、通频带及特性参数的方法。</w:t>
            </w:r>
          </w:p>
        </w:tc>
        <w:tc>
          <w:tcPr>
            <w:tcW w:w="1715" w:type="dxa"/>
            <w:tcBorders>
              <w:top w:val="single" w:sz="4" w:space="0" w:color="auto"/>
              <w:left w:val="single" w:sz="4" w:space="0" w:color="auto"/>
              <w:bottom w:val="single" w:sz="4" w:space="0" w:color="auto"/>
              <w:right w:val="single" w:sz="4" w:space="0" w:color="auto"/>
            </w:tcBorders>
            <w:vAlign w:val="center"/>
          </w:tcPr>
          <w:p w14:paraId="2F70D3DE"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167CAEDD"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484D0523" w14:textId="77777777" w:rsidR="006A0B55" w:rsidRDefault="00812508">
            <w:pPr>
              <w:spacing w:after="150" w:line="400" w:lineRule="exact"/>
              <w:jc w:val="center"/>
              <w:rPr>
                <w:szCs w:val="21"/>
              </w:rPr>
            </w:pPr>
            <w:r>
              <w:rPr>
                <w:rFonts w:hint="eastAsia"/>
                <w:szCs w:val="21"/>
              </w:rPr>
              <w:t>奉献精神</w:t>
            </w:r>
          </w:p>
        </w:tc>
      </w:tr>
      <w:tr w:rsidR="006A0B55" w14:paraId="66C19A81" w14:textId="77777777" w:rsidTr="002C7FDA">
        <w:trPr>
          <w:trHeight w:val="680"/>
          <w:jc w:val="center"/>
        </w:trPr>
        <w:tc>
          <w:tcPr>
            <w:tcW w:w="796" w:type="dxa"/>
            <w:tcBorders>
              <w:top w:val="single" w:sz="4" w:space="0" w:color="auto"/>
              <w:left w:val="single" w:sz="4" w:space="0" w:color="auto"/>
              <w:bottom w:val="single" w:sz="4" w:space="0" w:color="auto"/>
              <w:right w:val="single" w:sz="4" w:space="0" w:color="auto"/>
            </w:tcBorders>
            <w:vAlign w:val="center"/>
          </w:tcPr>
          <w:p w14:paraId="7EE721CD" w14:textId="77777777" w:rsidR="006A0B55" w:rsidRDefault="00812508">
            <w:pPr>
              <w:autoSpaceDE w:val="0"/>
              <w:autoSpaceDN w:val="0"/>
              <w:adjustRightInd w:val="0"/>
              <w:spacing w:after="150" w:line="400" w:lineRule="exact"/>
              <w:jc w:val="center"/>
              <w:rPr>
                <w:szCs w:val="21"/>
              </w:rPr>
            </w:pPr>
            <w:r>
              <w:rPr>
                <w:rFonts w:hint="eastAsia"/>
                <w:szCs w:val="21"/>
              </w:rPr>
              <w:t>8</w:t>
            </w:r>
          </w:p>
        </w:tc>
        <w:tc>
          <w:tcPr>
            <w:tcW w:w="1809" w:type="dxa"/>
            <w:tcBorders>
              <w:top w:val="single" w:sz="4" w:space="0" w:color="auto"/>
              <w:left w:val="single" w:sz="4" w:space="0" w:color="auto"/>
              <w:bottom w:val="single" w:sz="4" w:space="0" w:color="auto"/>
              <w:right w:val="single" w:sz="4" w:space="0" w:color="auto"/>
            </w:tcBorders>
            <w:vAlign w:val="center"/>
          </w:tcPr>
          <w:p w14:paraId="0408C351" w14:textId="77777777" w:rsidR="006A0B55" w:rsidRDefault="00812508">
            <w:pPr>
              <w:spacing w:after="150" w:line="440" w:lineRule="exact"/>
              <w:rPr>
                <w:szCs w:val="21"/>
                <w:lang w:val="zh-CN"/>
              </w:rPr>
            </w:pPr>
            <w:r>
              <w:rPr>
                <w:rFonts w:hint="eastAsia"/>
                <w:szCs w:val="21"/>
              </w:rPr>
              <w:t>三相负载的星形连接</w:t>
            </w:r>
          </w:p>
        </w:tc>
        <w:tc>
          <w:tcPr>
            <w:tcW w:w="2557" w:type="dxa"/>
            <w:tcBorders>
              <w:top w:val="single" w:sz="4" w:space="0" w:color="auto"/>
              <w:left w:val="single" w:sz="4" w:space="0" w:color="auto"/>
              <w:bottom w:val="single" w:sz="4" w:space="0" w:color="auto"/>
              <w:right w:val="single" w:sz="4" w:space="0" w:color="auto"/>
            </w:tcBorders>
            <w:vAlign w:val="center"/>
          </w:tcPr>
          <w:p w14:paraId="5F39A80E" w14:textId="7F4C1F47" w:rsidR="006A0B55" w:rsidRDefault="00812508">
            <w:pPr>
              <w:autoSpaceDE w:val="0"/>
              <w:autoSpaceDN w:val="0"/>
              <w:adjustRightInd w:val="0"/>
              <w:spacing w:after="150" w:line="400" w:lineRule="exact"/>
              <w:rPr>
                <w:szCs w:val="21"/>
              </w:rPr>
            </w:pPr>
            <w:r>
              <w:rPr>
                <w:rFonts w:hint="eastAsia"/>
                <w:szCs w:val="21"/>
              </w:rPr>
              <w:t>掌握三相负载的星形接法。验证三相对称负载在星形联接时的线值与相值的关系。了解三相四线制供电系统中中</w:t>
            </w:r>
            <w:r w:rsidR="0028566E">
              <w:rPr>
                <w:rFonts w:hint="eastAsia"/>
                <w:szCs w:val="21"/>
              </w:rPr>
              <w:t>性</w:t>
            </w:r>
            <w:r>
              <w:rPr>
                <w:rFonts w:hint="eastAsia"/>
                <w:szCs w:val="21"/>
              </w:rPr>
              <w:t>线的作用。</w:t>
            </w:r>
          </w:p>
        </w:tc>
        <w:tc>
          <w:tcPr>
            <w:tcW w:w="1715" w:type="dxa"/>
            <w:tcBorders>
              <w:top w:val="single" w:sz="4" w:space="0" w:color="auto"/>
              <w:left w:val="single" w:sz="4" w:space="0" w:color="auto"/>
              <w:bottom w:val="single" w:sz="4" w:space="0" w:color="auto"/>
              <w:right w:val="single" w:sz="4" w:space="0" w:color="auto"/>
            </w:tcBorders>
            <w:vAlign w:val="center"/>
          </w:tcPr>
          <w:p w14:paraId="41F112AD" w14:textId="77777777" w:rsidR="006A0B55" w:rsidRDefault="00812508">
            <w:pPr>
              <w:spacing w:after="150" w:line="440" w:lineRule="exact"/>
              <w:rPr>
                <w:szCs w:val="21"/>
              </w:rPr>
            </w:pPr>
            <w:r>
              <w:rPr>
                <w:rFonts w:hint="eastAsia"/>
                <w:szCs w:val="21"/>
              </w:rPr>
              <w:t>支撑课程目标</w:t>
            </w:r>
            <w:r>
              <w:rPr>
                <w:rFonts w:hint="eastAsia"/>
                <w:szCs w:val="21"/>
              </w:rPr>
              <w:t>2</w:t>
            </w:r>
          </w:p>
        </w:tc>
        <w:tc>
          <w:tcPr>
            <w:tcW w:w="810" w:type="dxa"/>
            <w:tcBorders>
              <w:top w:val="single" w:sz="4" w:space="0" w:color="auto"/>
              <w:left w:val="single" w:sz="4" w:space="0" w:color="auto"/>
              <w:bottom w:val="single" w:sz="4" w:space="0" w:color="auto"/>
              <w:right w:val="single" w:sz="4" w:space="0" w:color="auto"/>
            </w:tcBorders>
            <w:vAlign w:val="center"/>
          </w:tcPr>
          <w:p w14:paraId="58665EC6" w14:textId="77777777" w:rsidR="006A0B55" w:rsidRDefault="00812508">
            <w:pPr>
              <w:spacing w:after="150" w:line="400" w:lineRule="exact"/>
              <w:jc w:val="center"/>
              <w:rPr>
                <w:szCs w:val="21"/>
              </w:rPr>
            </w:pPr>
            <w:r>
              <w:rPr>
                <w:rFonts w:hint="eastAsia"/>
                <w:szCs w:val="21"/>
              </w:rPr>
              <w:t>2</w:t>
            </w:r>
          </w:p>
        </w:tc>
        <w:tc>
          <w:tcPr>
            <w:tcW w:w="1191" w:type="dxa"/>
            <w:tcBorders>
              <w:top w:val="single" w:sz="4" w:space="0" w:color="auto"/>
              <w:left w:val="single" w:sz="4" w:space="0" w:color="auto"/>
              <w:bottom w:val="single" w:sz="4" w:space="0" w:color="auto"/>
              <w:right w:val="single" w:sz="4" w:space="0" w:color="auto"/>
            </w:tcBorders>
            <w:vAlign w:val="center"/>
          </w:tcPr>
          <w:p w14:paraId="6A4EA94B" w14:textId="77777777" w:rsidR="006A0B55" w:rsidRDefault="00812508">
            <w:pPr>
              <w:spacing w:after="150" w:line="400" w:lineRule="exact"/>
              <w:jc w:val="center"/>
              <w:rPr>
                <w:szCs w:val="21"/>
              </w:rPr>
            </w:pPr>
            <w:r>
              <w:rPr>
                <w:rFonts w:hint="eastAsia"/>
                <w:szCs w:val="21"/>
              </w:rPr>
              <w:t>职业道德</w:t>
            </w:r>
          </w:p>
        </w:tc>
      </w:tr>
    </w:tbl>
    <w:p w14:paraId="2C513529" w14:textId="77777777" w:rsidR="006A0B55" w:rsidRDefault="00812508" w:rsidP="002C7FDA">
      <w:pPr>
        <w:pStyle w:val="2"/>
        <w:spacing w:before="156" w:after="156" w:line="400" w:lineRule="exact"/>
        <w:ind w:firstLineChars="59" w:firstLine="142"/>
        <w:rPr>
          <w:rFonts w:ascii="Times New Roman" w:hAnsi="Times New Roman"/>
          <w:b w:val="0"/>
          <w:bCs w:val="0"/>
          <w:sz w:val="24"/>
          <w:szCs w:val="24"/>
        </w:rPr>
      </w:pPr>
      <w:r>
        <w:rPr>
          <w:rFonts w:ascii="Times New Roman" w:hAnsi="Times New Roman"/>
          <w:b w:val="0"/>
          <w:bCs w:val="0"/>
          <w:sz w:val="24"/>
          <w:szCs w:val="24"/>
        </w:rPr>
        <w:t>四、教学方法与手段</w:t>
      </w:r>
    </w:p>
    <w:p w14:paraId="427127C2" w14:textId="77777777" w:rsidR="006A0B55" w:rsidRDefault="00812508">
      <w:pPr>
        <w:pStyle w:val="30"/>
        <w:spacing w:after="0" w:line="500" w:lineRule="exact"/>
        <w:ind w:leftChars="0" w:left="0" w:firstLineChars="200" w:firstLine="440"/>
        <w:rPr>
          <w:position w:val="6"/>
          <w:sz w:val="22"/>
          <w:szCs w:val="22"/>
        </w:rPr>
      </w:pPr>
      <w:r>
        <w:rPr>
          <w:position w:val="6"/>
          <w:sz w:val="22"/>
          <w:szCs w:val="22"/>
        </w:rPr>
        <w:t>（一）教学方式（线上</w:t>
      </w:r>
      <w:r>
        <w:rPr>
          <w:rFonts w:ascii="宋体" w:hAnsi="宋体" w:hint="eastAsia"/>
          <w:position w:val="6"/>
          <w:sz w:val="22"/>
          <w:szCs w:val="22"/>
        </w:rPr>
        <w:t xml:space="preserve">□  </w:t>
      </w:r>
      <w:r>
        <w:rPr>
          <w:position w:val="6"/>
          <w:sz w:val="22"/>
          <w:szCs w:val="22"/>
        </w:rPr>
        <w:t>线下</w:t>
      </w:r>
      <w:r>
        <w:rPr>
          <w:rFonts w:ascii="宋体" w:hAnsi="宋体" w:hint="eastAsia"/>
          <w:position w:val="6"/>
          <w:sz w:val="22"/>
          <w:szCs w:val="22"/>
        </w:rPr>
        <w:t xml:space="preserve">□  </w:t>
      </w:r>
      <w:r>
        <w:rPr>
          <w:position w:val="6"/>
          <w:sz w:val="22"/>
          <w:szCs w:val="22"/>
        </w:rPr>
        <w:t>混合式</w:t>
      </w:r>
      <w:r>
        <w:rPr>
          <w:rFonts w:ascii="Wingdings 2" w:hAnsi="Wingdings 2"/>
          <w:position w:val="6"/>
          <w:sz w:val="22"/>
          <w:szCs w:val="22"/>
        </w:rPr>
        <w:t></w:t>
      </w:r>
      <w:r>
        <w:rPr>
          <w:rFonts w:ascii="宋体" w:hAnsi="宋体" w:hint="eastAsia"/>
          <w:position w:val="6"/>
          <w:sz w:val="22"/>
          <w:szCs w:val="22"/>
        </w:rPr>
        <w:t xml:space="preserve">  </w:t>
      </w:r>
      <w:r>
        <w:rPr>
          <w:position w:val="6"/>
          <w:sz w:val="22"/>
          <w:szCs w:val="22"/>
        </w:rPr>
        <w:t>实践</w:t>
      </w:r>
      <w:r>
        <w:rPr>
          <w:rFonts w:ascii="宋体" w:hAnsi="宋体" w:hint="eastAsia"/>
          <w:position w:val="6"/>
          <w:sz w:val="22"/>
          <w:szCs w:val="22"/>
        </w:rPr>
        <w:t>□</w:t>
      </w:r>
      <w:r>
        <w:rPr>
          <w:rFonts w:hint="eastAsia"/>
          <w:position w:val="6"/>
          <w:sz w:val="22"/>
          <w:szCs w:val="22"/>
        </w:rPr>
        <w:t>）</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244"/>
        <w:gridCol w:w="712"/>
        <w:gridCol w:w="1280"/>
        <w:gridCol w:w="742"/>
      </w:tblGrid>
      <w:tr w:rsidR="006A0B55" w14:paraId="1BE0C51B" w14:textId="77777777">
        <w:trPr>
          <w:jc w:val="center"/>
        </w:trPr>
        <w:tc>
          <w:tcPr>
            <w:tcW w:w="706" w:type="dxa"/>
            <w:vMerge w:val="restart"/>
            <w:vAlign w:val="center"/>
          </w:tcPr>
          <w:p w14:paraId="0A0F0A5B" w14:textId="77777777" w:rsidR="006A0B55" w:rsidRDefault="00812508">
            <w:pPr>
              <w:widowControl/>
              <w:spacing w:after="150" w:line="400" w:lineRule="exact"/>
              <w:jc w:val="center"/>
              <w:rPr>
                <w:szCs w:val="21"/>
              </w:rPr>
            </w:pPr>
            <w:r>
              <w:rPr>
                <w:szCs w:val="21"/>
              </w:rPr>
              <w:t>序号</w:t>
            </w:r>
          </w:p>
        </w:tc>
        <w:tc>
          <w:tcPr>
            <w:tcW w:w="5244" w:type="dxa"/>
            <w:vMerge w:val="restart"/>
            <w:vAlign w:val="center"/>
          </w:tcPr>
          <w:p w14:paraId="7E0D0678" w14:textId="77777777" w:rsidR="006A0B55" w:rsidRDefault="00812508">
            <w:pPr>
              <w:widowControl/>
              <w:spacing w:after="150" w:line="400" w:lineRule="exact"/>
              <w:jc w:val="center"/>
              <w:rPr>
                <w:szCs w:val="21"/>
              </w:rPr>
            </w:pPr>
            <w:r>
              <w:rPr>
                <w:szCs w:val="21"/>
              </w:rPr>
              <w:t>课程目标</w:t>
            </w:r>
          </w:p>
        </w:tc>
        <w:tc>
          <w:tcPr>
            <w:tcW w:w="2734" w:type="dxa"/>
            <w:gridSpan w:val="3"/>
          </w:tcPr>
          <w:p w14:paraId="54BE1963" w14:textId="77777777" w:rsidR="006A0B55" w:rsidRDefault="00812508">
            <w:pPr>
              <w:widowControl/>
              <w:spacing w:after="150" w:line="400" w:lineRule="exact"/>
              <w:jc w:val="center"/>
              <w:rPr>
                <w:szCs w:val="21"/>
              </w:rPr>
            </w:pPr>
            <w:r>
              <w:rPr>
                <w:szCs w:val="21"/>
              </w:rPr>
              <w:t>教学环节</w:t>
            </w:r>
          </w:p>
        </w:tc>
      </w:tr>
      <w:tr w:rsidR="006A0B55" w14:paraId="5806A0FB" w14:textId="77777777">
        <w:trPr>
          <w:jc w:val="center"/>
        </w:trPr>
        <w:tc>
          <w:tcPr>
            <w:tcW w:w="706" w:type="dxa"/>
            <w:vMerge/>
          </w:tcPr>
          <w:p w14:paraId="18F663FE" w14:textId="77777777" w:rsidR="006A0B55" w:rsidRDefault="006A0B55">
            <w:pPr>
              <w:widowControl/>
              <w:spacing w:after="150" w:line="400" w:lineRule="exact"/>
              <w:jc w:val="center"/>
              <w:rPr>
                <w:szCs w:val="21"/>
              </w:rPr>
            </w:pPr>
          </w:p>
        </w:tc>
        <w:tc>
          <w:tcPr>
            <w:tcW w:w="5244" w:type="dxa"/>
            <w:vMerge/>
          </w:tcPr>
          <w:p w14:paraId="3F66D02E" w14:textId="77777777" w:rsidR="006A0B55" w:rsidRDefault="006A0B55">
            <w:pPr>
              <w:widowControl/>
              <w:spacing w:after="150" w:line="400" w:lineRule="exact"/>
              <w:jc w:val="center"/>
              <w:rPr>
                <w:szCs w:val="21"/>
              </w:rPr>
            </w:pPr>
          </w:p>
        </w:tc>
        <w:tc>
          <w:tcPr>
            <w:tcW w:w="712" w:type="dxa"/>
          </w:tcPr>
          <w:p w14:paraId="664D446F" w14:textId="77777777" w:rsidR="006A0B55" w:rsidRDefault="00812508">
            <w:pPr>
              <w:widowControl/>
              <w:spacing w:after="150" w:line="400" w:lineRule="exact"/>
              <w:jc w:val="center"/>
              <w:rPr>
                <w:szCs w:val="21"/>
              </w:rPr>
            </w:pPr>
            <w:r>
              <w:rPr>
                <w:szCs w:val="21"/>
              </w:rPr>
              <w:t>讲授</w:t>
            </w:r>
          </w:p>
        </w:tc>
        <w:tc>
          <w:tcPr>
            <w:tcW w:w="1280" w:type="dxa"/>
          </w:tcPr>
          <w:p w14:paraId="3D473A5B" w14:textId="77777777" w:rsidR="006A0B55" w:rsidRDefault="00812508">
            <w:pPr>
              <w:widowControl/>
              <w:spacing w:after="150" w:line="400" w:lineRule="exact"/>
              <w:jc w:val="center"/>
              <w:rPr>
                <w:szCs w:val="21"/>
              </w:rPr>
            </w:pPr>
            <w:r>
              <w:rPr>
                <w:szCs w:val="21"/>
              </w:rPr>
              <w:t>讨论与作业</w:t>
            </w:r>
          </w:p>
        </w:tc>
        <w:tc>
          <w:tcPr>
            <w:tcW w:w="742" w:type="dxa"/>
          </w:tcPr>
          <w:p w14:paraId="70967B57" w14:textId="77777777" w:rsidR="006A0B55" w:rsidRDefault="00812508">
            <w:pPr>
              <w:widowControl/>
              <w:spacing w:after="150" w:line="400" w:lineRule="exact"/>
              <w:jc w:val="center"/>
              <w:rPr>
                <w:szCs w:val="21"/>
              </w:rPr>
            </w:pPr>
            <w:r>
              <w:rPr>
                <w:szCs w:val="21"/>
              </w:rPr>
              <w:t>实验</w:t>
            </w:r>
          </w:p>
        </w:tc>
      </w:tr>
      <w:tr w:rsidR="006A0B55" w14:paraId="16CDD641" w14:textId="77777777" w:rsidTr="007C1B7B">
        <w:trPr>
          <w:trHeight w:val="416"/>
          <w:jc w:val="center"/>
        </w:trPr>
        <w:tc>
          <w:tcPr>
            <w:tcW w:w="706" w:type="dxa"/>
            <w:vAlign w:val="center"/>
          </w:tcPr>
          <w:p w14:paraId="115A9813" w14:textId="77777777" w:rsidR="006A0B55" w:rsidRDefault="00812508">
            <w:pPr>
              <w:widowControl/>
              <w:spacing w:after="150" w:line="400" w:lineRule="exact"/>
              <w:jc w:val="center"/>
              <w:rPr>
                <w:szCs w:val="21"/>
              </w:rPr>
            </w:pPr>
            <w:r>
              <w:rPr>
                <w:szCs w:val="21"/>
              </w:rPr>
              <w:t>1</w:t>
            </w:r>
          </w:p>
        </w:tc>
        <w:tc>
          <w:tcPr>
            <w:tcW w:w="5244" w:type="dxa"/>
          </w:tcPr>
          <w:p w14:paraId="5B88D10A" w14:textId="77777777" w:rsidR="006A0B55" w:rsidRDefault="00812508">
            <w:pPr>
              <w:widowControl/>
              <w:adjustRightInd w:val="0"/>
              <w:snapToGrid w:val="0"/>
              <w:spacing w:after="150" w:line="400" w:lineRule="exact"/>
              <w:jc w:val="left"/>
              <w:rPr>
                <w:szCs w:val="21"/>
              </w:rPr>
            </w:pPr>
            <w:r>
              <w:rPr>
                <w:rFonts w:ascii="宋体" w:hAnsi="宋体" w:cs="仿宋_GB2312" w:hint="eastAsia"/>
                <w:position w:val="6"/>
                <w:szCs w:val="21"/>
              </w:rPr>
              <w:t>理解集总参数电路的概念，能够确定电路系统的工作状态，通过分析比较，确定电路中电压电流的约束关系和</w:t>
            </w:r>
            <w:r>
              <w:rPr>
                <w:rFonts w:ascii="宋体" w:hAnsi="宋体" w:cs="仿宋_GB2312" w:hint="eastAsia"/>
                <w:position w:val="6"/>
                <w:szCs w:val="21"/>
              </w:rPr>
              <w:lastRenderedPageBreak/>
              <w:t>能量转化关系。</w:t>
            </w:r>
          </w:p>
        </w:tc>
        <w:tc>
          <w:tcPr>
            <w:tcW w:w="712" w:type="dxa"/>
            <w:vAlign w:val="center"/>
          </w:tcPr>
          <w:p w14:paraId="2AC8590E" w14:textId="77777777" w:rsidR="006A0B55" w:rsidRDefault="00812508">
            <w:pPr>
              <w:widowControl/>
              <w:spacing w:after="150" w:line="400" w:lineRule="exact"/>
              <w:jc w:val="center"/>
              <w:rPr>
                <w:szCs w:val="21"/>
              </w:rPr>
            </w:pPr>
            <w:r>
              <w:rPr>
                <w:szCs w:val="21"/>
              </w:rPr>
              <w:lastRenderedPageBreak/>
              <w:sym w:font="Wingdings" w:char="F0FC"/>
            </w:r>
          </w:p>
        </w:tc>
        <w:tc>
          <w:tcPr>
            <w:tcW w:w="1280" w:type="dxa"/>
            <w:vAlign w:val="center"/>
          </w:tcPr>
          <w:p w14:paraId="630D418E" w14:textId="77777777" w:rsidR="006A0B55" w:rsidRDefault="00812508">
            <w:pPr>
              <w:widowControl/>
              <w:spacing w:after="150" w:line="400" w:lineRule="exact"/>
              <w:jc w:val="center"/>
              <w:rPr>
                <w:szCs w:val="21"/>
              </w:rPr>
            </w:pPr>
            <w:r>
              <w:rPr>
                <w:szCs w:val="21"/>
              </w:rPr>
              <w:sym w:font="Wingdings" w:char="F0FC"/>
            </w:r>
          </w:p>
        </w:tc>
        <w:tc>
          <w:tcPr>
            <w:tcW w:w="742" w:type="dxa"/>
            <w:vAlign w:val="center"/>
          </w:tcPr>
          <w:p w14:paraId="0E98CBC4" w14:textId="77777777" w:rsidR="006A0B55" w:rsidRDefault="006A0B55">
            <w:pPr>
              <w:widowControl/>
              <w:spacing w:after="150" w:line="400" w:lineRule="exact"/>
              <w:jc w:val="center"/>
              <w:rPr>
                <w:szCs w:val="21"/>
              </w:rPr>
            </w:pPr>
          </w:p>
        </w:tc>
      </w:tr>
      <w:tr w:rsidR="006A0B55" w14:paraId="123A4C25" w14:textId="77777777" w:rsidTr="002C7FDA">
        <w:trPr>
          <w:trHeight w:val="767"/>
          <w:jc w:val="center"/>
        </w:trPr>
        <w:tc>
          <w:tcPr>
            <w:tcW w:w="706" w:type="dxa"/>
            <w:vAlign w:val="center"/>
          </w:tcPr>
          <w:p w14:paraId="71A129FE" w14:textId="77777777" w:rsidR="006A0B55" w:rsidRDefault="00812508">
            <w:pPr>
              <w:widowControl/>
              <w:spacing w:after="150" w:line="400" w:lineRule="exact"/>
              <w:jc w:val="center"/>
              <w:rPr>
                <w:szCs w:val="21"/>
              </w:rPr>
            </w:pPr>
            <w:r>
              <w:rPr>
                <w:szCs w:val="21"/>
              </w:rPr>
              <w:t>2</w:t>
            </w:r>
          </w:p>
        </w:tc>
        <w:tc>
          <w:tcPr>
            <w:tcW w:w="5244" w:type="dxa"/>
          </w:tcPr>
          <w:p w14:paraId="4ED4DFD2" w14:textId="23433592" w:rsidR="006A0B55" w:rsidRDefault="002C7FDA">
            <w:pPr>
              <w:widowControl/>
              <w:adjustRightInd w:val="0"/>
              <w:snapToGrid w:val="0"/>
              <w:spacing w:after="150" w:line="400" w:lineRule="exact"/>
              <w:jc w:val="left"/>
              <w:rPr>
                <w:szCs w:val="21"/>
              </w:rPr>
            </w:pPr>
            <w:r w:rsidRPr="002C7FDA">
              <w:rPr>
                <w:rFonts w:ascii="宋体" w:hAnsi="宋体" w:cs="仿宋_GB2312" w:hint="eastAsia"/>
                <w:position w:val="6"/>
                <w:szCs w:val="21"/>
              </w:rPr>
              <w:t>能够运用实验仪器、实验平台等，完成对电路系统的建模仿真、数据采集、结果分析。</w:t>
            </w:r>
          </w:p>
        </w:tc>
        <w:tc>
          <w:tcPr>
            <w:tcW w:w="712" w:type="dxa"/>
            <w:vAlign w:val="center"/>
          </w:tcPr>
          <w:p w14:paraId="579B6084" w14:textId="77777777" w:rsidR="006A0B55" w:rsidRDefault="00812508">
            <w:pPr>
              <w:widowControl/>
              <w:spacing w:after="150" w:line="400" w:lineRule="exact"/>
              <w:jc w:val="center"/>
              <w:rPr>
                <w:szCs w:val="21"/>
              </w:rPr>
            </w:pPr>
            <w:r>
              <w:rPr>
                <w:szCs w:val="21"/>
              </w:rPr>
              <w:sym w:font="Wingdings" w:char="F0FC"/>
            </w:r>
          </w:p>
        </w:tc>
        <w:tc>
          <w:tcPr>
            <w:tcW w:w="1280" w:type="dxa"/>
            <w:vAlign w:val="center"/>
          </w:tcPr>
          <w:p w14:paraId="7ED29100" w14:textId="77777777" w:rsidR="006A0B55" w:rsidRDefault="00812508">
            <w:pPr>
              <w:widowControl/>
              <w:spacing w:after="150" w:line="400" w:lineRule="exact"/>
              <w:jc w:val="center"/>
              <w:rPr>
                <w:szCs w:val="21"/>
              </w:rPr>
            </w:pPr>
            <w:r>
              <w:rPr>
                <w:szCs w:val="21"/>
              </w:rPr>
              <w:sym w:font="Wingdings" w:char="F0FC"/>
            </w:r>
          </w:p>
        </w:tc>
        <w:tc>
          <w:tcPr>
            <w:tcW w:w="742" w:type="dxa"/>
            <w:vAlign w:val="center"/>
          </w:tcPr>
          <w:p w14:paraId="6F11A02A" w14:textId="77777777" w:rsidR="006A0B55" w:rsidRDefault="00812508">
            <w:pPr>
              <w:widowControl/>
              <w:spacing w:after="150" w:line="400" w:lineRule="exact"/>
              <w:jc w:val="center"/>
              <w:rPr>
                <w:szCs w:val="21"/>
              </w:rPr>
            </w:pPr>
            <w:r>
              <w:rPr>
                <w:szCs w:val="21"/>
              </w:rPr>
              <w:sym w:font="Wingdings" w:char="F0FC"/>
            </w:r>
          </w:p>
        </w:tc>
      </w:tr>
      <w:tr w:rsidR="006A0B55" w14:paraId="17AFA8EE" w14:textId="77777777">
        <w:trPr>
          <w:trHeight w:val="680"/>
          <w:jc w:val="center"/>
        </w:trPr>
        <w:tc>
          <w:tcPr>
            <w:tcW w:w="706" w:type="dxa"/>
            <w:vAlign w:val="center"/>
          </w:tcPr>
          <w:p w14:paraId="6187D5AC" w14:textId="77777777" w:rsidR="006A0B55" w:rsidRDefault="00812508">
            <w:pPr>
              <w:widowControl/>
              <w:spacing w:after="150" w:line="400" w:lineRule="exact"/>
              <w:jc w:val="center"/>
              <w:rPr>
                <w:szCs w:val="21"/>
              </w:rPr>
            </w:pPr>
            <w:r>
              <w:rPr>
                <w:szCs w:val="21"/>
              </w:rPr>
              <w:t>3</w:t>
            </w:r>
          </w:p>
        </w:tc>
        <w:tc>
          <w:tcPr>
            <w:tcW w:w="5244" w:type="dxa"/>
          </w:tcPr>
          <w:p w14:paraId="331D0419" w14:textId="77777777" w:rsidR="006A0B55" w:rsidRDefault="00812508">
            <w:pPr>
              <w:widowControl/>
              <w:adjustRightInd w:val="0"/>
              <w:snapToGrid w:val="0"/>
              <w:spacing w:after="150" w:line="400" w:lineRule="exact"/>
              <w:jc w:val="left"/>
              <w:rPr>
                <w:color w:val="FF0000"/>
                <w:szCs w:val="21"/>
              </w:rPr>
            </w:pPr>
            <w:r>
              <w:rPr>
                <w:rFonts w:ascii="宋体" w:hAnsi="宋体" w:cs="仿宋_GB2312" w:hint="eastAsia"/>
                <w:position w:val="6"/>
                <w:szCs w:val="21"/>
              </w:rPr>
              <w:t>运用数学、物理和电路分析的基本原理识别和判断集总参数电路系统中的关键环节影响因素和参数。</w:t>
            </w:r>
          </w:p>
        </w:tc>
        <w:tc>
          <w:tcPr>
            <w:tcW w:w="712" w:type="dxa"/>
            <w:vAlign w:val="center"/>
          </w:tcPr>
          <w:p w14:paraId="7B32FA09" w14:textId="77777777" w:rsidR="006A0B55" w:rsidRDefault="00812508">
            <w:pPr>
              <w:widowControl/>
              <w:spacing w:after="150" w:line="400" w:lineRule="exact"/>
              <w:jc w:val="center"/>
              <w:rPr>
                <w:szCs w:val="21"/>
              </w:rPr>
            </w:pPr>
            <w:r>
              <w:rPr>
                <w:szCs w:val="21"/>
              </w:rPr>
              <w:sym w:font="Wingdings" w:char="F0FC"/>
            </w:r>
          </w:p>
        </w:tc>
        <w:tc>
          <w:tcPr>
            <w:tcW w:w="1280" w:type="dxa"/>
            <w:vAlign w:val="center"/>
          </w:tcPr>
          <w:p w14:paraId="6DAF2BFE" w14:textId="77777777" w:rsidR="006A0B55" w:rsidRDefault="00812508">
            <w:pPr>
              <w:widowControl/>
              <w:spacing w:after="150" w:line="400" w:lineRule="exact"/>
              <w:jc w:val="center"/>
              <w:rPr>
                <w:szCs w:val="21"/>
              </w:rPr>
            </w:pPr>
            <w:r>
              <w:rPr>
                <w:szCs w:val="21"/>
              </w:rPr>
              <w:sym w:font="Wingdings" w:char="F0FC"/>
            </w:r>
          </w:p>
        </w:tc>
        <w:tc>
          <w:tcPr>
            <w:tcW w:w="742" w:type="dxa"/>
            <w:vAlign w:val="center"/>
          </w:tcPr>
          <w:p w14:paraId="7437B1DF" w14:textId="77777777" w:rsidR="006A0B55" w:rsidRDefault="006A0B55">
            <w:pPr>
              <w:widowControl/>
              <w:spacing w:after="150" w:line="400" w:lineRule="exact"/>
              <w:jc w:val="center"/>
              <w:rPr>
                <w:szCs w:val="21"/>
              </w:rPr>
            </w:pPr>
          </w:p>
        </w:tc>
      </w:tr>
      <w:tr w:rsidR="006A0B55" w14:paraId="7E18D903" w14:textId="77777777">
        <w:trPr>
          <w:trHeight w:val="680"/>
          <w:jc w:val="center"/>
        </w:trPr>
        <w:tc>
          <w:tcPr>
            <w:tcW w:w="706" w:type="dxa"/>
            <w:vAlign w:val="center"/>
          </w:tcPr>
          <w:p w14:paraId="48F0821C" w14:textId="77777777" w:rsidR="006A0B55" w:rsidRDefault="00812508">
            <w:pPr>
              <w:widowControl/>
              <w:spacing w:after="150" w:line="400" w:lineRule="exact"/>
              <w:jc w:val="center"/>
              <w:rPr>
                <w:szCs w:val="21"/>
              </w:rPr>
            </w:pPr>
            <w:r>
              <w:rPr>
                <w:rFonts w:hint="eastAsia"/>
                <w:szCs w:val="21"/>
              </w:rPr>
              <w:t>4</w:t>
            </w:r>
          </w:p>
        </w:tc>
        <w:tc>
          <w:tcPr>
            <w:tcW w:w="5244" w:type="dxa"/>
          </w:tcPr>
          <w:p w14:paraId="4DBC493B" w14:textId="77777777" w:rsidR="006A0B55" w:rsidRDefault="002C7FDA" w:rsidP="002C7FDA">
            <w:pPr>
              <w:pStyle w:val="a9"/>
              <w:spacing w:before="0" w:beforeAutospacing="0" w:after="0" w:afterAutospacing="0" w:line="400" w:lineRule="exact"/>
              <w:rPr>
                <w:color w:val="FF0000"/>
                <w:szCs w:val="21"/>
              </w:rPr>
            </w:pPr>
            <w:r w:rsidRPr="002C7FDA">
              <w:rPr>
                <w:rFonts w:cs="仿宋_GB2312" w:hint="eastAsia"/>
                <w:kern w:val="2"/>
                <w:position w:val="6"/>
                <w:sz w:val="21"/>
                <w:szCs w:val="21"/>
              </w:rPr>
              <w:t>能够基于电路的基本原理与方法，将复杂电路系统进行模型化抽象，并对电路系统的结构、工作原理进行分析，完成复杂电路系统的分析计算</w:t>
            </w:r>
          </w:p>
        </w:tc>
        <w:tc>
          <w:tcPr>
            <w:tcW w:w="712" w:type="dxa"/>
            <w:vAlign w:val="center"/>
          </w:tcPr>
          <w:p w14:paraId="4B524D33" w14:textId="77777777" w:rsidR="006A0B55" w:rsidRDefault="00812508">
            <w:pPr>
              <w:widowControl/>
              <w:spacing w:after="150" w:line="400" w:lineRule="exact"/>
              <w:jc w:val="center"/>
              <w:rPr>
                <w:szCs w:val="21"/>
              </w:rPr>
            </w:pPr>
            <w:r>
              <w:rPr>
                <w:szCs w:val="21"/>
              </w:rPr>
              <w:sym w:font="Wingdings" w:char="F0FC"/>
            </w:r>
          </w:p>
        </w:tc>
        <w:tc>
          <w:tcPr>
            <w:tcW w:w="1280" w:type="dxa"/>
            <w:vAlign w:val="center"/>
          </w:tcPr>
          <w:p w14:paraId="2F688587" w14:textId="77777777" w:rsidR="006A0B55" w:rsidRDefault="00812508">
            <w:pPr>
              <w:widowControl/>
              <w:spacing w:after="150" w:line="400" w:lineRule="exact"/>
              <w:jc w:val="center"/>
              <w:rPr>
                <w:szCs w:val="21"/>
              </w:rPr>
            </w:pPr>
            <w:r>
              <w:rPr>
                <w:szCs w:val="21"/>
              </w:rPr>
              <w:sym w:font="Wingdings" w:char="F0FC"/>
            </w:r>
          </w:p>
        </w:tc>
        <w:tc>
          <w:tcPr>
            <w:tcW w:w="742" w:type="dxa"/>
            <w:vAlign w:val="center"/>
          </w:tcPr>
          <w:p w14:paraId="57D76A60" w14:textId="77777777" w:rsidR="006A0B55" w:rsidRDefault="006A0B55">
            <w:pPr>
              <w:widowControl/>
              <w:spacing w:after="150" w:line="400" w:lineRule="exact"/>
              <w:jc w:val="center"/>
              <w:rPr>
                <w:szCs w:val="21"/>
              </w:rPr>
            </w:pPr>
          </w:p>
        </w:tc>
      </w:tr>
    </w:tbl>
    <w:p w14:paraId="3D772161" w14:textId="77777777" w:rsidR="0028566E" w:rsidRDefault="0028566E">
      <w:pPr>
        <w:adjustRightInd w:val="0"/>
        <w:snapToGrid w:val="0"/>
        <w:spacing w:line="400" w:lineRule="exact"/>
        <w:ind w:firstLineChars="200" w:firstLine="420"/>
        <w:rPr>
          <w:rFonts w:asciiTheme="majorEastAsia" w:eastAsiaTheme="majorEastAsia" w:hAnsiTheme="majorEastAsia"/>
          <w:position w:val="6"/>
          <w:szCs w:val="21"/>
        </w:rPr>
      </w:pPr>
    </w:p>
    <w:p w14:paraId="1A4A36C3" w14:textId="2658F336" w:rsidR="006A0B55" w:rsidRDefault="00812508">
      <w:pPr>
        <w:adjustRightInd w:val="0"/>
        <w:snapToGrid w:val="0"/>
        <w:spacing w:line="400" w:lineRule="exact"/>
        <w:ind w:firstLineChars="200" w:firstLine="420"/>
        <w:rPr>
          <w:rFonts w:asciiTheme="majorEastAsia" w:eastAsiaTheme="majorEastAsia" w:hAnsiTheme="majorEastAsia"/>
          <w:position w:val="6"/>
          <w:szCs w:val="21"/>
        </w:rPr>
      </w:pPr>
      <w:r>
        <w:rPr>
          <w:rFonts w:asciiTheme="majorEastAsia" w:eastAsiaTheme="majorEastAsia" w:hAnsiTheme="majorEastAsia"/>
          <w:position w:val="6"/>
          <w:szCs w:val="21"/>
        </w:rPr>
        <w:t>备注：此表根据教学方式的不同，对应的教学环节可根据不同课程的需要自行修改。</w:t>
      </w:r>
    </w:p>
    <w:p w14:paraId="2C239542" w14:textId="77777777" w:rsidR="006A0B55" w:rsidRDefault="00812508">
      <w:pPr>
        <w:pStyle w:val="30"/>
        <w:adjustRightInd w:val="0"/>
        <w:snapToGrid w:val="0"/>
        <w:spacing w:after="0" w:line="400" w:lineRule="exact"/>
        <w:ind w:leftChars="0" w:left="0" w:firstLineChars="200" w:firstLine="420"/>
        <w:rPr>
          <w:rFonts w:asciiTheme="majorEastAsia" w:eastAsiaTheme="majorEastAsia" w:hAnsiTheme="majorEastAsia"/>
          <w:position w:val="6"/>
          <w:sz w:val="21"/>
          <w:szCs w:val="21"/>
        </w:rPr>
      </w:pPr>
      <w:r>
        <w:rPr>
          <w:rFonts w:asciiTheme="majorEastAsia" w:eastAsiaTheme="majorEastAsia" w:hAnsiTheme="majorEastAsia"/>
          <w:position w:val="6"/>
          <w:sz w:val="21"/>
          <w:szCs w:val="21"/>
        </w:rPr>
        <w:t>（二）教学方法</w:t>
      </w:r>
    </w:p>
    <w:p w14:paraId="6C21C437"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教学方法上注重培养学生的能力和素质，采用案例驱动式、启发式、互动式教学模式，充分发挥信息网络技术和多媒体教学方式的作用，提高教学效率。注重理论教学与实践教学相结合，线下教学与线上教学相结合，提高学生的思维能力，分析和解决复杂工程问题的综合能力与创新能力。具体做法如下。</w:t>
      </w:r>
    </w:p>
    <w:p w14:paraId="66715782"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课程教学前：</w:t>
      </w:r>
    </w:p>
    <w:p w14:paraId="2536F4DD"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1.对教师要求</w:t>
      </w:r>
    </w:p>
    <w:p w14:paraId="485C8592"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认真研究教材，广泛收集材料，根据以往经验和学生情况，理清教学思路，完成教案撰写或课件制作。</w:t>
      </w:r>
    </w:p>
    <w:p w14:paraId="207D103A"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2.对学生要求</w:t>
      </w:r>
    </w:p>
    <w:p w14:paraId="78E440E8"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（1）认真预习，善于思考和发现问题，对疑惑之处做好记录。</w:t>
      </w:r>
    </w:p>
    <w:p w14:paraId="679AFB31"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（2）强化</w:t>
      </w:r>
      <w:r>
        <w:rPr>
          <w:rFonts w:asciiTheme="majorEastAsia" w:eastAsiaTheme="majorEastAsia" w:hAnsiTheme="majorEastAsia" w:cs="仿宋_GB2312"/>
          <w:position w:val="6"/>
          <w:szCs w:val="21"/>
        </w:rPr>
        <w:t>学习</w:t>
      </w:r>
      <w:r>
        <w:rPr>
          <w:rFonts w:asciiTheme="majorEastAsia" w:eastAsiaTheme="majorEastAsia" w:hAnsiTheme="majorEastAsia" w:cs="仿宋_GB2312" w:hint="eastAsia"/>
          <w:position w:val="6"/>
          <w:szCs w:val="21"/>
        </w:rPr>
        <w:t>的</w:t>
      </w:r>
      <w:r>
        <w:rPr>
          <w:rFonts w:asciiTheme="majorEastAsia" w:eastAsiaTheme="majorEastAsia" w:hAnsiTheme="majorEastAsia" w:cs="仿宋_GB2312"/>
          <w:position w:val="6"/>
          <w:szCs w:val="21"/>
        </w:rPr>
        <w:t>主体地位</w:t>
      </w:r>
      <w:r>
        <w:rPr>
          <w:rFonts w:asciiTheme="majorEastAsia" w:eastAsiaTheme="majorEastAsia" w:hAnsiTheme="majorEastAsia" w:cs="仿宋_GB2312" w:hint="eastAsia"/>
          <w:position w:val="6"/>
          <w:szCs w:val="21"/>
        </w:rPr>
        <w:t>，通过图书馆、网络、本门课程的网站等，广泛查阅、学习课程资源，特别是教师指定的课程资源，培养自主学习能力和思维能力，并为课堂学习、讨论等做好充分准备。</w:t>
      </w:r>
    </w:p>
    <w:p w14:paraId="3FA36AD5"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课程教学中：</w:t>
      </w:r>
    </w:p>
    <w:p w14:paraId="7B4633A9"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1.对教师要求</w:t>
      </w:r>
    </w:p>
    <w:p w14:paraId="4F38C2C5"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（1）按照理论坚实、够用的要求，在学生预习基础上，着重讲授重点和难点。</w:t>
      </w:r>
    </w:p>
    <w:p w14:paraId="4F94DA74"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（2）积极采用案例驱动式、启发式、互动式等教学方法，要求并鼓励学生主动参与教学过程，积极进行讨论、训练或实际操作，着力培养学生分析和解决问题的能力。</w:t>
      </w:r>
    </w:p>
    <w:p w14:paraId="1C8D7AA5" w14:textId="77777777" w:rsidR="006A0B55" w:rsidRDefault="00812508">
      <w:pPr>
        <w:widowControl/>
        <w:adjustRightInd w:val="0"/>
        <w:snapToGrid w:val="0"/>
        <w:spacing w:line="400" w:lineRule="exact"/>
        <w:ind w:firstLineChars="200" w:firstLine="420"/>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（3）以提高学生知识应用能力为目标，给学生布置综合练习和案例分析等形式的作业。</w:t>
      </w:r>
    </w:p>
    <w:p w14:paraId="7AA6D1FF" w14:textId="77777777" w:rsidR="006A0B55" w:rsidRDefault="00812508">
      <w:pPr>
        <w:widowControl/>
        <w:adjustRightInd w:val="0"/>
        <w:snapToGrid w:val="0"/>
        <w:spacing w:line="400" w:lineRule="exact"/>
        <w:ind w:firstLineChars="200" w:firstLine="420"/>
        <w:jc w:val="left"/>
        <w:rPr>
          <w:rFonts w:asciiTheme="majorEastAsia" w:eastAsiaTheme="majorEastAsia" w:hAnsiTheme="majorEastAsia"/>
          <w:kern w:val="0"/>
          <w:szCs w:val="21"/>
        </w:rPr>
      </w:pPr>
      <w:r>
        <w:rPr>
          <w:rFonts w:asciiTheme="majorEastAsia" w:eastAsiaTheme="majorEastAsia" w:hAnsiTheme="majorEastAsia" w:hint="eastAsia"/>
          <w:kern w:val="0"/>
          <w:szCs w:val="21"/>
        </w:rPr>
        <w:t>（4）给学生推荐相关的书籍和文献资料，要求学生阅读，开阔学生视野。</w:t>
      </w:r>
    </w:p>
    <w:p w14:paraId="6CD31D78"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2.对学生要求</w:t>
      </w:r>
    </w:p>
    <w:p w14:paraId="7A1E6BEB"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lastRenderedPageBreak/>
        <w:t>（1）积极参与课堂，主动发表自己的意见，敢于提出问题和观点。</w:t>
      </w:r>
    </w:p>
    <w:p w14:paraId="7C1F02CA"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（2）积极配合教师教学方法改革，通过小组合作、课堂讨论、案例分析等形式进行创造性学习，大胆进行能力锻炼。</w:t>
      </w:r>
    </w:p>
    <w:p w14:paraId="4CBAF94A"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课程教学后：</w:t>
      </w:r>
    </w:p>
    <w:p w14:paraId="3BFA7A1A"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1.对教师要求</w:t>
      </w:r>
    </w:p>
    <w:p w14:paraId="132B18B5"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（1）反思授课方式、板书设计和教学效果等，及时修正教案或课件。</w:t>
      </w:r>
    </w:p>
    <w:p w14:paraId="775F8263"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（2）认真批阅作业，做好辅导答疑，追踪授课效果。</w:t>
      </w:r>
    </w:p>
    <w:p w14:paraId="2619F75E"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2.对学生要求</w:t>
      </w:r>
    </w:p>
    <w:p w14:paraId="4D339E19"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（1）认真复习所学内容，及时总结学习收获。</w:t>
      </w:r>
    </w:p>
    <w:p w14:paraId="504513D3" w14:textId="77777777" w:rsidR="006A0B55" w:rsidRDefault="00812508">
      <w:pPr>
        <w:adjustRightInd w:val="0"/>
        <w:snapToGrid w:val="0"/>
        <w:spacing w:line="400" w:lineRule="exact"/>
        <w:ind w:firstLineChars="200" w:firstLine="420"/>
        <w:rPr>
          <w:rFonts w:asciiTheme="majorEastAsia" w:eastAsiaTheme="majorEastAsia" w:hAnsiTheme="majorEastAsia" w:cs="仿宋_GB2312"/>
          <w:position w:val="6"/>
          <w:szCs w:val="21"/>
        </w:rPr>
      </w:pPr>
      <w:r>
        <w:rPr>
          <w:rFonts w:asciiTheme="majorEastAsia" w:eastAsiaTheme="majorEastAsia" w:hAnsiTheme="majorEastAsia" w:cs="仿宋_GB2312" w:hint="eastAsia"/>
          <w:position w:val="6"/>
          <w:szCs w:val="21"/>
        </w:rPr>
        <w:t>（2）认真完成教师布置的学习任务和课后作业。</w:t>
      </w:r>
    </w:p>
    <w:p w14:paraId="05167154" w14:textId="77777777" w:rsidR="006A0B55" w:rsidRDefault="00812508">
      <w:pPr>
        <w:widowControl/>
        <w:adjustRightInd w:val="0"/>
        <w:snapToGrid w:val="0"/>
        <w:spacing w:line="400" w:lineRule="exact"/>
        <w:ind w:firstLineChars="200" w:firstLine="420"/>
        <w:jc w:val="left"/>
        <w:rPr>
          <w:rFonts w:asciiTheme="majorEastAsia" w:eastAsiaTheme="majorEastAsia" w:hAnsiTheme="majorEastAsia"/>
          <w:kern w:val="0"/>
          <w:szCs w:val="21"/>
        </w:rPr>
      </w:pPr>
      <w:r>
        <w:rPr>
          <w:rFonts w:asciiTheme="majorEastAsia" w:eastAsiaTheme="majorEastAsia" w:hAnsiTheme="majorEastAsia" w:cs="仿宋_GB2312" w:hint="eastAsia"/>
          <w:position w:val="6"/>
          <w:szCs w:val="21"/>
        </w:rPr>
        <w:t>（3）利用课外时间积极参加相关实践，运用工程和职业思维思考各种问题，增强实践体会和认知。</w:t>
      </w:r>
    </w:p>
    <w:p w14:paraId="490657AA" w14:textId="77777777" w:rsidR="006A0B55" w:rsidRDefault="00812508">
      <w:pPr>
        <w:pStyle w:val="30"/>
        <w:adjustRightInd w:val="0"/>
        <w:snapToGrid w:val="0"/>
        <w:spacing w:after="0" w:line="400" w:lineRule="exact"/>
        <w:ind w:leftChars="0" w:left="0" w:firstLineChars="200" w:firstLine="420"/>
        <w:rPr>
          <w:rFonts w:asciiTheme="majorEastAsia" w:eastAsiaTheme="majorEastAsia" w:hAnsiTheme="majorEastAsia"/>
          <w:position w:val="6"/>
          <w:sz w:val="21"/>
          <w:szCs w:val="21"/>
        </w:rPr>
      </w:pPr>
      <w:r>
        <w:rPr>
          <w:rFonts w:asciiTheme="majorEastAsia" w:eastAsiaTheme="majorEastAsia" w:hAnsiTheme="majorEastAsia"/>
          <w:position w:val="6"/>
          <w:sz w:val="21"/>
          <w:szCs w:val="21"/>
        </w:rPr>
        <w:t>（三）教学手段</w:t>
      </w:r>
    </w:p>
    <w:p w14:paraId="135DFEC9" w14:textId="77777777" w:rsidR="006A0B55" w:rsidRDefault="00812508">
      <w:pPr>
        <w:widowControl/>
        <w:adjustRightInd w:val="0"/>
        <w:snapToGrid w:val="0"/>
        <w:spacing w:line="400" w:lineRule="exact"/>
        <w:ind w:firstLineChars="200" w:firstLine="420"/>
        <w:jc w:val="left"/>
        <w:rPr>
          <w:rFonts w:asciiTheme="majorEastAsia" w:eastAsiaTheme="majorEastAsia" w:hAnsiTheme="majorEastAsia"/>
          <w:kern w:val="0"/>
          <w:szCs w:val="21"/>
        </w:rPr>
      </w:pPr>
      <w:r>
        <w:rPr>
          <w:rFonts w:asciiTheme="majorEastAsia" w:eastAsiaTheme="majorEastAsia" w:hAnsiTheme="majorEastAsia" w:cs="仿宋_GB2312" w:hint="eastAsia"/>
          <w:position w:val="6"/>
          <w:szCs w:val="21"/>
        </w:rPr>
        <w:t>利用智慧教室和线上教学平台，充分发挥信息网络技术和多媒体教学方式的作用，提高教学效率，改进教学效果。</w:t>
      </w:r>
    </w:p>
    <w:p w14:paraId="18041952" w14:textId="77777777" w:rsidR="006A0B55" w:rsidRDefault="00812508" w:rsidP="002C7FDA">
      <w:pPr>
        <w:pStyle w:val="2"/>
        <w:spacing w:before="156" w:after="156" w:line="400" w:lineRule="exact"/>
        <w:ind w:firstLineChars="59" w:firstLine="142"/>
        <w:rPr>
          <w:rFonts w:ascii="Times New Roman" w:hAnsi="Times New Roman"/>
          <w:b w:val="0"/>
          <w:bCs w:val="0"/>
          <w:sz w:val="24"/>
          <w:szCs w:val="24"/>
        </w:rPr>
      </w:pPr>
      <w:r>
        <w:rPr>
          <w:rFonts w:ascii="Times New Roman" w:hAnsi="Times New Roman"/>
          <w:b w:val="0"/>
          <w:bCs w:val="0"/>
          <w:sz w:val="24"/>
          <w:szCs w:val="24"/>
        </w:rPr>
        <w:t>五、课程考核与评价</w:t>
      </w:r>
    </w:p>
    <w:p w14:paraId="704C3062" w14:textId="77777777" w:rsidR="006A0B55" w:rsidRDefault="00812508">
      <w:pPr>
        <w:pStyle w:val="30"/>
        <w:spacing w:after="0" w:line="500" w:lineRule="exact"/>
        <w:ind w:leftChars="0" w:left="0" w:firstLineChars="200" w:firstLine="480"/>
        <w:rPr>
          <w:rFonts w:eastAsia="楷体_GB2312"/>
          <w:position w:val="6"/>
          <w:sz w:val="24"/>
          <w:szCs w:val="24"/>
        </w:rPr>
      </w:pPr>
      <w:r>
        <w:rPr>
          <w:rFonts w:eastAsia="楷体_GB2312"/>
          <w:position w:val="6"/>
          <w:sz w:val="24"/>
          <w:szCs w:val="24"/>
        </w:rPr>
        <w:t>（一）课程考核方式</w:t>
      </w:r>
    </w:p>
    <w:p w14:paraId="35E91863" w14:textId="77777777" w:rsidR="006A0B55" w:rsidRDefault="00812508">
      <w:pPr>
        <w:spacing w:line="400" w:lineRule="exact"/>
        <w:ind w:firstLineChars="200" w:firstLine="420"/>
        <w:rPr>
          <w:position w:val="6"/>
          <w:sz w:val="24"/>
          <w:szCs w:val="24"/>
        </w:rPr>
      </w:pPr>
      <w:r>
        <w:rPr>
          <w:rFonts w:ascii="宋体" w:hAnsi="宋体" w:cs="仿宋_GB2312" w:hint="eastAsia"/>
          <w:position w:val="6"/>
          <w:szCs w:val="24"/>
        </w:rPr>
        <w:t>课程的考核包括平时考核、实验考核和期末考试。注重过程性考核和成果导向。平时考核包括作业完成情况、平时学习成绩和单元测试成绩；实验考核包括实验基础知识、方案运行过程及结果分析和实验报告的</w:t>
      </w:r>
      <w:r>
        <w:rPr>
          <w:rFonts w:asciiTheme="majorEastAsia" w:eastAsiaTheme="majorEastAsia" w:hAnsiTheme="majorEastAsia" w:cs="仿宋_GB2312" w:hint="eastAsia"/>
          <w:position w:val="6"/>
          <w:szCs w:val="21"/>
        </w:rPr>
        <w:t>完成</w:t>
      </w:r>
      <w:r>
        <w:rPr>
          <w:rFonts w:ascii="宋体" w:hAnsi="宋体" w:cs="仿宋_GB2312" w:hint="eastAsia"/>
          <w:position w:val="6"/>
          <w:szCs w:val="24"/>
        </w:rPr>
        <w:t>情况；期末考试加强综合性、应用性、论述性题目比重，体现对学生能力的考核。</w:t>
      </w:r>
    </w:p>
    <w:p w14:paraId="4A596050" w14:textId="77777777" w:rsidR="006A0B55" w:rsidRDefault="00812508">
      <w:pPr>
        <w:pStyle w:val="30"/>
        <w:spacing w:after="0" w:line="500" w:lineRule="exact"/>
        <w:ind w:leftChars="0" w:left="0" w:firstLineChars="200" w:firstLine="480"/>
        <w:rPr>
          <w:rFonts w:eastAsia="楷体_GB2312"/>
          <w:position w:val="6"/>
          <w:sz w:val="24"/>
          <w:szCs w:val="24"/>
        </w:rPr>
      </w:pPr>
      <w:r>
        <w:rPr>
          <w:rFonts w:eastAsia="楷体_GB2312"/>
          <w:position w:val="6"/>
          <w:sz w:val="24"/>
          <w:szCs w:val="24"/>
        </w:rPr>
        <w:t>（二）课程考核</w:t>
      </w:r>
      <w:r>
        <w:rPr>
          <w:rFonts w:eastAsia="楷体_GB2312" w:hint="eastAsia"/>
          <w:position w:val="6"/>
          <w:sz w:val="24"/>
          <w:szCs w:val="24"/>
        </w:rPr>
        <w:t>成绩构成</w:t>
      </w:r>
    </w:p>
    <w:p w14:paraId="1CDAC68D" w14:textId="2EDE0F4B" w:rsidR="006A0B55" w:rsidRPr="008273CA" w:rsidRDefault="00812508" w:rsidP="008273CA">
      <w:pPr>
        <w:spacing w:line="400" w:lineRule="exact"/>
        <w:ind w:firstLineChars="200" w:firstLine="420"/>
        <w:rPr>
          <w:position w:val="6"/>
          <w:sz w:val="24"/>
          <w:szCs w:val="24"/>
        </w:rPr>
      </w:pPr>
      <w:r>
        <w:rPr>
          <w:rFonts w:ascii="宋体" w:hAnsi="宋体" w:cs="仿宋_GB2312" w:hint="eastAsia"/>
          <w:position w:val="6"/>
          <w:szCs w:val="24"/>
        </w:rPr>
        <w:t>本</w:t>
      </w:r>
      <w:r>
        <w:rPr>
          <w:rFonts w:ascii="宋体" w:hAnsi="宋体" w:cs="仿宋_GB2312"/>
          <w:position w:val="6"/>
          <w:szCs w:val="24"/>
        </w:rPr>
        <w:t>课程的考核</w:t>
      </w:r>
      <w:r>
        <w:rPr>
          <w:rFonts w:ascii="宋体" w:hAnsi="宋体" w:cs="仿宋_GB2312" w:hint="eastAsia"/>
          <w:position w:val="6"/>
          <w:szCs w:val="24"/>
        </w:rPr>
        <w:t>方式</w:t>
      </w:r>
      <w:r>
        <w:rPr>
          <w:rFonts w:ascii="宋体" w:hAnsi="宋体" w:cs="仿宋_GB2312"/>
          <w:position w:val="6"/>
          <w:szCs w:val="24"/>
        </w:rPr>
        <w:t>包括平时考核（课后作业</w:t>
      </w:r>
      <w:r>
        <w:rPr>
          <w:rFonts w:ascii="宋体" w:hAnsi="宋体" w:cs="仿宋_GB2312" w:hint="eastAsia"/>
          <w:position w:val="6"/>
          <w:szCs w:val="24"/>
        </w:rPr>
        <w:t>、</w:t>
      </w:r>
      <w:r>
        <w:rPr>
          <w:rFonts w:ascii="宋体" w:hAnsi="宋体" w:cs="仿宋_GB2312"/>
          <w:position w:val="6"/>
          <w:szCs w:val="24"/>
        </w:rPr>
        <w:t>课堂测试</w:t>
      </w:r>
      <w:r>
        <w:rPr>
          <w:rFonts w:ascii="宋体" w:hAnsi="宋体" w:cs="仿宋_GB2312" w:hint="eastAsia"/>
          <w:position w:val="6"/>
          <w:szCs w:val="24"/>
        </w:rPr>
        <w:t>和平时学习表现</w:t>
      </w:r>
      <w:r>
        <w:rPr>
          <w:rFonts w:ascii="宋体" w:hAnsi="宋体" w:cs="仿宋_GB2312"/>
          <w:position w:val="6"/>
          <w:szCs w:val="24"/>
        </w:rPr>
        <w:t>）、实验考核和</w:t>
      </w:r>
      <w:r>
        <w:rPr>
          <w:rFonts w:ascii="宋体" w:hAnsi="宋体" w:cs="仿宋_GB2312" w:hint="eastAsia"/>
          <w:position w:val="6"/>
          <w:szCs w:val="24"/>
        </w:rPr>
        <w:t>期末</w:t>
      </w:r>
      <w:r>
        <w:rPr>
          <w:rFonts w:ascii="宋体" w:hAnsi="宋体" w:cs="仿宋_GB2312"/>
          <w:position w:val="6"/>
          <w:szCs w:val="24"/>
        </w:rPr>
        <w:t>考核。课程总成绩由平时成绩、实验成绩和</w:t>
      </w:r>
      <w:r>
        <w:rPr>
          <w:rFonts w:ascii="宋体" w:hAnsi="宋体" w:cs="仿宋_GB2312" w:hint="eastAsia"/>
          <w:position w:val="6"/>
          <w:szCs w:val="24"/>
        </w:rPr>
        <w:t>期末</w:t>
      </w:r>
      <w:r>
        <w:rPr>
          <w:rFonts w:ascii="宋体" w:hAnsi="宋体" w:cs="仿宋_GB2312"/>
          <w:position w:val="6"/>
          <w:szCs w:val="24"/>
        </w:rPr>
        <w:t>考试成绩三部分组成，平时成绩、实验成绩、</w:t>
      </w:r>
      <w:r>
        <w:rPr>
          <w:rFonts w:ascii="宋体" w:hAnsi="宋体" w:cs="仿宋_GB2312" w:hint="eastAsia"/>
          <w:position w:val="6"/>
          <w:szCs w:val="24"/>
        </w:rPr>
        <w:t>期末</w:t>
      </w:r>
      <w:r>
        <w:rPr>
          <w:rFonts w:ascii="宋体" w:hAnsi="宋体" w:cs="仿宋_GB2312"/>
          <w:position w:val="6"/>
          <w:szCs w:val="24"/>
        </w:rPr>
        <w:t>考试成绩和总成绩均为百分制，其中平时成绩、实验成绩和</w:t>
      </w:r>
      <w:r>
        <w:rPr>
          <w:rFonts w:ascii="宋体" w:hAnsi="宋体" w:cs="仿宋_GB2312" w:hint="eastAsia"/>
          <w:position w:val="6"/>
          <w:szCs w:val="24"/>
        </w:rPr>
        <w:t>期末</w:t>
      </w:r>
      <w:r>
        <w:rPr>
          <w:rFonts w:ascii="宋体" w:hAnsi="宋体" w:cs="仿宋_GB2312"/>
          <w:position w:val="6"/>
          <w:szCs w:val="24"/>
        </w:rPr>
        <w:t>考试成绩占总成绩的比例分别为20%、</w:t>
      </w:r>
      <w:r>
        <w:rPr>
          <w:rFonts w:ascii="宋体" w:hAnsi="宋体" w:cs="仿宋_GB2312" w:hint="eastAsia"/>
          <w:position w:val="6"/>
          <w:szCs w:val="24"/>
        </w:rPr>
        <w:t>2</w:t>
      </w:r>
      <w:r>
        <w:rPr>
          <w:rFonts w:ascii="宋体" w:hAnsi="宋体" w:cs="仿宋_GB2312"/>
          <w:position w:val="6"/>
          <w:szCs w:val="24"/>
        </w:rPr>
        <w:t>0%、</w:t>
      </w:r>
      <w:r>
        <w:rPr>
          <w:rFonts w:ascii="宋体" w:hAnsi="宋体" w:cs="仿宋_GB2312" w:hint="eastAsia"/>
          <w:position w:val="6"/>
          <w:szCs w:val="24"/>
        </w:rPr>
        <w:t>6</w:t>
      </w:r>
      <w:r>
        <w:rPr>
          <w:rFonts w:ascii="宋体" w:hAnsi="宋体" w:cs="仿宋_GB2312"/>
          <w:position w:val="6"/>
          <w:szCs w:val="24"/>
        </w:rPr>
        <w:t>0%。</w:t>
      </w:r>
    </w:p>
    <w:p w14:paraId="0FFFDE5A" w14:textId="77777777" w:rsidR="006A0B55" w:rsidRDefault="006A0B55">
      <w:pPr>
        <w:pStyle w:val="a9"/>
        <w:spacing w:before="0" w:beforeAutospacing="0" w:after="0" w:afterAutospacing="0" w:line="400" w:lineRule="exact"/>
        <w:ind w:firstLineChars="200" w:firstLine="480"/>
        <w:jc w:val="center"/>
        <w:rPr>
          <w:rFonts w:ascii="Times New Roman" w:eastAsia="黑体" w:hAnsi="Times New Roman" w:cs="Times New Roman"/>
          <w:bCs/>
        </w:rPr>
      </w:pPr>
    </w:p>
    <w:p w14:paraId="6601CEFA" w14:textId="77777777" w:rsidR="006A0B55" w:rsidRDefault="00812508">
      <w:pPr>
        <w:pStyle w:val="a9"/>
        <w:spacing w:before="0" w:beforeAutospacing="0" w:after="0" w:afterAutospacing="0" w:line="400" w:lineRule="exact"/>
        <w:ind w:firstLineChars="200" w:firstLine="480"/>
        <w:jc w:val="center"/>
        <w:rPr>
          <w:rFonts w:ascii="Times New Roman" w:eastAsia="黑体" w:hAnsi="Times New Roman" w:cs="Times New Roman"/>
          <w:bCs/>
        </w:rPr>
      </w:pPr>
      <w:r>
        <w:rPr>
          <w:rFonts w:ascii="Times New Roman" w:eastAsia="黑体" w:hAnsi="Times New Roman" w:cs="Times New Roman"/>
          <w:bCs/>
        </w:rPr>
        <w:t>考核细则表</w:t>
      </w:r>
    </w:p>
    <w:tbl>
      <w:tblPr>
        <w:tblW w:w="8563" w:type="dxa"/>
        <w:jc w:val="center"/>
        <w:tblLayout w:type="fixed"/>
        <w:tblLook w:val="04A0" w:firstRow="1" w:lastRow="0" w:firstColumn="1" w:lastColumn="0" w:noHBand="0" w:noVBand="1"/>
      </w:tblPr>
      <w:tblGrid>
        <w:gridCol w:w="1649"/>
        <w:gridCol w:w="911"/>
        <w:gridCol w:w="4284"/>
        <w:gridCol w:w="1719"/>
      </w:tblGrid>
      <w:tr w:rsidR="006A0B55" w14:paraId="2C2CDE9D" w14:textId="77777777">
        <w:trPr>
          <w:trHeight w:val="640"/>
          <w:jc w:val="center"/>
        </w:trPr>
        <w:tc>
          <w:tcPr>
            <w:tcW w:w="1649" w:type="dxa"/>
            <w:tcBorders>
              <w:top w:val="single" w:sz="4" w:space="0" w:color="auto"/>
              <w:left w:val="single" w:sz="4" w:space="0" w:color="auto"/>
              <w:bottom w:val="single" w:sz="4" w:space="0" w:color="auto"/>
              <w:right w:val="single" w:sz="4" w:space="0" w:color="auto"/>
            </w:tcBorders>
            <w:noWrap/>
            <w:vAlign w:val="center"/>
          </w:tcPr>
          <w:p w14:paraId="6E6E3412"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考核环节</w:t>
            </w:r>
          </w:p>
        </w:tc>
        <w:tc>
          <w:tcPr>
            <w:tcW w:w="911" w:type="dxa"/>
            <w:tcBorders>
              <w:top w:val="single" w:sz="4" w:space="0" w:color="auto"/>
              <w:left w:val="nil"/>
              <w:bottom w:val="single" w:sz="4" w:space="0" w:color="auto"/>
              <w:right w:val="single" w:sz="4" w:space="0" w:color="auto"/>
            </w:tcBorders>
            <w:noWrap/>
            <w:vAlign w:val="center"/>
          </w:tcPr>
          <w:p w14:paraId="14D07BEC"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比例</w:t>
            </w:r>
          </w:p>
        </w:tc>
        <w:tc>
          <w:tcPr>
            <w:tcW w:w="4284" w:type="dxa"/>
            <w:tcBorders>
              <w:top w:val="single" w:sz="4" w:space="0" w:color="auto"/>
              <w:left w:val="nil"/>
              <w:bottom w:val="single" w:sz="4" w:space="0" w:color="auto"/>
              <w:right w:val="single" w:sz="4" w:space="0" w:color="auto"/>
            </w:tcBorders>
            <w:noWrap/>
            <w:vAlign w:val="center"/>
          </w:tcPr>
          <w:p w14:paraId="1D2EB712"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考核/评价细则</w:t>
            </w:r>
          </w:p>
        </w:tc>
        <w:tc>
          <w:tcPr>
            <w:tcW w:w="1719" w:type="dxa"/>
            <w:tcBorders>
              <w:top w:val="single" w:sz="4" w:space="0" w:color="auto"/>
              <w:left w:val="nil"/>
              <w:bottom w:val="single" w:sz="4" w:space="0" w:color="auto"/>
              <w:right w:val="single" w:sz="4" w:space="0" w:color="auto"/>
            </w:tcBorders>
            <w:vAlign w:val="center"/>
          </w:tcPr>
          <w:p w14:paraId="2431F912" w14:textId="77777777" w:rsidR="006A0B55" w:rsidRDefault="00812508">
            <w:pPr>
              <w:widowControl/>
              <w:spacing w:after="150" w:line="3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对应的课程目标</w:t>
            </w:r>
          </w:p>
        </w:tc>
      </w:tr>
      <w:tr w:rsidR="006A0B55" w14:paraId="279E3338" w14:textId="77777777">
        <w:trPr>
          <w:trHeight w:val="680"/>
          <w:jc w:val="center"/>
        </w:trPr>
        <w:tc>
          <w:tcPr>
            <w:tcW w:w="1649" w:type="dxa"/>
            <w:tcBorders>
              <w:top w:val="nil"/>
              <w:left w:val="single" w:sz="4" w:space="0" w:color="auto"/>
              <w:bottom w:val="single" w:sz="4" w:space="0" w:color="auto"/>
              <w:right w:val="single" w:sz="4" w:space="0" w:color="auto"/>
            </w:tcBorders>
            <w:noWrap/>
            <w:vAlign w:val="center"/>
          </w:tcPr>
          <w:p w14:paraId="5064F3EB"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平时考核</w:t>
            </w:r>
          </w:p>
        </w:tc>
        <w:tc>
          <w:tcPr>
            <w:tcW w:w="911" w:type="dxa"/>
            <w:tcBorders>
              <w:top w:val="nil"/>
              <w:left w:val="nil"/>
              <w:bottom w:val="single" w:sz="4" w:space="0" w:color="auto"/>
              <w:right w:val="single" w:sz="4" w:space="0" w:color="auto"/>
            </w:tcBorders>
            <w:noWrap/>
            <w:vAlign w:val="center"/>
          </w:tcPr>
          <w:p w14:paraId="4BEE51C4" w14:textId="77777777" w:rsidR="006A0B55" w:rsidRDefault="00812508">
            <w:pPr>
              <w:widowControl/>
              <w:spacing w:after="150" w:line="400" w:lineRule="exact"/>
              <w:jc w:val="center"/>
              <w:rPr>
                <w:rFonts w:asciiTheme="majorEastAsia" w:eastAsiaTheme="majorEastAsia" w:hAnsiTheme="majorEastAsia"/>
                <w:position w:val="6"/>
                <w:szCs w:val="21"/>
              </w:rPr>
            </w:pPr>
            <w:r>
              <w:rPr>
                <w:rFonts w:asciiTheme="majorEastAsia" w:eastAsiaTheme="majorEastAsia" w:hAnsiTheme="majorEastAsia"/>
                <w:position w:val="6"/>
                <w:szCs w:val="21"/>
              </w:rPr>
              <w:t>20</w:t>
            </w:r>
            <w:r>
              <w:rPr>
                <w:rFonts w:asciiTheme="majorEastAsia" w:eastAsiaTheme="majorEastAsia" w:hAnsiTheme="majorEastAsia" w:hint="eastAsia"/>
                <w:position w:val="6"/>
                <w:szCs w:val="21"/>
              </w:rPr>
              <w:t>%</w:t>
            </w:r>
          </w:p>
        </w:tc>
        <w:tc>
          <w:tcPr>
            <w:tcW w:w="4284" w:type="dxa"/>
            <w:tcBorders>
              <w:top w:val="nil"/>
              <w:left w:val="nil"/>
              <w:bottom w:val="single" w:sz="4" w:space="0" w:color="auto"/>
              <w:right w:val="single" w:sz="4" w:space="0" w:color="auto"/>
            </w:tcBorders>
            <w:vAlign w:val="center"/>
          </w:tcPr>
          <w:p w14:paraId="10C3AC6A" w14:textId="0EEF01C7" w:rsidR="006A0B55" w:rsidRDefault="00812508">
            <w:pPr>
              <w:widowControl/>
              <w:adjustRightInd w:val="0"/>
              <w:snapToGrid w:val="0"/>
              <w:spacing w:after="150" w:line="400" w:lineRule="exact"/>
              <w:jc w:val="left"/>
              <w:rPr>
                <w:rFonts w:asciiTheme="majorEastAsia" w:eastAsiaTheme="majorEastAsia" w:hAnsiTheme="majorEastAsia"/>
                <w:position w:val="6"/>
                <w:szCs w:val="21"/>
              </w:rPr>
            </w:pPr>
            <w:r>
              <w:rPr>
                <w:rFonts w:asciiTheme="majorEastAsia" w:eastAsiaTheme="majorEastAsia" w:hAnsiTheme="majorEastAsia" w:cs="宋体" w:hint="eastAsia"/>
                <w:kern w:val="0"/>
                <w:szCs w:val="21"/>
              </w:rPr>
              <w:t>作业（权重</w:t>
            </w:r>
            <w:r w:rsidR="00737D17">
              <w:rPr>
                <w:rFonts w:asciiTheme="majorEastAsia" w:eastAsiaTheme="majorEastAsia" w:hAnsiTheme="majorEastAsia" w:cs="宋体"/>
                <w:kern w:val="0"/>
                <w:szCs w:val="21"/>
              </w:rPr>
              <w:t>7</w:t>
            </w:r>
            <w:r>
              <w:rPr>
                <w:rFonts w:asciiTheme="majorEastAsia" w:eastAsiaTheme="majorEastAsia" w:hAnsiTheme="majorEastAsia" w:cs="宋体" w:hint="eastAsia"/>
                <w:kern w:val="0"/>
                <w:szCs w:val="21"/>
              </w:rPr>
              <w:t>0%）单元测试（权重</w:t>
            </w:r>
            <w:r w:rsidR="00737D17">
              <w:rPr>
                <w:rFonts w:asciiTheme="majorEastAsia" w:eastAsiaTheme="majorEastAsia" w:hAnsiTheme="majorEastAsia" w:cs="宋体"/>
                <w:kern w:val="0"/>
                <w:szCs w:val="21"/>
              </w:rPr>
              <w:t>3</w:t>
            </w:r>
            <w:r>
              <w:rPr>
                <w:rFonts w:asciiTheme="majorEastAsia" w:eastAsiaTheme="majorEastAsia" w:hAnsiTheme="majorEastAsia" w:cs="宋体" w:hint="eastAsia"/>
                <w:kern w:val="0"/>
                <w:szCs w:val="21"/>
              </w:rPr>
              <w:t>0%）</w:t>
            </w:r>
          </w:p>
        </w:tc>
        <w:tc>
          <w:tcPr>
            <w:tcW w:w="1719" w:type="dxa"/>
            <w:tcBorders>
              <w:top w:val="nil"/>
              <w:left w:val="nil"/>
              <w:bottom w:val="single" w:sz="4" w:space="0" w:color="auto"/>
              <w:right w:val="single" w:sz="4" w:space="0" w:color="auto"/>
            </w:tcBorders>
            <w:noWrap/>
            <w:vAlign w:val="center"/>
          </w:tcPr>
          <w:p w14:paraId="3DBA1AAD"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cs="宋体" w:hint="eastAsia"/>
                <w:kern w:val="0"/>
                <w:szCs w:val="21"/>
              </w:rPr>
              <w:t>1、3、4</w:t>
            </w:r>
          </w:p>
        </w:tc>
      </w:tr>
      <w:tr w:rsidR="006A0B55" w14:paraId="4EEE9BC5" w14:textId="77777777">
        <w:trPr>
          <w:trHeight w:val="680"/>
          <w:jc w:val="center"/>
        </w:trPr>
        <w:tc>
          <w:tcPr>
            <w:tcW w:w="1649" w:type="dxa"/>
            <w:tcBorders>
              <w:top w:val="nil"/>
              <w:left w:val="single" w:sz="4" w:space="0" w:color="auto"/>
              <w:bottom w:val="single" w:sz="4" w:space="0" w:color="auto"/>
              <w:right w:val="single" w:sz="4" w:space="0" w:color="auto"/>
            </w:tcBorders>
            <w:noWrap/>
            <w:vAlign w:val="center"/>
          </w:tcPr>
          <w:p w14:paraId="7B1FB30C" w14:textId="77777777"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lastRenderedPageBreak/>
              <w:t>实验考核</w:t>
            </w:r>
          </w:p>
        </w:tc>
        <w:tc>
          <w:tcPr>
            <w:tcW w:w="911" w:type="dxa"/>
            <w:tcBorders>
              <w:top w:val="nil"/>
              <w:left w:val="nil"/>
              <w:bottom w:val="single" w:sz="4" w:space="0" w:color="auto"/>
              <w:right w:val="single" w:sz="4" w:space="0" w:color="auto"/>
            </w:tcBorders>
            <w:noWrap/>
            <w:vAlign w:val="center"/>
          </w:tcPr>
          <w:p w14:paraId="0A24CD0C" w14:textId="77777777" w:rsidR="006A0B55" w:rsidRDefault="00812508">
            <w:pPr>
              <w:widowControl/>
              <w:spacing w:after="150" w:line="400" w:lineRule="exact"/>
              <w:jc w:val="center"/>
              <w:rPr>
                <w:rFonts w:asciiTheme="majorEastAsia" w:eastAsiaTheme="majorEastAsia" w:hAnsiTheme="majorEastAsia"/>
                <w:position w:val="6"/>
                <w:szCs w:val="21"/>
              </w:rPr>
            </w:pPr>
            <w:r>
              <w:rPr>
                <w:rFonts w:asciiTheme="majorEastAsia" w:eastAsiaTheme="majorEastAsia" w:hAnsiTheme="majorEastAsia" w:hint="eastAsia"/>
                <w:position w:val="6"/>
                <w:szCs w:val="21"/>
              </w:rPr>
              <w:t>2</w:t>
            </w:r>
            <w:r>
              <w:rPr>
                <w:rFonts w:asciiTheme="majorEastAsia" w:eastAsiaTheme="majorEastAsia" w:hAnsiTheme="majorEastAsia"/>
                <w:position w:val="6"/>
                <w:szCs w:val="21"/>
              </w:rPr>
              <w:t>0</w:t>
            </w:r>
            <w:r>
              <w:rPr>
                <w:rFonts w:asciiTheme="majorEastAsia" w:eastAsiaTheme="majorEastAsia" w:hAnsiTheme="majorEastAsia" w:hint="eastAsia"/>
                <w:position w:val="6"/>
                <w:szCs w:val="21"/>
              </w:rPr>
              <w:t>%</w:t>
            </w:r>
          </w:p>
        </w:tc>
        <w:tc>
          <w:tcPr>
            <w:tcW w:w="4284" w:type="dxa"/>
            <w:tcBorders>
              <w:top w:val="nil"/>
              <w:left w:val="nil"/>
              <w:bottom w:val="single" w:sz="4" w:space="0" w:color="auto"/>
              <w:right w:val="single" w:sz="4" w:space="0" w:color="auto"/>
            </w:tcBorders>
            <w:vAlign w:val="center"/>
          </w:tcPr>
          <w:p w14:paraId="40DAF83C" w14:textId="77777777" w:rsidR="006A0B55" w:rsidRDefault="00812508">
            <w:pPr>
              <w:widowControl/>
              <w:adjustRightInd w:val="0"/>
              <w:snapToGrid w:val="0"/>
              <w:spacing w:after="150" w:line="400" w:lineRule="exact"/>
              <w:jc w:val="left"/>
              <w:rPr>
                <w:rFonts w:asciiTheme="majorEastAsia" w:eastAsiaTheme="majorEastAsia" w:hAnsiTheme="majorEastAsia"/>
                <w:position w:val="6"/>
                <w:szCs w:val="21"/>
              </w:rPr>
            </w:pPr>
            <w:r>
              <w:rPr>
                <w:rFonts w:asciiTheme="majorEastAsia" w:eastAsiaTheme="majorEastAsia" w:hAnsiTheme="majorEastAsia" w:cs="宋体" w:hint="eastAsia"/>
                <w:kern w:val="0"/>
                <w:szCs w:val="21"/>
              </w:rPr>
              <w:t>实验基础知识、方案运行过程及结果分析（权重60%）实验报告质量（权重40%）</w:t>
            </w:r>
          </w:p>
        </w:tc>
        <w:tc>
          <w:tcPr>
            <w:tcW w:w="1719" w:type="dxa"/>
            <w:tcBorders>
              <w:top w:val="nil"/>
              <w:left w:val="nil"/>
              <w:bottom w:val="single" w:sz="4" w:space="0" w:color="auto"/>
              <w:right w:val="single" w:sz="4" w:space="0" w:color="auto"/>
            </w:tcBorders>
            <w:noWrap/>
            <w:vAlign w:val="center"/>
          </w:tcPr>
          <w:p w14:paraId="2B71FC73" w14:textId="77777777" w:rsidR="006A0B55" w:rsidRDefault="00812508">
            <w:pPr>
              <w:spacing w:after="150" w:line="440" w:lineRule="exact"/>
              <w:jc w:val="center"/>
              <w:rPr>
                <w:szCs w:val="22"/>
              </w:rPr>
            </w:pPr>
            <w:r>
              <w:rPr>
                <w:rFonts w:asciiTheme="majorEastAsia" w:eastAsiaTheme="majorEastAsia" w:hAnsiTheme="majorEastAsia" w:cs="宋体" w:hint="eastAsia"/>
                <w:kern w:val="0"/>
                <w:szCs w:val="21"/>
              </w:rPr>
              <w:t>2</w:t>
            </w:r>
          </w:p>
        </w:tc>
      </w:tr>
      <w:tr w:rsidR="006A0B55" w14:paraId="173339A7" w14:textId="77777777">
        <w:trPr>
          <w:trHeight w:val="680"/>
          <w:jc w:val="center"/>
        </w:trPr>
        <w:tc>
          <w:tcPr>
            <w:tcW w:w="1649" w:type="dxa"/>
            <w:tcBorders>
              <w:top w:val="nil"/>
              <w:left w:val="single" w:sz="4" w:space="0" w:color="auto"/>
              <w:bottom w:val="single" w:sz="4" w:space="0" w:color="auto"/>
              <w:right w:val="single" w:sz="4" w:space="0" w:color="auto"/>
            </w:tcBorders>
            <w:noWrap/>
            <w:vAlign w:val="center"/>
          </w:tcPr>
          <w:p w14:paraId="32DAC629" w14:textId="4415F4EA" w:rsidR="006A0B55" w:rsidRDefault="00812508">
            <w:pPr>
              <w:widowControl/>
              <w:spacing w:after="150" w:line="40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期末</w:t>
            </w:r>
            <w:r w:rsidR="00B45670">
              <w:rPr>
                <w:rFonts w:asciiTheme="majorEastAsia" w:eastAsiaTheme="majorEastAsia" w:hAnsiTheme="majorEastAsia" w:hint="eastAsia"/>
                <w:kern w:val="0"/>
                <w:szCs w:val="21"/>
              </w:rPr>
              <w:t>考试</w:t>
            </w:r>
          </w:p>
        </w:tc>
        <w:tc>
          <w:tcPr>
            <w:tcW w:w="911" w:type="dxa"/>
            <w:tcBorders>
              <w:top w:val="nil"/>
              <w:left w:val="nil"/>
              <w:bottom w:val="single" w:sz="4" w:space="0" w:color="auto"/>
              <w:right w:val="single" w:sz="4" w:space="0" w:color="auto"/>
            </w:tcBorders>
            <w:noWrap/>
            <w:vAlign w:val="center"/>
          </w:tcPr>
          <w:p w14:paraId="0DF0D476" w14:textId="77777777" w:rsidR="006A0B55" w:rsidRDefault="00812508">
            <w:pPr>
              <w:widowControl/>
              <w:spacing w:after="150" w:line="400" w:lineRule="exact"/>
              <w:jc w:val="center"/>
              <w:rPr>
                <w:rFonts w:asciiTheme="majorEastAsia" w:eastAsiaTheme="majorEastAsia" w:hAnsiTheme="majorEastAsia"/>
                <w:position w:val="6"/>
                <w:szCs w:val="21"/>
              </w:rPr>
            </w:pPr>
            <w:r>
              <w:rPr>
                <w:rFonts w:asciiTheme="majorEastAsia" w:eastAsiaTheme="majorEastAsia" w:hAnsiTheme="majorEastAsia" w:hint="eastAsia"/>
                <w:position w:val="6"/>
                <w:szCs w:val="21"/>
              </w:rPr>
              <w:t>6</w:t>
            </w:r>
            <w:r>
              <w:rPr>
                <w:rFonts w:asciiTheme="majorEastAsia" w:eastAsiaTheme="majorEastAsia" w:hAnsiTheme="majorEastAsia"/>
                <w:position w:val="6"/>
                <w:szCs w:val="21"/>
              </w:rPr>
              <w:t>0</w:t>
            </w:r>
            <w:r>
              <w:rPr>
                <w:rFonts w:asciiTheme="majorEastAsia" w:eastAsiaTheme="majorEastAsia" w:hAnsiTheme="majorEastAsia" w:hint="eastAsia"/>
                <w:position w:val="6"/>
                <w:szCs w:val="21"/>
              </w:rPr>
              <w:t>%</w:t>
            </w:r>
          </w:p>
        </w:tc>
        <w:tc>
          <w:tcPr>
            <w:tcW w:w="4284" w:type="dxa"/>
            <w:tcBorders>
              <w:top w:val="nil"/>
              <w:left w:val="nil"/>
              <w:bottom w:val="single" w:sz="4" w:space="0" w:color="auto"/>
              <w:right w:val="single" w:sz="4" w:space="0" w:color="auto"/>
            </w:tcBorders>
            <w:vAlign w:val="center"/>
          </w:tcPr>
          <w:p w14:paraId="6B1363DE" w14:textId="77777777" w:rsidR="006A0B55" w:rsidRDefault="00812508">
            <w:pPr>
              <w:widowControl/>
              <w:adjustRightInd w:val="0"/>
              <w:snapToGrid w:val="0"/>
              <w:spacing w:after="150" w:line="400" w:lineRule="exact"/>
              <w:jc w:val="left"/>
              <w:rPr>
                <w:rFonts w:asciiTheme="majorEastAsia" w:eastAsiaTheme="majorEastAsia" w:hAnsiTheme="majorEastAsia"/>
                <w:position w:val="6"/>
                <w:szCs w:val="21"/>
              </w:rPr>
            </w:pPr>
            <w:r>
              <w:rPr>
                <w:rFonts w:asciiTheme="majorEastAsia" w:eastAsiaTheme="majorEastAsia" w:hAnsiTheme="majorEastAsia" w:cs="宋体" w:hint="eastAsia"/>
                <w:kern w:val="0"/>
                <w:szCs w:val="21"/>
              </w:rPr>
              <w:t>期末考试试题设置完全覆盖课程支撑的毕业要求指标点，题目设置的深度能够体现复杂工程问题的特征。</w:t>
            </w:r>
          </w:p>
        </w:tc>
        <w:tc>
          <w:tcPr>
            <w:tcW w:w="1719" w:type="dxa"/>
            <w:tcBorders>
              <w:top w:val="nil"/>
              <w:left w:val="nil"/>
              <w:bottom w:val="single" w:sz="4" w:space="0" w:color="auto"/>
              <w:right w:val="single" w:sz="4" w:space="0" w:color="auto"/>
            </w:tcBorders>
            <w:noWrap/>
            <w:vAlign w:val="center"/>
          </w:tcPr>
          <w:p w14:paraId="61EB33E8" w14:textId="77777777" w:rsidR="006A0B55" w:rsidRDefault="00812508">
            <w:pPr>
              <w:spacing w:after="150" w:line="440" w:lineRule="exact"/>
              <w:jc w:val="center"/>
              <w:rPr>
                <w:szCs w:val="22"/>
              </w:rPr>
            </w:pPr>
            <w:r>
              <w:rPr>
                <w:rFonts w:asciiTheme="majorEastAsia" w:eastAsiaTheme="majorEastAsia" w:hAnsiTheme="majorEastAsia" w:cs="宋体" w:hint="eastAsia"/>
                <w:kern w:val="0"/>
                <w:szCs w:val="21"/>
              </w:rPr>
              <w:t>1、3、4</w:t>
            </w:r>
          </w:p>
        </w:tc>
      </w:tr>
    </w:tbl>
    <w:p w14:paraId="23378480" w14:textId="77777777" w:rsidR="006A0B55" w:rsidRDefault="00812508">
      <w:pPr>
        <w:pStyle w:val="30"/>
        <w:spacing w:after="0" w:line="500" w:lineRule="exact"/>
        <w:ind w:leftChars="0" w:left="0" w:firstLineChars="200" w:firstLine="480"/>
        <w:rPr>
          <w:rFonts w:eastAsia="楷体_GB2312"/>
          <w:position w:val="6"/>
          <w:sz w:val="24"/>
          <w:szCs w:val="24"/>
        </w:rPr>
      </w:pPr>
      <w:r>
        <w:rPr>
          <w:rFonts w:eastAsia="楷体_GB2312"/>
          <w:position w:val="6"/>
          <w:sz w:val="24"/>
          <w:szCs w:val="24"/>
        </w:rPr>
        <w:t>（三）课程目标达成</w:t>
      </w:r>
    </w:p>
    <w:p w14:paraId="23E2EB42" w14:textId="77777777" w:rsidR="006A0B55" w:rsidRDefault="00812508">
      <w:pPr>
        <w:spacing w:line="400" w:lineRule="exact"/>
        <w:ind w:firstLineChars="200" w:firstLine="420"/>
        <w:rPr>
          <w:b/>
          <w:bCs/>
          <w:szCs w:val="21"/>
        </w:rPr>
      </w:pPr>
      <w:r>
        <w:rPr>
          <w:szCs w:val="21"/>
        </w:rPr>
        <w:t>1.</w:t>
      </w:r>
      <w:r>
        <w:rPr>
          <w:szCs w:val="21"/>
        </w:rPr>
        <w:t>课程目标考核内容分布与评价方式</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2172"/>
        <w:gridCol w:w="1188"/>
        <w:gridCol w:w="1078"/>
        <w:gridCol w:w="1152"/>
        <w:gridCol w:w="1267"/>
      </w:tblGrid>
      <w:tr w:rsidR="006A0B55" w14:paraId="68BF1965" w14:textId="77777777">
        <w:trPr>
          <w:trHeight w:val="340"/>
          <w:jc w:val="center"/>
        </w:trPr>
        <w:tc>
          <w:tcPr>
            <w:tcW w:w="1359" w:type="dxa"/>
            <w:vMerge w:val="restart"/>
            <w:vAlign w:val="center"/>
          </w:tcPr>
          <w:p w14:paraId="536804C3"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p>
        </w:tc>
        <w:tc>
          <w:tcPr>
            <w:tcW w:w="2172" w:type="dxa"/>
            <w:vMerge w:val="restart"/>
            <w:vAlign w:val="center"/>
          </w:tcPr>
          <w:p w14:paraId="588B991C"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毕业要求</w:t>
            </w:r>
          </w:p>
        </w:tc>
        <w:tc>
          <w:tcPr>
            <w:tcW w:w="3418" w:type="dxa"/>
            <w:gridSpan w:val="3"/>
            <w:vAlign w:val="center"/>
          </w:tcPr>
          <w:p w14:paraId="7E7DB311"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内容分布与评价方式</w:t>
            </w:r>
          </w:p>
        </w:tc>
        <w:tc>
          <w:tcPr>
            <w:tcW w:w="1267" w:type="dxa"/>
            <w:vMerge w:val="restart"/>
            <w:vAlign w:val="center"/>
          </w:tcPr>
          <w:p w14:paraId="374B8298"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成绩</w:t>
            </w:r>
          </w:p>
          <w:p w14:paraId="66DDDEF4"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合计</w:t>
            </w:r>
          </w:p>
        </w:tc>
      </w:tr>
      <w:tr w:rsidR="006A0B55" w14:paraId="252D0563" w14:textId="77777777">
        <w:trPr>
          <w:trHeight w:val="340"/>
          <w:jc w:val="center"/>
        </w:trPr>
        <w:tc>
          <w:tcPr>
            <w:tcW w:w="1359" w:type="dxa"/>
            <w:vMerge/>
          </w:tcPr>
          <w:p w14:paraId="063E20F8" w14:textId="77777777" w:rsidR="006A0B55" w:rsidRDefault="006A0B55">
            <w:pPr>
              <w:pStyle w:val="a9"/>
              <w:spacing w:before="0" w:beforeAutospacing="0" w:after="0" w:afterAutospacing="0" w:line="400" w:lineRule="exact"/>
              <w:rPr>
                <w:rFonts w:ascii="Times New Roman" w:hAnsi="Times New Roman" w:cs="Times New Roman"/>
                <w:bCs/>
                <w:sz w:val="21"/>
                <w:szCs w:val="21"/>
              </w:rPr>
            </w:pPr>
          </w:p>
        </w:tc>
        <w:tc>
          <w:tcPr>
            <w:tcW w:w="2172" w:type="dxa"/>
            <w:vMerge/>
          </w:tcPr>
          <w:p w14:paraId="18838571" w14:textId="77777777" w:rsidR="006A0B55" w:rsidRDefault="006A0B55">
            <w:pPr>
              <w:pStyle w:val="a9"/>
              <w:spacing w:before="0" w:beforeAutospacing="0" w:after="0" w:afterAutospacing="0" w:line="400" w:lineRule="exact"/>
              <w:jc w:val="center"/>
              <w:rPr>
                <w:rFonts w:ascii="Times New Roman" w:hAnsi="Times New Roman" w:cs="Times New Roman"/>
                <w:bCs/>
                <w:sz w:val="21"/>
                <w:szCs w:val="21"/>
              </w:rPr>
            </w:pPr>
          </w:p>
        </w:tc>
        <w:tc>
          <w:tcPr>
            <w:tcW w:w="1188" w:type="dxa"/>
          </w:tcPr>
          <w:p w14:paraId="08A2EE23"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平时</w:t>
            </w:r>
          </w:p>
          <w:p w14:paraId="6D965D06"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考核</w:t>
            </w:r>
          </w:p>
        </w:tc>
        <w:tc>
          <w:tcPr>
            <w:tcW w:w="1078" w:type="dxa"/>
          </w:tcPr>
          <w:p w14:paraId="3C7BA4BE"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实验</w:t>
            </w:r>
          </w:p>
          <w:p w14:paraId="6E6BE6B6"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hint="eastAsia"/>
                <w:bCs/>
                <w:sz w:val="21"/>
                <w:szCs w:val="21"/>
              </w:rPr>
              <w:t>考核</w:t>
            </w:r>
          </w:p>
        </w:tc>
        <w:tc>
          <w:tcPr>
            <w:tcW w:w="1152" w:type="dxa"/>
            <w:vAlign w:val="center"/>
          </w:tcPr>
          <w:p w14:paraId="3C7EBE37"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w:t>
            </w:r>
          </w:p>
          <w:p w14:paraId="6554259C"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考试</w:t>
            </w:r>
          </w:p>
        </w:tc>
        <w:tc>
          <w:tcPr>
            <w:tcW w:w="1267" w:type="dxa"/>
            <w:vMerge/>
          </w:tcPr>
          <w:p w14:paraId="6833C582" w14:textId="77777777" w:rsidR="006A0B55" w:rsidRDefault="006A0B55">
            <w:pPr>
              <w:pStyle w:val="a9"/>
              <w:spacing w:before="0" w:beforeAutospacing="0" w:after="0" w:afterAutospacing="0" w:line="400" w:lineRule="exact"/>
              <w:rPr>
                <w:rFonts w:ascii="Times New Roman" w:hAnsi="Times New Roman" w:cs="Times New Roman"/>
                <w:bCs/>
                <w:sz w:val="21"/>
                <w:szCs w:val="21"/>
              </w:rPr>
            </w:pPr>
          </w:p>
        </w:tc>
      </w:tr>
      <w:tr w:rsidR="006A0B55" w14:paraId="00FD0F8D" w14:textId="77777777">
        <w:trPr>
          <w:trHeight w:val="481"/>
          <w:jc w:val="center"/>
        </w:trPr>
        <w:tc>
          <w:tcPr>
            <w:tcW w:w="1359" w:type="dxa"/>
            <w:vAlign w:val="center"/>
          </w:tcPr>
          <w:p w14:paraId="4B3475CA"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bCs/>
                <w:sz w:val="21"/>
                <w:szCs w:val="21"/>
              </w:rPr>
              <w:t>1</w:t>
            </w:r>
          </w:p>
        </w:tc>
        <w:tc>
          <w:tcPr>
            <w:tcW w:w="2172" w:type="dxa"/>
            <w:vAlign w:val="center"/>
          </w:tcPr>
          <w:p w14:paraId="3697A385"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支撑毕业要求</w:t>
            </w:r>
            <w:r>
              <w:rPr>
                <w:rFonts w:ascii="Times New Roman" w:hAnsi="Times New Roman" w:cs="Times New Roman" w:hint="eastAsia"/>
                <w:bCs/>
                <w:sz w:val="21"/>
                <w:szCs w:val="21"/>
              </w:rPr>
              <w:t>1.2</w:t>
            </w:r>
          </w:p>
        </w:tc>
        <w:tc>
          <w:tcPr>
            <w:tcW w:w="1188" w:type="dxa"/>
            <w:vAlign w:val="center"/>
          </w:tcPr>
          <w:p w14:paraId="7268F6B0"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7</w:t>
            </w:r>
          </w:p>
        </w:tc>
        <w:tc>
          <w:tcPr>
            <w:tcW w:w="1078" w:type="dxa"/>
            <w:vAlign w:val="center"/>
          </w:tcPr>
          <w:p w14:paraId="3FCCA1D1"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0</w:t>
            </w:r>
          </w:p>
        </w:tc>
        <w:tc>
          <w:tcPr>
            <w:tcW w:w="1152" w:type="dxa"/>
            <w:vAlign w:val="center"/>
          </w:tcPr>
          <w:p w14:paraId="2868ADB6"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267" w:type="dxa"/>
            <w:vAlign w:val="center"/>
          </w:tcPr>
          <w:p w14:paraId="52DCF057"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27</w:t>
            </w:r>
          </w:p>
        </w:tc>
      </w:tr>
      <w:tr w:rsidR="006A0B55" w14:paraId="7B4ECECB" w14:textId="77777777">
        <w:trPr>
          <w:trHeight w:val="505"/>
          <w:jc w:val="center"/>
        </w:trPr>
        <w:tc>
          <w:tcPr>
            <w:tcW w:w="1359" w:type="dxa"/>
            <w:vAlign w:val="center"/>
          </w:tcPr>
          <w:p w14:paraId="074A54D1"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bCs/>
                <w:sz w:val="21"/>
                <w:szCs w:val="21"/>
              </w:rPr>
              <w:t>2</w:t>
            </w:r>
          </w:p>
        </w:tc>
        <w:tc>
          <w:tcPr>
            <w:tcW w:w="2172" w:type="dxa"/>
            <w:vAlign w:val="center"/>
          </w:tcPr>
          <w:p w14:paraId="49A47911"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支撑毕业要求</w:t>
            </w:r>
            <w:r>
              <w:rPr>
                <w:rFonts w:ascii="Times New Roman" w:hAnsi="Times New Roman" w:cs="Times New Roman" w:hint="eastAsia"/>
                <w:bCs/>
                <w:sz w:val="21"/>
                <w:szCs w:val="21"/>
              </w:rPr>
              <w:t>1.3</w:t>
            </w:r>
          </w:p>
        </w:tc>
        <w:tc>
          <w:tcPr>
            <w:tcW w:w="1188" w:type="dxa"/>
            <w:vAlign w:val="center"/>
          </w:tcPr>
          <w:p w14:paraId="45C56DC9"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0</w:t>
            </w:r>
          </w:p>
        </w:tc>
        <w:tc>
          <w:tcPr>
            <w:tcW w:w="1078" w:type="dxa"/>
            <w:vAlign w:val="center"/>
          </w:tcPr>
          <w:p w14:paraId="421189B1"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152" w:type="dxa"/>
            <w:vAlign w:val="center"/>
          </w:tcPr>
          <w:p w14:paraId="35DC24B1"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0</w:t>
            </w:r>
          </w:p>
        </w:tc>
        <w:tc>
          <w:tcPr>
            <w:tcW w:w="1267" w:type="dxa"/>
            <w:vAlign w:val="center"/>
          </w:tcPr>
          <w:p w14:paraId="59786886" w14:textId="77777777" w:rsidR="006A0B55" w:rsidRDefault="00812508">
            <w:pPr>
              <w:pStyle w:val="30"/>
              <w:widowControl/>
              <w:spacing w:after="0" w:line="400" w:lineRule="exact"/>
              <w:ind w:leftChars="0" w:left="0"/>
              <w:jc w:val="center"/>
              <w:rPr>
                <w:position w:val="6"/>
                <w:sz w:val="21"/>
                <w:szCs w:val="21"/>
              </w:rPr>
            </w:pPr>
            <w:r>
              <w:rPr>
                <w:position w:val="6"/>
                <w:sz w:val="21"/>
                <w:szCs w:val="21"/>
              </w:rPr>
              <w:t>2</w:t>
            </w:r>
            <w:r>
              <w:rPr>
                <w:rFonts w:hint="eastAsia"/>
                <w:position w:val="6"/>
                <w:sz w:val="21"/>
                <w:szCs w:val="21"/>
              </w:rPr>
              <w:t>0</w:t>
            </w:r>
          </w:p>
        </w:tc>
      </w:tr>
      <w:tr w:rsidR="006A0B55" w14:paraId="61DB9236" w14:textId="77777777">
        <w:trPr>
          <w:trHeight w:val="474"/>
          <w:jc w:val="center"/>
        </w:trPr>
        <w:tc>
          <w:tcPr>
            <w:tcW w:w="1359" w:type="dxa"/>
            <w:vAlign w:val="center"/>
          </w:tcPr>
          <w:p w14:paraId="19603417"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bCs/>
                <w:sz w:val="21"/>
                <w:szCs w:val="21"/>
              </w:rPr>
              <w:t>3</w:t>
            </w:r>
          </w:p>
        </w:tc>
        <w:tc>
          <w:tcPr>
            <w:tcW w:w="2172" w:type="dxa"/>
            <w:vAlign w:val="center"/>
          </w:tcPr>
          <w:p w14:paraId="1ABB1107"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支撑毕业要求</w:t>
            </w:r>
            <w:r>
              <w:rPr>
                <w:rFonts w:ascii="Times New Roman" w:hAnsi="Times New Roman" w:cs="Times New Roman" w:hint="eastAsia"/>
                <w:bCs/>
                <w:sz w:val="21"/>
                <w:szCs w:val="21"/>
              </w:rPr>
              <w:t>2.1</w:t>
            </w:r>
          </w:p>
        </w:tc>
        <w:tc>
          <w:tcPr>
            <w:tcW w:w="1188" w:type="dxa"/>
            <w:vAlign w:val="center"/>
          </w:tcPr>
          <w:p w14:paraId="1588F5A3"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7</w:t>
            </w:r>
          </w:p>
        </w:tc>
        <w:tc>
          <w:tcPr>
            <w:tcW w:w="1078" w:type="dxa"/>
            <w:vAlign w:val="center"/>
          </w:tcPr>
          <w:p w14:paraId="42443B9E"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0</w:t>
            </w:r>
          </w:p>
        </w:tc>
        <w:tc>
          <w:tcPr>
            <w:tcW w:w="1152" w:type="dxa"/>
            <w:vAlign w:val="center"/>
          </w:tcPr>
          <w:p w14:paraId="4EAFE83A"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267" w:type="dxa"/>
            <w:vAlign w:val="center"/>
          </w:tcPr>
          <w:p w14:paraId="4D6CCC04"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27</w:t>
            </w:r>
          </w:p>
        </w:tc>
      </w:tr>
      <w:tr w:rsidR="006A0B55" w14:paraId="3D607B81" w14:textId="77777777">
        <w:trPr>
          <w:trHeight w:val="449"/>
          <w:jc w:val="center"/>
        </w:trPr>
        <w:tc>
          <w:tcPr>
            <w:tcW w:w="1359" w:type="dxa"/>
            <w:vAlign w:val="center"/>
          </w:tcPr>
          <w:p w14:paraId="3F851CE0"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课程目标</w:t>
            </w:r>
            <w:r>
              <w:rPr>
                <w:rFonts w:ascii="Times New Roman" w:hAnsi="Times New Roman" w:cs="Times New Roman" w:hint="eastAsia"/>
                <w:bCs/>
                <w:sz w:val="21"/>
                <w:szCs w:val="21"/>
              </w:rPr>
              <w:t>4</w:t>
            </w:r>
          </w:p>
        </w:tc>
        <w:tc>
          <w:tcPr>
            <w:tcW w:w="2172" w:type="dxa"/>
            <w:vAlign w:val="center"/>
          </w:tcPr>
          <w:p w14:paraId="70B18F7E"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支撑毕业要求</w:t>
            </w:r>
            <w:r>
              <w:rPr>
                <w:rFonts w:ascii="Times New Roman" w:hAnsi="Times New Roman" w:cs="Times New Roman" w:hint="eastAsia"/>
                <w:bCs/>
                <w:sz w:val="21"/>
                <w:szCs w:val="21"/>
              </w:rPr>
              <w:t>2.2</w:t>
            </w:r>
          </w:p>
        </w:tc>
        <w:tc>
          <w:tcPr>
            <w:tcW w:w="1188" w:type="dxa"/>
            <w:vAlign w:val="center"/>
          </w:tcPr>
          <w:p w14:paraId="66DAD7F9"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6</w:t>
            </w:r>
          </w:p>
        </w:tc>
        <w:tc>
          <w:tcPr>
            <w:tcW w:w="1078" w:type="dxa"/>
            <w:vAlign w:val="center"/>
          </w:tcPr>
          <w:p w14:paraId="749C4764"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0</w:t>
            </w:r>
          </w:p>
        </w:tc>
        <w:tc>
          <w:tcPr>
            <w:tcW w:w="1152" w:type="dxa"/>
            <w:vAlign w:val="center"/>
          </w:tcPr>
          <w:p w14:paraId="2A6BC2A9"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267" w:type="dxa"/>
            <w:vAlign w:val="center"/>
          </w:tcPr>
          <w:p w14:paraId="0317A6A3"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26</w:t>
            </w:r>
          </w:p>
        </w:tc>
      </w:tr>
      <w:tr w:rsidR="006A0B55" w14:paraId="186E1C29" w14:textId="77777777">
        <w:trPr>
          <w:trHeight w:val="556"/>
          <w:jc w:val="center"/>
        </w:trPr>
        <w:tc>
          <w:tcPr>
            <w:tcW w:w="3531" w:type="dxa"/>
            <w:gridSpan w:val="2"/>
            <w:vAlign w:val="center"/>
          </w:tcPr>
          <w:p w14:paraId="396ED7DC" w14:textId="77777777" w:rsidR="006A0B55" w:rsidRDefault="00812508">
            <w:pPr>
              <w:pStyle w:val="a9"/>
              <w:spacing w:before="0" w:beforeAutospacing="0" w:after="0" w:afterAutospacing="0" w:line="400" w:lineRule="exact"/>
              <w:jc w:val="center"/>
              <w:rPr>
                <w:rFonts w:ascii="Times New Roman" w:hAnsi="Times New Roman" w:cs="Times New Roman"/>
                <w:bCs/>
                <w:sz w:val="21"/>
                <w:szCs w:val="21"/>
              </w:rPr>
            </w:pPr>
            <w:r>
              <w:rPr>
                <w:rFonts w:ascii="Times New Roman" w:hAnsi="Times New Roman" w:cs="Times New Roman"/>
                <w:bCs/>
                <w:sz w:val="21"/>
                <w:szCs w:val="21"/>
              </w:rPr>
              <w:t>合计</w:t>
            </w:r>
          </w:p>
        </w:tc>
        <w:tc>
          <w:tcPr>
            <w:tcW w:w="1188" w:type="dxa"/>
            <w:vAlign w:val="center"/>
          </w:tcPr>
          <w:p w14:paraId="6C5BF527"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078" w:type="dxa"/>
            <w:vAlign w:val="center"/>
          </w:tcPr>
          <w:p w14:paraId="1ED8B808"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20</w:t>
            </w:r>
          </w:p>
        </w:tc>
        <w:tc>
          <w:tcPr>
            <w:tcW w:w="1152" w:type="dxa"/>
            <w:vAlign w:val="center"/>
          </w:tcPr>
          <w:p w14:paraId="7B18BCE1" w14:textId="77777777" w:rsidR="006A0B55" w:rsidRDefault="00812508">
            <w:pPr>
              <w:pStyle w:val="30"/>
              <w:widowControl/>
              <w:spacing w:after="0" w:line="400" w:lineRule="exact"/>
              <w:ind w:leftChars="0" w:left="0"/>
              <w:jc w:val="center"/>
              <w:rPr>
                <w:position w:val="6"/>
                <w:sz w:val="21"/>
                <w:szCs w:val="21"/>
              </w:rPr>
            </w:pPr>
            <w:r>
              <w:rPr>
                <w:rFonts w:hint="eastAsia"/>
                <w:position w:val="6"/>
                <w:sz w:val="21"/>
                <w:szCs w:val="21"/>
              </w:rPr>
              <w:t>6</w:t>
            </w:r>
            <w:r>
              <w:rPr>
                <w:position w:val="6"/>
                <w:sz w:val="21"/>
                <w:szCs w:val="21"/>
              </w:rPr>
              <w:t>0</w:t>
            </w:r>
          </w:p>
        </w:tc>
        <w:tc>
          <w:tcPr>
            <w:tcW w:w="1267" w:type="dxa"/>
            <w:vAlign w:val="center"/>
          </w:tcPr>
          <w:p w14:paraId="7F1309DB" w14:textId="77777777" w:rsidR="006A0B55" w:rsidRDefault="00812508">
            <w:pPr>
              <w:pStyle w:val="30"/>
              <w:widowControl/>
              <w:spacing w:after="0" w:line="400" w:lineRule="exact"/>
              <w:ind w:leftChars="0" w:left="0"/>
              <w:jc w:val="center"/>
              <w:rPr>
                <w:position w:val="6"/>
                <w:sz w:val="21"/>
                <w:szCs w:val="21"/>
              </w:rPr>
            </w:pPr>
            <w:r>
              <w:rPr>
                <w:position w:val="6"/>
                <w:sz w:val="21"/>
                <w:szCs w:val="21"/>
              </w:rPr>
              <w:t>100</w:t>
            </w:r>
          </w:p>
        </w:tc>
      </w:tr>
    </w:tbl>
    <w:p w14:paraId="533AFF46" w14:textId="77777777" w:rsidR="006A0B55" w:rsidRDefault="00812508" w:rsidP="002C7FDA">
      <w:pPr>
        <w:pStyle w:val="2"/>
        <w:spacing w:before="156" w:after="156" w:line="400" w:lineRule="exact"/>
        <w:ind w:firstLineChars="59" w:firstLine="142"/>
        <w:rPr>
          <w:rFonts w:ascii="Times New Roman" w:hAnsi="Times New Roman"/>
          <w:b w:val="0"/>
          <w:bCs w:val="0"/>
          <w:sz w:val="24"/>
          <w:szCs w:val="24"/>
        </w:rPr>
      </w:pPr>
      <w:r>
        <w:rPr>
          <w:rFonts w:ascii="Times New Roman" w:hAnsi="Times New Roman" w:hint="eastAsia"/>
          <w:b w:val="0"/>
          <w:bCs w:val="0"/>
          <w:sz w:val="24"/>
          <w:szCs w:val="24"/>
        </w:rPr>
        <w:t xml:space="preserve"> </w:t>
      </w:r>
      <w:r>
        <w:rPr>
          <w:rFonts w:ascii="Times New Roman" w:hAnsi="Times New Roman" w:hint="eastAsia"/>
          <w:b w:val="0"/>
          <w:bCs w:val="0"/>
          <w:sz w:val="24"/>
          <w:szCs w:val="24"/>
        </w:rPr>
        <w:t>六</w:t>
      </w:r>
      <w:r>
        <w:rPr>
          <w:rFonts w:ascii="Times New Roman" w:hAnsi="Times New Roman"/>
          <w:b w:val="0"/>
          <w:bCs w:val="0"/>
          <w:sz w:val="24"/>
          <w:szCs w:val="24"/>
        </w:rPr>
        <w:t>、选用教材、参考资料及其他</w:t>
      </w:r>
    </w:p>
    <w:p w14:paraId="19600AFB" w14:textId="77777777" w:rsidR="006A0B55" w:rsidRDefault="00812508">
      <w:pPr>
        <w:pStyle w:val="30"/>
        <w:spacing w:after="0" w:line="500" w:lineRule="exact"/>
        <w:ind w:leftChars="0" w:left="0" w:firstLineChars="200" w:firstLine="420"/>
        <w:rPr>
          <w:rFonts w:eastAsia="楷体_GB2312"/>
          <w:position w:val="6"/>
          <w:sz w:val="21"/>
          <w:szCs w:val="21"/>
        </w:rPr>
      </w:pPr>
      <w:r>
        <w:rPr>
          <w:rFonts w:eastAsia="楷体_GB2312"/>
          <w:position w:val="6"/>
          <w:sz w:val="21"/>
          <w:szCs w:val="21"/>
        </w:rPr>
        <w:t>（一）选用教材</w:t>
      </w:r>
    </w:p>
    <w:p w14:paraId="1491FDE7"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hint="eastAsia"/>
          <w:position w:val="6"/>
          <w:sz w:val="21"/>
          <w:szCs w:val="21"/>
        </w:rPr>
        <w:t>《电路》，邱关源原著，罗先觉主编，高等教育出版社，</w:t>
      </w:r>
      <w:r>
        <w:rPr>
          <w:rFonts w:eastAsia="楷体_GB2312" w:hint="eastAsia"/>
          <w:position w:val="6"/>
          <w:sz w:val="21"/>
          <w:szCs w:val="21"/>
        </w:rPr>
        <w:t>2022</w:t>
      </w:r>
      <w:r>
        <w:rPr>
          <w:rFonts w:eastAsia="楷体_GB2312" w:hint="eastAsia"/>
          <w:position w:val="6"/>
          <w:sz w:val="21"/>
          <w:szCs w:val="21"/>
        </w:rPr>
        <w:t>年</w:t>
      </w:r>
      <w:r>
        <w:rPr>
          <w:rFonts w:eastAsia="楷体_GB2312" w:hint="eastAsia"/>
          <w:position w:val="6"/>
          <w:sz w:val="21"/>
          <w:szCs w:val="21"/>
        </w:rPr>
        <w:t>6</w:t>
      </w:r>
      <w:r>
        <w:rPr>
          <w:rFonts w:eastAsia="楷体_GB2312" w:hint="eastAsia"/>
          <w:position w:val="6"/>
          <w:sz w:val="21"/>
          <w:szCs w:val="21"/>
        </w:rPr>
        <w:t>月</w:t>
      </w:r>
      <w:r>
        <w:rPr>
          <w:rFonts w:eastAsia="楷体_GB2312" w:hint="eastAsia"/>
          <w:position w:val="6"/>
          <w:sz w:val="21"/>
          <w:szCs w:val="21"/>
        </w:rPr>
        <w:t>17</w:t>
      </w:r>
      <w:r>
        <w:rPr>
          <w:rFonts w:eastAsia="楷体_GB2312" w:hint="eastAsia"/>
          <w:position w:val="6"/>
          <w:sz w:val="21"/>
          <w:szCs w:val="21"/>
        </w:rPr>
        <w:t>日第</w:t>
      </w:r>
      <w:r>
        <w:rPr>
          <w:rFonts w:eastAsia="楷体_GB2312" w:hint="eastAsia"/>
          <w:position w:val="6"/>
          <w:sz w:val="21"/>
          <w:szCs w:val="21"/>
        </w:rPr>
        <w:t>6</w:t>
      </w:r>
      <w:r>
        <w:rPr>
          <w:rFonts w:eastAsia="楷体_GB2312" w:hint="eastAsia"/>
          <w:position w:val="6"/>
          <w:sz w:val="21"/>
          <w:szCs w:val="21"/>
        </w:rPr>
        <w:t>版。</w:t>
      </w:r>
      <w:proofErr w:type="gramStart"/>
      <w:r>
        <w:rPr>
          <w:rFonts w:eastAsia="楷体_GB2312" w:hint="eastAsia"/>
          <w:position w:val="6"/>
          <w:sz w:val="21"/>
          <w:szCs w:val="21"/>
        </w:rPr>
        <w:t>十二五</w:t>
      </w:r>
      <w:proofErr w:type="gramEnd"/>
      <w:r>
        <w:rPr>
          <w:rFonts w:eastAsia="楷体_GB2312" w:hint="eastAsia"/>
          <w:position w:val="6"/>
          <w:sz w:val="21"/>
          <w:szCs w:val="21"/>
        </w:rPr>
        <w:t>普通高等教育本科国家级规划教材。</w:t>
      </w:r>
    </w:p>
    <w:p w14:paraId="3FC63BAB" w14:textId="77777777" w:rsidR="006A0B55" w:rsidRDefault="00812508">
      <w:pPr>
        <w:pStyle w:val="30"/>
        <w:spacing w:after="0" w:line="500" w:lineRule="exact"/>
        <w:ind w:leftChars="0" w:left="0" w:firstLineChars="200" w:firstLine="420"/>
        <w:rPr>
          <w:rFonts w:eastAsia="楷体_GB2312"/>
          <w:position w:val="6"/>
          <w:sz w:val="21"/>
          <w:szCs w:val="21"/>
        </w:rPr>
      </w:pPr>
      <w:r>
        <w:rPr>
          <w:rFonts w:eastAsia="楷体_GB2312"/>
          <w:position w:val="6"/>
          <w:sz w:val="21"/>
          <w:szCs w:val="21"/>
        </w:rPr>
        <w:t>（二）参考资料</w:t>
      </w:r>
    </w:p>
    <w:p w14:paraId="32EBE42A"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1</w:t>
      </w:r>
      <w:r>
        <w:rPr>
          <w:rFonts w:eastAsia="楷体_GB2312"/>
          <w:position w:val="6"/>
          <w:sz w:val="21"/>
          <w:szCs w:val="21"/>
        </w:rPr>
        <w:t>．《简明电路分析基础》，李瀚荪主编，高等教育出版社，</w:t>
      </w:r>
      <w:r>
        <w:rPr>
          <w:rFonts w:eastAsia="楷体_GB2312"/>
          <w:position w:val="6"/>
          <w:sz w:val="21"/>
          <w:szCs w:val="21"/>
        </w:rPr>
        <w:t>2006</w:t>
      </w:r>
      <w:r>
        <w:rPr>
          <w:rFonts w:eastAsia="楷体_GB2312"/>
          <w:position w:val="6"/>
          <w:sz w:val="21"/>
          <w:szCs w:val="21"/>
        </w:rPr>
        <w:t>年</w:t>
      </w:r>
      <w:r>
        <w:rPr>
          <w:rFonts w:eastAsia="楷体_GB2312"/>
          <w:position w:val="6"/>
          <w:sz w:val="21"/>
          <w:szCs w:val="21"/>
        </w:rPr>
        <w:t>5</w:t>
      </w:r>
      <w:r>
        <w:rPr>
          <w:rFonts w:eastAsia="楷体_GB2312"/>
          <w:position w:val="6"/>
          <w:sz w:val="21"/>
          <w:szCs w:val="21"/>
        </w:rPr>
        <w:t>月第</w:t>
      </w:r>
      <w:r>
        <w:rPr>
          <w:rFonts w:eastAsia="楷体_GB2312" w:hint="eastAsia"/>
          <w:position w:val="6"/>
          <w:sz w:val="21"/>
          <w:szCs w:val="21"/>
        </w:rPr>
        <w:t>4</w:t>
      </w:r>
      <w:r>
        <w:rPr>
          <w:rFonts w:eastAsia="楷体_GB2312"/>
          <w:position w:val="6"/>
          <w:sz w:val="21"/>
          <w:szCs w:val="21"/>
        </w:rPr>
        <w:t>版</w:t>
      </w:r>
    </w:p>
    <w:p w14:paraId="1E9CFF51"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2</w:t>
      </w:r>
      <w:r>
        <w:rPr>
          <w:rFonts w:eastAsia="楷体_GB2312"/>
          <w:position w:val="6"/>
          <w:sz w:val="21"/>
          <w:szCs w:val="21"/>
        </w:rPr>
        <w:t>．《电路理论基础》，陈希有主编，高等教育出版社，</w:t>
      </w:r>
      <w:r>
        <w:rPr>
          <w:rFonts w:eastAsia="楷体_GB2312"/>
          <w:position w:val="6"/>
          <w:sz w:val="21"/>
          <w:szCs w:val="21"/>
        </w:rPr>
        <w:t>2004</w:t>
      </w:r>
      <w:r>
        <w:rPr>
          <w:rFonts w:eastAsia="楷体_GB2312"/>
          <w:position w:val="6"/>
          <w:sz w:val="21"/>
          <w:szCs w:val="21"/>
        </w:rPr>
        <w:t>年</w:t>
      </w:r>
      <w:r>
        <w:rPr>
          <w:rFonts w:eastAsia="楷体_GB2312"/>
          <w:position w:val="6"/>
          <w:sz w:val="21"/>
          <w:szCs w:val="21"/>
        </w:rPr>
        <w:t>1</w:t>
      </w:r>
      <w:r>
        <w:rPr>
          <w:rFonts w:eastAsia="楷体_GB2312"/>
          <w:position w:val="6"/>
          <w:sz w:val="21"/>
          <w:szCs w:val="21"/>
        </w:rPr>
        <w:t>月第三版</w:t>
      </w:r>
    </w:p>
    <w:p w14:paraId="07FB9B06"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3</w:t>
      </w:r>
      <w:r>
        <w:rPr>
          <w:rFonts w:eastAsia="楷体_GB2312"/>
          <w:position w:val="6"/>
          <w:sz w:val="21"/>
          <w:szCs w:val="21"/>
        </w:rPr>
        <w:t>．《电路原理》，江缉光、刘秀成主编，清华大学出版社，</w:t>
      </w:r>
      <w:r>
        <w:rPr>
          <w:rFonts w:eastAsia="楷体_GB2312"/>
          <w:position w:val="6"/>
          <w:sz w:val="21"/>
          <w:szCs w:val="21"/>
        </w:rPr>
        <w:t>2007</w:t>
      </w:r>
      <w:r>
        <w:rPr>
          <w:rFonts w:eastAsia="楷体_GB2312"/>
          <w:position w:val="6"/>
          <w:sz w:val="21"/>
          <w:szCs w:val="21"/>
        </w:rPr>
        <w:t>年</w:t>
      </w:r>
      <w:r>
        <w:rPr>
          <w:rFonts w:eastAsia="楷体_GB2312"/>
          <w:position w:val="6"/>
          <w:sz w:val="21"/>
          <w:szCs w:val="21"/>
        </w:rPr>
        <w:t>3</w:t>
      </w:r>
      <w:r>
        <w:rPr>
          <w:rFonts w:eastAsia="楷体_GB2312"/>
          <w:position w:val="6"/>
          <w:sz w:val="21"/>
          <w:szCs w:val="21"/>
        </w:rPr>
        <w:t>月第</w:t>
      </w:r>
      <w:r>
        <w:rPr>
          <w:rFonts w:eastAsia="楷体_GB2312" w:hint="eastAsia"/>
          <w:position w:val="6"/>
          <w:sz w:val="21"/>
          <w:szCs w:val="21"/>
        </w:rPr>
        <w:t>2</w:t>
      </w:r>
      <w:r>
        <w:rPr>
          <w:rFonts w:eastAsia="楷体_GB2312"/>
          <w:position w:val="6"/>
          <w:sz w:val="21"/>
          <w:szCs w:val="21"/>
        </w:rPr>
        <w:t>版</w:t>
      </w:r>
    </w:p>
    <w:p w14:paraId="5A76EB6D"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（三）教学资源</w:t>
      </w:r>
    </w:p>
    <w:p w14:paraId="1F32A1EC"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hint="eastAsia"/>
          <w:position w:val="6"/>
          <w:sz w:val="21"/>
          <w:szCs w:val="21"/>
        </w:rPr>
        <w:t xml:space="preserve">1. </w:t>
      </w:r>
      <w:r>
        <w:rPr>
          <w:rFonts w:eastAsia="楷体_GB2312" w:hint="eastAsia"/>
          <w:position w:val="6"/>
          <w:sz w:val="21"/>
          <w:szCs w:val="21"/>
        </w:rPr>
        <w:t>黄淮学院网络教学平台</w:t>
      </w:r>
    </w:p>
    <w:p w14:paraId="747A8EBB" w14:textId="77777777" w:rsidR="006A0B55" w:rsidRDefault="00006E97">
      <w:pPr>
        <w:pStyle w:val="30"/>
        <w:adjustRightInd w:val="0"/>
        <w:snapToGrid w:val="0"/>
        <w:spacing w:after="0" w:line="400" w:lineRule="exact"/>
        <w:ind w:leftChars="0" w:left="0" w:firstLineChars="200" w:firstLine="320"/>
        <w:rPr>
          <w:rFonts w:eastAsia="楷体_GB2312"/>
          <w:position w:val="6"/>
          <w:sz w:val="21"/>
          <w:szCs w:val="21"/>
        </w:rPr>
      </w:pPr>
      <w:hyperlink r:id="rId8" w:history="1">
        <w:r w:rsidR="00812508">
          <w:rPr>
            <w:rStyle w:val="af7"/>
            <w:rFonts w:eastAsia="楷体_GB2312"/>
            <w:color w:val="auto"/>
            <w:position w:val="6"/>
            <w:sz w:val="21"/>
            <w:szCs w:val="21"/>
          </w:rPr>
          <w:t>https://mooc1-1.chaoxing.com/mycourse/teachercourse?moocId=219000088&amp;clazzid=59945470&amp;edit=true&amp;v=0&amp;cpi=79815183&amp;pageHeader=0</w:t>
        </w:r>
      </w:hyperlink>
    </w:p>
    <w:p w14:paraId="1CC29E63"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hint="eastAsia"/>
          <w:position w:val="6"/>
          <w:sz w:val="21"/>
          <w:szCs w:val="21"/>
        </w:rPr>
        <w:t xml:space="preserve">2. </w:t>
      </w:r>
      <w:r>
        <w:rPr>
          <w:rFonts w:eastAsia="楷体_GB2312" w:hint="eastAsia"/>
          <w:position w:val="6"/>
          <w:sz w:val="21"/>
          <w:szCs w:val="21"/>
        </w:rPr>
        <w:t>电路分析基础</w:t>
      </w:r>
      <w:r>
        <w:rPr>
          <w:rFonts w:eastAsia="楷体_GB2312" w:hint="eastAsia"/>
          <w:position w:val="6"/>
          <w:sz w:val="21"/>
          <w:szCs w:val="21"/>
        </w:rPr>
        <w:t>-</w:t>
      </w:r>
      <w:r>
        <w:rPr>
          <w:rFonts w:eastAsia="楷体_GB2312" w:hint="eastAsia"/>
          <w:position w:val="6"/>
          <w:sz w:val="21"/>
          <w:szCs w:val="21"/>
        </w:rPr>
        <w:t>南京航空航天大学精品课程</w:t>
      </w:r>
    </w:p>
    <w:p w14:paraId="7142F894"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https://max.book118.com/html/2018/0330/159418934.shtm</w:t>
      </w:r>
    </w:p>
    <w:p w14:paraId="314743F2"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hint="eastAsia"/>
          <w:position w:val="6"/>
          <w:sz w:val="21"/>
          <w:szCs w:val="21"/>
        </w:rPr>
        <w:lastRenderedPageBreak/>
        <w:t>3.</w:t>
      </w:r>
      <w:r>
        <w:rPr>
          <w:rFonts w:eastAsia="楷体_GB2312"/>
          <w:position w:val="6"/>
          <w:sz w:val="21"/>
          <w:szCs w:val="21"/>
        </w:rPr>
        <w:t xml:space="preserve"> </w:t>
      </w:r>
      <w:hyperlink r:id="rId9" w:tgtFrame="_blank" w:history="1">
        <w:r>
          <w:rPr>
            <w:rFonts w:eastAsia="楷体_GB2312"/>
            <w:position w:val="6"/>
            <w:sz w:val="21"/>
            <w:szCs w:val="21"/>
          </w:rPr>
          <w:t>电路分析基础</w:t>
        </w:r>
        <w:r>
          <w:rPr>
            <w:rFonts w:eastAsia="楷体_GB2312"/>
            <w:position w:val="6"/>
            <w:sz w:val="21"/>
            <w:szCs w:val="21"/>
          </w:rPr>
          <w:t>_</w:t>
        </w:r>
        <w:r>
          <w:rPr>
            <w:rFonts w:eastAsia="楷体_GB2312"/>
            <w:position w:val="6"/>
            <w:sz w:val="21"/>
            <w:szCs w:val="21"/>
          </w:rPr>
          <w:t>电子科技大学</w:t>
        </w:r>
        <w:r>
          <w:rPr>
            <w:rFonts w:eastAsia="楷体_GB2312"/>
            <w:position w:val="6"/>
            <w:sz w:val="21"/>
            <w:szCs w:val="21"/>
          </w:rPr>
          <w:t>_</w:t>
        </w:r>
        <w:r>
          <w:rPr>
            <w:rFonts w:eastAsia="楷体_GB2312"/>
            <w:position w:val="6"/>
            <w:sz w:val="21"/>
            <w:szCs w:val="21"/>
          </w:rPr>
          <w:t>中国大学</w:t>
        </w:r>
        <w:r>
          <w:rPr>
            <w:rFonts w:eastAsia="楷体_GB2312"/>
            <w:position w:val="6"/>
            <w:sz w:val="21"/>
            <w:szCs w:val="21"/>
          </w:rPr>
          <w:t>MOOC(</w:t>
        </w:r>
        <w:r>
          <w:rPr>
            <w:rFonts w:eastAsia="楷体_GB2312"/>
            <w:position w:val="6"/>
            <w:sz w:val="21"/>
            <w:szCs w:val="21"/>
          </w:rPr>
          <w:t>慕课</w:t>
        </w:r>
        <w:r>
          <w:rPr>
            <w:rFonts w:eastAsia="楷体_GB2312"/>
            <w:position w:val="6"/>
            <w:sz w:val="21"/>
            <w:szCs w:val="21"/>
          </w:rPr>
          <w:t>)</w:t>
        </w:r>
      </w:hyperlink>
    </w:p>
    <w:p w14:paraId="16067043" w14:textId="77777777" w:rsidR="006A0B55" w:rsidRDefault="00812508">
      <w:pPr>
        <w:pStyle w:val="30"/>
        <w:adjustRightInd w:val="0"/>
        <w:snapToGrid w:val="0"/>
        <w:spacing w:after="0" w:line="400" w:lineRule="exact"/>
        <w:ind w:leftChars="0" w:left="0" w:firstLineChars="200" w:firstLine="420"/>
        <w:rPr>
          <w:rFonts w:eastAsia="楷体_GB2312"/>
          <w:position w:val="6"/>
          <w:sz w:val="21"/>
          <w:szCs w:val="21"/>
        </w:rPr>
      </w:pPr>
      <w:r>
        <w:rPr>
          <w:rFonts w:eastAsia="楷体_GB2312"/>
          <w:position w:val="6"/>
          <w:sz w:val="21"/>
          <w:szCs w:val="21"/>
        </w:rPr>
        <w:t>http://www.icourse163.org/course/uestc-500002</w:t>
      </w:r>
    </w:p>
    <w:p w14:paraId="100D698C" w14:textId="77777777" w:rsidR="006A0B55" w:rsidRDefault="00812508">
      <w:pPr>
        <w:spacing w:line="400" w:lineRule="exact"/>
        <w:ind w:firstLineChars="200" w:firstLine="420"/>
        <w:rPr>
          <w:szCs w:val="21"/>
        </w:rPr>
      </w:pPr>
      <w:r>
        <w:rPr>
          <w:szCs w:val="21"/>
        </w:rPr>
        <w:t xml:space="preserve">                   </w:t>
      </w:r>
    </w:p>
    <w:p w14:paraId="6D96E3F7" w14:textId="77777777" w:rsidR="006A0B55" w:rsidRDefault="00812508">
      <w:pPr>
        <w:spacing w:line="400" w:lineRule="exact"/>
        <w:ind w:firstLineChars="1200" w:firstLine="2520"/>
        <w:rPr>
          <w:szCs w:val="21"/>
        </w:rPr>
      </w:pPr>
      <w:r>
        <w:rPr>
          <w:szCs w:val="21"/>
        </w:rPr>
        <w:t xml:space="preserve"> </w:t>
      </w:r>
      <w:r>
        <w:rPr>
          <w:szCs w:val="21"/>
        </w:rPr>
        <w:t>制</w:t>
      </w:r>
      <w:r>
        <w:rPr>
          <w:szCs w:val="21"/>
        </w:rPr>
        <w:t xml:space="preserve">  </w:t>
      </w:r>
      <w:r>
        <w:rPr>
          <w:szCs w:val="21"/>
        </w:rPr>
        <w:t>订：</w:t>
      </w:r>
      <w:r>
        <w:rPr>
          <w:rFonts w:hint="eastAsia"/>
          <w:szCs w:val="21"/>
        </w:rPr>
        <w:t>电子信息学院</w:t>
      </w:r>
      <w:r>
        <w:rPr>
          <w:rFonts w:hint="eastAsia"/>
          <w:szCs w:val="21"/>
        </w:rPr>
        <w:t xml:space="preserve"> </w:t>
      </w:r>
      <w:r>
        <w:rPr>
          <w:szCs w:val="21"/>
        </w:rPr>
        <w:t xml:space="preserve">     </w:t>
      </w:r>
      <w:r>
        <w:rPr>
          <w:szCs w:val="21"/>
        </w:rPr>
        <w:t>系或教研室：</w:t>
      </w:r>
      <w:r>
        <w:rPr>
          <w:rFonts w:hint="eastAsia"/>
          <w:szCs w:val="21"/>
        </w:rPr>
        <w:t>电工电子教研室</w:t>
      </w:r>
    </w:p>
    <w:p w14:paraId="50B47F34" w14:textId="1835C827" w:rsidR="006A0B55" w:rsidRDefault="00812508">
      <w:pPr>
        <w:spacing w:line="400" w:lineRule="exact"/>
        <w:ind w:firstLineChars="200" w:firstLine="420"/>
        <w:rPr>
          <w:szCs w:val="21"/>
        </w:rPr>
      </w:pPr>
      <w:r>
        <w:rPr>
          <w:szCs w:val="21"/>
        </w:rPr>
        <w:t xml:space="preserve">                     </w:t>
      </w:r>
      <w:r>
        <w:rPr>
          <w:szCs w:val="21"/>
        </w:rPr>
        <w:t>执笔人：</w:t>
      </w:r>
      <w:r w:rsidR="005818A5">
        <w:rPr>
          <w:rFonts w:hint="eastAsia"/>
          <w:szCs w:val="21"/>
        </w:rPr>
        <w:t>胡坡</w:t>
      </w:r>
      <w:r w:rsidR="005818A5">
        <w:rPr>
          <w:rFonts w:hint="eastAsia"/>
          <w:szCs w:val="21"/>
        </w:rPr>
        <w:t xml:space="preserve"> </w:t>
      </w:r>
      <w:r>
        <w:rPr>
          <w:rFonts w:hint="eastAsia"/>
          <w:szCs w:val="21"/>
        </w:rPr>
        <w:t xml:space="preserve"> </w:t>
      </w:r>
      <w:r>
        <w:rPr>
          <w:szCs w:val="21"/>
        </w:rPr>
        <w:t xml:space="preserve">            </w:t>
      </w:r>
      <w:r>
        <w:rPr>
          <w:szCs w:val="21"/>
        </w:rPr>
        <w:t>审定人：</w:t>
      </w:r>
      <w:r>
        <w:rPr>
          <w:rFonts w:hint="eastAsia"/>
          <w:szCs w:val="21"/>
        </w:rPr>
        <w:t>陈淑静</w:t>
      </w:r>
    </w:p>
    <w:sectPr w:rsidR="006A0B55">
      <w:headerReference w:type="default" r:id="rId10"/>
      <w:footerReference w:type="default" r:id="rId11"/>
      <w:pgSz w:w="11906" w:h="16838"/>
      <w:pgMar w:top="1701" w:right="1587"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00D6" w14:textId="77777777" w:rsidR="00006E97" w:rsidRDefault="00006E97">
      <w:r>
        <w:separator/>
      </w:r>
    </w:p>
  </w:endnote>
  <w:endnote w:type="continuationSeparator" w:id="0">
    <w:p w14:paraId="1A7EE44A" w14:textId="77777777" w:rsidR="00006E97" w:rsidRDefault="0000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9BDC3C3-5D4B-4DFB-AB0E-F5E840D6854D}"/>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文鼎大标宋简">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2" w:subsetted="1" w:fontKey="{E49C89EA-27E9-4478-B175-EEDB44857E00}"/>
  </w:font>
  <w:font w:name="楷体_GB2312">
    <w:altName w:val="微软雅黑"/>
    <w:charset w:val="86"/>
    <w:family w:val="modern"/>
    <w:pitch w:val="default"/>
    <w:sig w:usb0="00000000" w:usb1="00000000" w:usb2="00000010" w:usb3="00000000" w:csb0="00040000" w:csb1="00000000"/>
    <w:embedRegular r:id="rId3" w:subsetted="1" w:fontKey="{A153D07A-0953-433E-B550-7026FB16322C}"/>
  </w:font>
  <w:font w:name="Wingdings 2">
    <w:panose1 w:val="05020102010507070707"/>
    <w:charset w:val="02"/>
    <w:family w:val="roman"/>
    <w:pitch w:val="variable"/>
    <w:sig w:usb0="00000000" w:usb1="10000000" w:usb2="00000000" w:usb3="00000000" w:csb0="80000000" w:csb1="00000000"/>
    <w:embedRegular r:id="rId4" w:fontKey="{E49CAE60-7C62-4A38-B9BA-127FFF919B81}"/>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BEEB" w14:textId="77777777" w:rsidR="006A0B55" w:rsidRDefault="00812508">
    <w:pPr>
      <w:pStyle w:val="ae"/>
    </w:pPr>
    <w:r>
      <w:rPr>
        <w:noProof/>
      </w:rPr>
      <mc:AlternateContent>
        <mc:Choice Requires="wps">
          <w:drawing>
            <wp:anchor distT="0" distB="0" distL="114300" distR="114300" simplePos="0" relativeHeight="251659264" behindDoc="0" locked="0" layoutInCell="1" allowOverlap="1" wp14:anchorId="46C659C7" wp14:editId="426EF31F">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71BF35" w14:textId="77777777" w:rsidR="006A0B55" w:rsidRDefault="00812508">
                          <w:pPr>
                            <w:pStyle w:val="ae"/>
                          </w:pPr>
                          <w:r>
                            <w:fldChar w:fldCharType="begin"/>
                          </w:r>
                          <w:r>
                            <w:instrText xml:space="preserve"> PAGE  \* MERGEFORMAT </w:instrText>
                          </w:r>
                          <w:r>
                            <w:fldChar w:fldCharType="separate"/>
                          </w:r>
                          <w:r w:rsidR="00057014">
                            <w:rPr>
                              <w:noProof/>
                            </w:rPr>
                            <w:t>2</w:t>
                          </w:r>
                          <w:r>
                            <w:fldChar w:fldCharType="end"/>
                          </w:r>
                        </w:p>
                      </w:txbxContent>
                    </wps:txbx>
                    <wps:bodyPr wrap="none" lIns="0" tIns="0" rIns="0" bIns="0" upright="1">
                      <a:spAutoFit/>
                    </wps:bodyPr>
                  </wps:wsp>
                </a:graphicData>
              </a:graphic>
            </wp:anchor>
          </w:drawing>
        </mc:Choice>
        <mc:Fallback>
          <w:pict>
            <v:shapetype w14:anchorId="46C659C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8GvgEAAFYDAAAOAAAAZHJzL2Uyb0RvYy54bWysU8GO0zAQvSPxD5bvNGmlZaOo6Qq0WoSE&#10;AGnhA1zHbizZHmvsNukPwB9w4sKd7+p3MHabLoIb4uLMeMZv3puZrO8mZ9lBYTTgO75c1JwpL6E3&#10;ftfxz58eXjScxSR8Lyx41fGjivxu8/zZegytWsEAtlfICMTHdgwdH1IKbVVFOSgn4gKC8hTUgE4k&#10;cnFX9ShGQne2WtX1y2oE7AOCVDHS7f05yDcFX2sl0weto0rMdpy4pXJiObf5rDZr0e5QhMHICw3x&#10;DyycMJ6KXqHuRRJsj+YvKGckQgSdFhJcBVobqYoGUrOs/1DzOIigihZqTgzXNsX/ByvfHz4iM33H&#10;V7eceeFoRqdvX0/ff55+fGHL3J8xxJbSHgMlpuk1TDTn+T7SZZY9aXT5S4IYxanTx2t31ZSYzI+a&#10;VdPUFJIUmx3Cr56eB4zpjQLHstFxpPGVrorDu5jOqXNKrubhwVhbRmg9Gwn1prm9KS+uIUK3nopk&#10;FWe22UrTdrpI20J/JGUj7UDHPS0pZ/atpxbndZkNnI3tbOwDmt1AJJelXgyv9onoFJa5whn2UpiG&#10;V3ReFi1vx+9+yXr6HTa/AAAA//8DAFBLAwQUAAYACAAAACEAqooLHNgAAAAFAQAADwAAAGRycy9k&#10;b3ducmV2LnhtbEyPQUvDQBCF74L/YRnBS7Ebi0iM2RQVelOwVfA6zY5JanY27G7T6K93lIJehnm8&#10;4c33yuXkejVSiJ1nA5fzDBRx7W3HjYHXl9VFDiomZIu9ZzLwSRGW1elJiYX1B17TuEmNkhCOBRpo&#10;UxoKrWPdksM49wOxeO8+OEwiQ6NtwIOEu14vsuxaO+xYPrQ40ENL9cdm7wy8PX4RrfP72Wy82u1C&#10;trp5rvWTMedn090tqERT+juGH3xBh0qYtn7PNqregBRJv1O8RZ6L3B4XXZX6P331DQAA//8DAFBL&#10;AQItABQABgAIAAAAIQC2gziS/gAAAOEBAAATAAAAAAAAAAAAAAAAAAAAAABbQ29udGVudF9UeXBl&#10;c10ueG1sUEsBAi0AFAAGAAgAAAAhADj9If/WAAAAlAEAAAsAAAAAAAAAAAAAAAAALwEAAF9yZWxz&#10;Ly5yZWxzUEsBAi0AFAAGAAgAAAAhAGTUfwa+AQAAVgMAAA4AAAAAAAAAAAAAAAAALgIAAGRycy9l&#10;Mm9Eb2MueG1sUEsBAi0AFAAGAAgAAAAhAKqKCxzYAAAABQEAAA8AAAAAAAAAAAAAAAAAGAQAAGRy&#10;cy9kb3ducmV2LnhtbFBLBQYAAAAABAAEAPMAAAAdBQAAAAA=&#10;" filled="f" stroked="f" strokeweight="1.25pt">
              <v:textbox style="mso-fit-shape-to-text:t" inset="0,0,0,0">
                <w:txbxContent>
                  <w:p w14:paraId="3571BF35" w14:textId="77777777" w:rsidR="006A0B55" w:rsidRDefault="00812508">
                    <w:pPr>
                      <w:pStyle w:val="ae"/>
                    </w:pPr>
                    <w:r>
                      <w:fldChar w:fldCharType="begin"/>
                    </w:r>
                    <w:r>
                      <w:instrText xml:space="preserve"> PAGE  \* MERGEFORMAT </w:instrText>
                    </w:r>
                    <w:r>
                      <w:fldChar w:fldCharType="separate"/>
                    </w:r>
                    <w:r w:rsidR="0005701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807F" w14:textId="77777777" w:rsidR="00006E97" w:rsidRDefault="00006E97">
      <w:r>
        <w:separator/>
      </w:r>
    </w:p>
  </w:footnote>
  <w:footnote w:type="continuationSeparator" w:id="0">
    <w:p w14:paraId="3AC67E40" w14:textId="77777777" w:rsidR="00006E97" w:rsidRDefault="0000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7E20" w14:textId="77777777" w:rsidR="006A0B55" w:rsidRDefault="006A0B55">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1EA2"/>
    <w:multiLevelType w:val="singleLevel"/>
    <w:tmpl w:val="2B4E1EA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3MzM0Y2QyYTFkYjg4YjhjMWRlZDNhM2YzNTgxZWEifQ=="/>
  </w:docVars>
  <w:rsids>
    <w:rsidRoot w:val="00AF1D9D"/>
    <w:rsid w:val="00000CD8"/>
    <w:rsid w:val="000024DD"/>
    <w:rsid w:val="0000380F"/>
    <w:rsid w:val="00006E97"/>
    <w:rsid w:val="00010F6E"/>
    <w:rsid w:val="00011050"/>
    <w:rsid w:val="00012680"/>
    <w:rsid w:val="0001609F"/>
    <w:rsid w:val="0002375A"/>
    <w:rsid w:val="0002672E"/>
    <w:rsid w:val="00030F98"/>
    <w:rsid w:val="00035352"/>
    <w:rsid w:val="0004027B"/>
    <w:rsid w:val="00043060"/>
    <w:rsid w:val="0004796E"/>
    <w:rsid w:val="00051095"/>
    <w:rsid w:val="00053F07"/>
    <w:rsid w:val="000547B8"/>
    <w:rsid w:val="00055072"/>
    <w:rsid w:val="0005571E"/>
    <w:rsid w:val="00057014"/>
    <w:rsid w:val="000601A2"/>
    <w:rsid w:val="000607A0"/>
    <w:rsid w:val="00062737"/>
    <w:rsid w:val="000631FF"/>
    <w:rsid w:val="00065FF7"/>
    <w:rsid w:val="00076A72"/>
    <w:rsid w:val="0008460C"/>
    <w:rsid w:val="000867C5"/>
    <w:rsid w:val="00087FCF"/>
    <w:rsid w:val="0009134B"/>
    <w:rsid w:val="0009155F"/>
    <w:rsid w:val="000915FD"/>
    <w:rsid w:val="000959BD"/>
    <w:rsid w:val="00097758"/>
    <w:rsid w:val="000A0F7F"/>
    <w:rsid w:val="000A44EA"/>
    <w:rsid w:val="000A53B9"/>
    <w:rsid w:val="000A69C3"/>
    <w:rsid w:val="000B0703"/>
    <w:rsid w:val="000B3FDF"/>
    <w:rsid w:val="000B4C1F"/>
    <w:rsid w:val="000B55B0"/>
    <w:rsid w:val="000B6C5B"/>
    <w:rsid w:val="000C0EA3"/>
    <w:rsid w:val="000D1675"/>
    <w:rsid w:val="000D1733"/>
    <w:rsid w:val="000D4280"/>
    <w:rsid w:val="000D592E"/>
    <w:rsid w:val="000E0535"/>
    <w:rsid w:val="000E0D15"/>
    <w:rsid w:val="000E35F9"/>
    <w:rsid w:val="000E3858"/>
    <w:rsid w:val="000E4C74"/>
    <w:rsid w:val="000E674E"/>
    <w:rsid w:val="000E78A4"/>
    <w:rsid w:val="000E7AEA"/>
    <w:rsid w:val="000E7F85"/>
    <w:rsid w:val="000F0179"/>
    <w:rsid w:val="000F325C"/>
    <w:rsid w:val="000F593E"/>
    <w:rsid w:val="000F70DB"/>
    <w:rsid w:val="000F7749"/>
    <w:rsid w:val="000F7B9C"/>
    <w:rsid w:val="0010180D"/>
    <w:rsid w:val="001047FE"/>
    <w:rsid w:val="001115D3"/>
    <w:rsid w:val="0011244E"/>
    <w:rsid w:val="00112F3C"/>
    <w:rsid w:val="00112F4A"/>
    <w:rsid w:val="001153B5"/>
    <w:rsid w:val="001239AC"/>
    <w:rsid w:val="00125075"/>
    <w:rsid w:val="00125D63"/>
    <w:rsid w:val="0012783F"/>
    <w:rsid w:val="001304D7"/>
    <w:rsid w:val="00133921"/>
    <w:rsid w:val="00133C9A"/>
    <w:rsid w:val="001376CF"/>
    <w:rsid w:val="001377DF"/>
    <w:rsid w:val="00144244"/>
    <w:rsid w:val="00163221"/>
    <w:rsid w:val="00163C7B"/>
    <w:rsid w:val="00164148"/>
    <w:rsid w:val="001641CB"/>
    <w:rsid w:val="001645CA"/>
    <w:rsid w:val="00170E05"/>
    <w:rsid w:val="00171932"/>
    <w:rsid w:val="0017619E"/>
    <w:rsid w:val="001800D8"/>
    <w:rsid w:val="00181CE0"/>
    <w:rsid w:val="00183EBC"/>
    <w:rsid w:val="00183F89"/>
    <w:rsid w:val="00184798"/>
    <w:rsid w:val="00185BDA"/>
    <w:rsid w:val="001863B7"/>
    <w:rsid w:val="0019663B"/>
    <w:rsid w:val="001A2DBA"/>
    <w:rsid w:val="001A546D"/>
    <w:rsid w:val="001A63BC"/>
    <w:rsid w:val="001A75BF"/>
    <w:rsid w:val="001B1006"/>
    <w:rsid w:val="001C143E"/>
    <w:rsid w:val="001C2B72"/>
    <w:rsid w:val="001C33B1"/>
    <w:rsid w:val="001C4F97"/>
    <w:rsid w:val="001C5129"/>
    <w:rsid w:val="001D1E05"/>
    <w:rsid w:val="001D471C"/>
    <w:rsid w:val="001D7DFB"/>
    <w:rsid w:val="001E3AF7"/>
    <w:rsid w:val="001E5ECB"/>
    <w:rsid w:val="001E798E"/>
    <w:rsid w:val="001F0536"/>
    <w:rsid w:val="001F054A"/>
    <w:rsid w:val="001F0E74"/>
    <w:rsid w:val="001F131A"/>
    <w:rsid w:val="001F1F7E"/>
    <w:rsid w:val="001F344E"/>
    <w:rsid w:val="001F58C2"/>
    <w:rsid w:val="002004C1"/>
    <w:rsid w:val="00203758"/>
    <w:rsid w:val="00204D8C"/>
    <w:rsid w:val="00205288"/>
    <w:rsid w:val="00206282"/>
    <w:rsid w:val="0020690B"/>
    <w:rsid w:val="0021157B"/>
    <w:rsid w:val="00211593"/>
    <w:rsid w:val="0022052B"/>
    <w:rsid w:val="002217CE"/>
    <w:rsid w:val="002219BD"/>
    <w:rsid w:val="002229DE"/>
    <w:rsid w:val="00222A63"/>
    <w:rsid w:val="00225B1C"/>
    <w:rsid w:val="00230BDC"/>
    <w:rsid w:val="002311D5"/>
    <w:rsid w:val="0023439C"/>
    <w:rsid w:val="002344E5"/>
    <w:rsid w:val="00235E17"/>
    <w:rsid w:val="00236E6E"/>
    <w:rsid w:val="002409CB"/>
    <w:rsid w:val="00243902"/>
    <w:rsid w:val="00246977"/>
    <w:rsid w:val="00250C00"/>
    <w:rsid w:val="00252DF0"/>
    <w:rsid w:val="0025400B"/>
    <w:rsid w:val="002548D3"/>
    <w:rsid w:val="00257B01"/>
    <w:rsid w:val="00260146"/>
    <w:rsid w:val="002625E1"/>
    <w:rsid w:val="00262F0C"/>
    <w:rsid w:val="00265FCE"/>
    <w:rsid w:val="00272686"/>
    <w:rsid w:val="00275753"/>
    <w:rsid w:val="0027681B"/>
    <w:rsid w:val="00277A07"/>
    <w:rsid w:val="0028566E"/>
    <w:rsid w:val="00290A7A"/>
    <w:rsid w:val="002931EE"/>
    <w:rsid w:val="00293454"/>
    <w:rsid w:val="00297C19"/>
    <w:rsid w:val="002A1253"/>
    <w:rsid w:val="002A1FD6"/>
    <w:rsid w:val="002A3B14"/>
    <w:rsid w:val="002A62F4"/>
    <w:rsid w:val="002A7B19"/>
    <w:rsid w:val="002B0042"/>
    <w:rsid w:val="002B0556"/>
    <w:rsid w:val="002B1590"/>
    <w:rsid w:val="002B4345"/>
    <w:rsid w:val="002B59DD"/>
    <w:rsid w:val="002C13EB"/>
    <w:rsid w:val="002C3C70"/>
    <w:rsid w:val="002C7FDA"/>
    <w:rsid w:val="002D1D61"/>
    <w:rsid w:val="002D1DF0"/>
    <w:rsid w:val="002D2BD0"/>
    <w:rsid w:val="002D31B0"/>
    <w:rsid w:val="002D47DB"/>
    <w:rsid w:val="002E1BE0"/>
    <w:rsid w:val="002E38E4"/>
    <w:rsid w:val="002E4425"/>
    <w:rsid w:val="002E5B4D"/>
    <w:rsid w:val="002E5E4C"/>
    <w:rsid w:val="002E712B"/>
    <w:rsid w:val="002F15A7"/>
    <w:rsid w:val="002F1D86"/>
    <w:rsid w:val="002F23C3"/>
    <w:rsid w:val="002F3E7C"/>
    <w:rsid w:val="002F69AA"/>
    <w:rsid w:val="00300B42"/>
    <w:rsid w:val="00304616"/>
    <w:rsid w:val="003049D9"/>
    <w:rsid w:val="003057A2"/>
    <w:rsid w:val="00306DCC"/>
    <w:rsid w:val="00307BC1"/>
    <w:rsid w:val="00310140"/>
    <w:rsid w:val="003103D7"/>
    <w:rsid w:val="0031106C"/>
    <w:rsid w:val="00311A4A"/>
    <w:rsid w:val="00312251"/>
    <w:rsid w:val="0031360F"/>
    <w:rsid w:val="00313D45"/>
    <w:rsid w:val="00314FC9"/>
    <w:rsid w:val="003159AD"/>
    <w:rsid w:val="00316D9F"/>
    <w:rsid w:val="00317F5D"/>
    <w:rsid w:val="00320B0B"/>
    <w:rsid w:val="003224FE"/>
    <w:rsid w:val="0032456C"/>
    <w:rsid w:val="00331D60"/>
    <w:rsid w:val="00333571"/>
    <w:rsid w:val="00334E8A"/>
    <w:rsid w:val="003401D0"/>
    <w:rsid w:val="00340B58"/>
    <w:rsid w:val="00341913"/>
    <w:rsid w:val="003421BF"/>
    <w:rsid w:val="00345D08"/>
    <w:rsid w:val="0035055D"/>
    <w:rsid w:val="0035100F"/>
    <w:rsid w:val="003533D2"/>
    <w:rsid w:val="00360EAE"/>
    <w:rsid w:val="00360FCD"/>
    <w:rsid w:val="003642B4"/>
    <w:rsid w:val="003647A3"/>
    <w:rsid w:val="00364B96"/>
    <w:rsid w:val="003654DF"/>
    <w:rsid w:val="003707E8"/>
    <w:rsid w:val="00371341"/>
    <w:rsid w:val="00372828"/>
    <w:rsid w:val="00375A7E"/>
    <w:rsid w:val="003807C7"/>
    <w:rsid w:val="00381BD7"/>
    <w:rsid w:val="00381F1F"/>
    <w:rsid w:val="00381F98"/>
    <w:rsid w:val="00383CE4"/>
    <w:rsid w:val="00385C85"/>
    <w:rsid w:val="00385C8F"/>
    <w:rsid w:val="0039129B"/>
    <w:rsid w:val="003915D3"/>
    <w:rsid w:val="00391FD3"/>
    <w:rsid w:val="00392013"/>
    <w:rsid w:val="003947A5"/>
    <w:rsid w:val="003949B2"/>
    <w:rsid w:val="003A3205"/>
    <w:rsid w:val="003A48F5"/>
    <w:rsid w:val="003A661C"/>
    <w:rsid w:val="003A7041"/>
    <w:rsid w:val="003B0F56"/>
    <w:rsid w:val="003B1241"/>
    <w:rsid w:val="003B15DB"/>
    <w:rsid w:val="003B3B30"/>
    <w:rsid w:val="003B6460"/>
    <w:rsid w:val="003B6511"/>
    <w:rsid w:val="003B729E"/>
    <w:rsid w:val="003C0109"/>
    <w:rsid w:val="003C0C9D"/>
    <w:rsid w:val="003C21BB"/>
    <w:rsid w:val="003C314E"/>
    <w:rsid w:val="003C34CA"/>
    <w:rsid w:val="003C350B"/>
    <w:rsid w:val="003C3857"/>
    <w:rsid w:val="003C62A3"/>
    <w:rsid w:val="003C7332"/>
    <w:rsid w:val="003D0D9E"/>
    <w:rsid w:val="003D38BA"/>
    <w:rsid w:val="003D51C6"/>
    <w:rsid w:val="003D530F"/>
    <w:rsid w:val="003D71EA"/>
    <w:rsid w:val="003E0E34"/>
    <w:rsid w:val="003E11C3"/>
    <w:rsid w:val="003E4D32"/>
    <w:rsid w:val="003E6541"/>
    <w:rsid w:val="003F2938"/>
    <w:rsid w:val="003F45C6"/>
    <w:rsid w:val="003F735C"/>
    <w:rsid w:val="004058C3"/>
    <w:rsid w:val="004071F9"/>
    <w:rsid w:val="00411B5B"/>
    <w:rsid w:val="00412E38"/>
    <w:rsid w:val="004145DC"/>
    <w:rsid w:val="00415C9F"/>
    <w:rsid w:val="00415E16"/>
    <w:rsid w:val="0042166D"/>
    <w:rsid w:val="004238F8"/>
    <w:rsid w:val="004271E8"/>
    <w:rsid w:val="004302EC"/>
    <w:rsid w:val="00431314"/>
    <w:rsid w:val="004317A0"/>
    <w:rsid w:val="00431958"/>
    <w:rsid w:val="0043218A"/>
    <w:rsid w:val="0043512D"/>
    <w:rsid w:val="00437A9C"/>
    <w:rsid w:val="0044190A"/>
    <w:rsid w:val="00441F3C"/>
    <w:rsid w:val="004446DB"/>
    <w:rsid w:val="004465E7"/>
    <w:rsid w:val="00453849"/>
    <w:rsid w:val="00454583"/>
    <w:rsid w:val="00454A6B"/>
    <w:rsid w:val="00454AE2"/>
    <w:rsid w:val="004700AD"/>
    <w:rsid w:val="004704FF"/>
    <w:rsid w:val="00473D0B"/>
    <w:rsid w:val="00475173"/>
    <w:rsid w:val="00475FCA"/>
    <w:rsid w:val="0047779C"/>
    <w:rsid w:val="004805FB"/>
    <w:rsid w:val="00482506"/>
    <w:rsid w:val="00482562"/>
    <w:rsid w:val="00486593"/>
    <w:rsid w:val="004938B8"/>
    <w:rsid w:val="004972A4"/>
    <w:rsid w:val="00497853"/>
    <w:rsid w:val="004A215C"/>
    <w:rsid w:val="004A33E4"/>
    <w:rsid w:val="004B56BD"/>
    <w:rsid w:val="004B6EAC"/>
    <w:rsid w:val="004C008C"/>
    <w:rsid w:val="004C068D"/>
    <w:rsid w:val="004C1D33"/>
    <w:rsid w:val="004C1DBB"/>
    <w:rsid w:val="004C3C99"/>
    <w:rsid w:val="004C4478"/>
    <w:rsid w:val="004C6E1C"/>
    <w:rsid w:val="004D0180"/>
    <w:rsid w:val="004D0405"/>
    <w:rsid w:val="004D172A"/>
    <w:rsid w:val="004D4A83"/>
    <w:rsid w:val="004D5A28"/>
    <w:rsid w:val="004D5C52"/>
    <w:rsid w:val="004E3078"/>
    <w:rsid w:val="004E4E79"/>
    <w:rsid w:val="004E65F3"/>
    <w:rsid w:val="004F0FD1"/>
    <w:rsid w:val="004F4302"/>
    <w:rsid w:val="004F4474"/>
    <w:rsid w:val="004F4EDA"/>
    <w:rsid w:val="004F7A45"/>
    <w:rsid w:val="004F7CE7"/>
    <w:rsid w:val="004F7D8E"/>
    <w:rsid w:val="005024F8"/>
    <w:rsid w:val="0050291F"/>
    <w:rsid w:val="0050382C"/>
    <w:rsid w:val="0051008A"/>
    <w:rsid w:val="00510661"/>
    <w:rsid w:val="005152D5"/>
    <w:rsid w:val="00515C35"/>
    <w:rsid w:val="00516323"/>
    <w:rsid w:val="00521161"/>
    <w:rsid w:val="00521676"/>
    <w:rsid w:val="0052504C"/>
    <w:rsid w:val="00525091"/>
    <w:rsid w:val="00525771"/>
    <w:rsid w:val="005263D5"/>
    <w:rsid w:val="00526F2B"/>
    <w:rsid w:val="00527BBE"/>
    <w:rsid w:val="005350CD"/>
    <w:rsid w:val="00535A52"/>
    <w:rsid w:val="00536499"/>
    <w:rsid w:val="00536C39"/>
    <w:rsid w:val="0053718B"/>
    <w:rsid w:val="0053743C"/>
    <w:rsid w:val="005409F5"/>
    <w:rsid w:val="005418FE"/>
    <w:rsid w:val="005473DE"/>
    <w:rsid w:val="00550169"/>
    <w:rsid w:val="0055056C"/>
    <w:rsid w:val="00551C38"/>
    <w:rsid w:val="00552F8C"/>
    <w:rsid w:val="00553E67"/>
    <w:rsid w:val="005576F2"/>
    <w:rsid w:val="00557D06"/>
    <w:rsid w:val="00561658"/>
    <w:rsid w:val="00563252"/>
    <w:rsid w:val="00565FC4"/>
    <w:rsid w:val="0056650F"/>
    <w:rsid w:val="00570CA0"/>
    <w:rsid w:val="005719F5"/>
    <w:rsid w:val="00573D2D"/>
    <w:rsid w:val="0057716B"/>
    <w:rsid w:val="00577C5F"/>
    <w:rsid w:val="00577CBA"/>
    <w:rsid w:val="00580897"/>
    <w:rsid w:val="00580C61"/>
    <w:rsid w:val="005818A5"/>
    <w:rsid w:val="005824E8"/>
    <w:rsid w:val="00582E98"/>
    <w:rsid w:val="005866F7"/>
    <w:rsid w:val="005A0E11"/>
    <w:rsid w:val="005A10D1"/>
    <w:rsid w:val="005A214E"/>
    <w:rsid w:val="005A444C"/>
    <w:rsid w:val="005A4F32"/>
    <w:rsid w:val="005B35CB"/>
    <w:rsid w:val="005B4009"/>
    <w:rsid w:val="005B50A6"/>
    <w:rsid w:val="005B60E2"/>
    <w:rsid w:val="005C1DE6"/>
    <w:rsid w:val="005C2D63"/>
    <w:rsid w:val="005C3D57"/>
    <w:rsid w:val="005C7B95"/>
    <w:rsid w:val="005C7EDF"/>
    <w:rsid w:val="005D1FF5"/>
    <w:rsid w:val="005D4FF8"/>
    <w:rsid w:val="005D51EC"/>
    <w:rsid w:val="005D62E2"/>
    <w:rsid w:val="005D64C3"/>
    <w:rsid w:val="005D6753"/>
    <w:rsid w:val="005E0721"/>
    <w:rsid w:val="005E3338"/>
    <w:rsid w:val="005E5748"/>
    <w:rsid w:val="005F0231"/>
    <w:rsid w:val="005F3850"/>
    <w:rsid w:val="005F46C4"/>
    <w:rsid w:val="005F58B7"/>
    <w:rsid w:val="005F77A2"/>
    <w:rsid w:val="005F7CF2"/>
    <w:rsid w:val="00602BAB"/>
    <w:rsid w:val="00603E33"/>
    <w:rsid w:val="00607626"/>
    <w:rsid w:val="006077CE"/>
    <w:rsid w:val="006122F3"/>
    <w:rsid w:val="00617850"/>
    <w:rsid w:val="0062029F"/>
    <w:rsid w:val="00622AFF"/>
    <w:rsid w:val="006249F9"/>
    <w:rsid w:val="00627005"/>
    <w:rsid w:val="00627F8E"/>
    <w:rsid w:val="0063293E"/>
    <w:rsid w:val="0063375F"/>
    <w:rsid w:val="00634216"/>
    <w:rsid w:val="00635D47"/>
    <w:rsid w:val="006376BE"/>
    <w:rsid w:val="00640F58"/>
    <w:rsid w:val="006442F9"/>
    <w:rsid w:val="00646FFE"/>
    <w:rsid w:val="00651A66"/>
    <w:rsid w:val="00655E3B"/>
    <w:rsid w:val="0066085F"/>
    <w:rsid w:val="00663757"/>
    <w:rsid w:val="00672B52"/>
    <w:rsid w:val="00674E44"/>
    <w:rsid w:val="006769BE"/>
    <w:rsid w:val="00681FCB"/>
    <w:rsid w:val="006826D1"/>
    <w:rsid w:val="0068401E"/>
    <w:rsid w:val="00684CF7"/>
    <w:rsid w:val="00685129"/>
    <w:rsid w:val="0068534F"/>
    <w:rsid w:val="00685495"/>
    <w:rsid w:val="0068591F"/>
    <w:rsid w:val="00685922"/>
    <w:rsid w:val="00686627"/>
    <w:rsid w:val="00686932"/>
    <w:rsid w:val="006913F1"/>
    <w:rsid w:val="00692BD9"/>
    <w:rsid w:val="0069432F"/>
    <w:rsid w:val="006A0B55"/>
    <w:rsid w:val="006A3109"/>
    <w:rsid w:val="006B0AD5"/>
    <w:rsid w:val="006B16DC"/>
    <w:rsid w:val="006B1723"/>
    <w:rsid w:val="006B42BD"/>
    <w:rsid w:val="006B4E10"/>
    <w:rsid w:val="006B566B"/>
    <w:rsid w:val="006B6034"/>
    <w:rsid w:val="006B6DA7"/>
    <w:rsid w:val="006C0538"/>
    <w:rsid w:val="006C2D57"/>
    <w:rsid w:val="006C305B"/>
    <w:rsid w:val="006C42EF"/>
    <w:rsid w:val="006D00A8"/>
    <w:rsid w:val="006D18B1"/>
    <w:rsid w:val="006D1BDE"/>
    <w:rsid w:val="006D4FAB"/>
    <w:rsid w:val="006D726E"/>
    <w:rsid w:val="006D73E7"/>
    <w:rsid w:val="006E03A4"/>
    <w:rsid w:val="006E0D40"/>
    <w:rsid w:val="006E52E0"/>
    <w:rsid w:val="006F17A6"/>
    <w:rsid w:val="00703A56"/>
    <w:rsid w:val="00705068"/>
    <w:rsid w:val="00705540"/>
    <w:rsid w:val="00713364"/>
    <w:rsid w:val="00717455"/>
    <w:rsid w:val="007211E5"/>
    <w:rsid w:val="007251CD"/>
    <w:rsid w:val="007257F9"/>
    <w:rsid w:val="00726B5D"/>
    <w:rsid w:val="007312C2"/>
    <w:rsid w:val="0073375B"/>
    <w:rsid w:val="00734506"/>
    <w:rsid w:val="00737083"/>
    <w:rsid w:val="00737D17"/>
    <w:rsid w:val="00741573"/>
    <w:rsid w:val="007431E5"/>
    <w:rsid w:val="00745056"/>
    <w:rsid w:val="00747C6E"/>
    <w:rsid w:val="007543A8"/>
    <w:rsid w:val="0075630F"/>
    <w:rsid w:val="007573F5"/>
    <w:rsid w:val="00763967"/>
    <w:rsid w:val="00764946"/>
    <w:rsid w:val="0076513E"/>
    <w:rsid w:val="007672C8"/>
    <w:rsid w:val="00767E55"/>
    <w:rsid w:val="00770435"/>
    <w:rsid w:val="00774F7F"/>
    <w:rsid w:val="00775D10"/>
    <w:rsid w:val="00776442"/>
    <w:rsid w:val="007778BD"/>
    <w:rsid w:val="0078122D"/>
    <w:rsid w:val="00790698"/>
    <w:rsid w:val="007931D2"/>
    <w:rsid w:val="007948B3"/>
    <w:rsid w:val="007A03E9"/>
    <w:rsid w:val="007A056E"/>
    <w:rsid w:val="007A1CA8"/>
    <w:rsid w:val="007A267C"/>
    <w:rsid w:val="007A74ED"/>
    <w:rsid w:val="007B114F"/>
    <w:rsid w:val="007B167B"/>
    <w:rsid w:val="007B29FB"/>
    <w:rsid w:val="007B2EAA"/>
    <w:rsid w:val="007B56F6"/>
    <w:rsid w:val="007B634C"/>
    <w:rsid w:val="007B7ABA"/>
    <w:rsid w:val="007B7D5C"/>
    <w:rsid w:val="007C07AF"/>
    <w:rsid w:val="007C1B7B"/>
    <w:rsid w:val="007C4409"/>
    <w:rsid w:val="007C6FBD"/>
    <w:rsid w:val="007C7567"/>
    <w:rsid w:val="007D0E27"/>
    <w:rsid w:val="007E0265"/>
    <w:rsid w:val="007E0E1F"/>
    <w:rsid w:val="007E0EF9"/>
    <w:rsid w:val="007E6EF6"/>
    <w:rsid w:val="007F11A6"/>
    <w:rsid w:val="007F4A24"/>
    <w:rsid w:val="007F4A7E"/>
    <w:rsid w:val="007F5117"/>
    <w:rsid w:val="00800C9F"/>
    <w:rsid w:val="00803460"/>
    <w:rsid w:val="00804AE3"/>
    <w:rsid w:val="00807858"/>
    <w:rsid w:val="008078D0"/>
    <w:rsid w:val="00812508"/>
    <w:rsid w:val="0081330A"/>
    <w:rsid w:val="0081346E"/>
    <w:rsid w:val="00813B86"/>
    <w:rsid w:val="00815A55"/>
    <w:rsid w:val="008209A3"/>
    <w:rsid w:val="008212E6"/>
    <w:rsid w:val="00821E84"/>
    <w:rsid w:val="00824FAF"/>
    <w:rsid w:val="008273CA"/>
    <w:rsid w:val="0083554E"/>
    <w:rsid w:val="00840645"/>
    <w:rsid w:val="008423D4"/>
    <w:rsid w:val="008435B6"/>
    <w:rsid w:val="00844242"/>
    <w:rsid w:val="00846ECB"/>
    <w:rsid w:val="00847C72"/>
    <w:rsid w:val="00855D5C"/>
    <w:rsid w:val="00860445"/>
    <w:rsid w:val="00862C99"/>
    <w:rsid w:val="00862FF1"/>
    <w:rsid w:val="0086470D"/>
    <w:rsid w:val="00870033"/>
    <w:rsid w:val="00871A0B"/>
    <w:rsid w:val="00871CD1"/>
    <w:rsid w:val="0087507B"/>
    <w:rsid w:val="0087748A"/>
    <w:rsid w:val="008777ED"/>
    <w:rsid w:val="00877FC0"/>
    <w:rsid w:val="00880114"/>
    <w:rsid w:val="008805CF"/>
    <w:rsid w:val="00882736"/>
    <w:rsid w:val="00884DD7"/>
    <w:rsid w:val="00885878"/>
    <w:rsid w:val="00887C3F"/>
    <w:rsid w:val="008976AF"/>
    <w:rsid w:val="008A0926"/>
    <w:rsid w:val="008A140E"/>
    <w:rsid w:val="008A1A6F"/>
    <w:rsid w:val="008A6D6E"/>
    <w:rsid w:val="008B25CA"/>
    <w:rsid w:val="008B3311"/>
    <w:rsid w:val="008B479C"/>
    <w:rsid w:val="008B60CF"/>
    <w:rsid w:val="008B623A"/>
    <w:rsid w:val="008C00F8"/>
    <w:rsid w:val="008C0A55"/>
    <w:rsid w:val="008C3FD1"/>
    <w:rsid w:val="008C5B3B"/>
    <w:rsid w:val="008C61EE"/>
    <w:rsid w:val="008D22F8"/>
    <w:rsid w:val="008D2829"/>
    <w:rsid w:val="008D3607"/>
    <w:rsid w:val="008D4A7F"/>
    <w:rsid w:val="008D5950"/>
    <w:rsid w:val="008D5F57"/>
    <w:rsid w:val="008D64FA"/>
    <w:rsid w:val="008E2538"/>
    <w:rsid w:val="008E260E"/>
    <w:rsid w:val="008E3910"/>
    <w:rsid w:val="008E5736"/>
    <w:rsid w:val="008E6D73"/>
    <w:rsid w:val="008F0BC3"/>
    <w:rsid w:val="008F6D44"/>
    <w:rsid w:val="008F7C0E"/>
    <w:rsid w:val="00907DAC"/>
    <w:rsid w:val="0091434D"/>
    <w:rsid w:val="0091742B"/>
    <w:rsid w:val="009214E1"/>
    <w:rsid w:val="00922B5A"/>
    <w:rsid w:val="00924555"/>
    <w:rsid w:val="00925D96"/>
    <w:rsid w:val="009268F0"/>
    <w:rsid w:val="00926FC6"/>
    <w:rsid w:val="00927187"/>
    <w:rsid w:val="009343E8"/>
    <w:rsid w:val="00937201"/>
    <w:rsid w:val="00942EF5"/>
    <w:rsid w:val="0094332C"/>
    <w:rsid w:val="00944B3B"/>
    <w:rsid w:val="00945587"/>
    <w:rsid w:val="00945FD5"/>
    <w:rsid w:val="00946B5D"/>
    <w:rsid w:val="00946DAF"/>
    <w:rsid w:val="00951FB5"/>
    <w:rsid w:val="00953BAD"/>
    <w:rsid w:val="00961BB8"/>
    <w:rsid w:val="00963413"/>
    <w:rsid w:val="00965350"/>
    <w:rsid w:val="00965835"/>
    <w:rsid w:val="009702B3"/>
    <w:rsid w:val="00970738"/>
    <w:rsid w:val="009767BA"/>
    <w:rsid w:val="009901DD"/>
    <w:rsid w:val="00992AA7"/>
    <w:rsid w:val="00993460"/>
    <w:rsid w:val="009946EA"/>
    <w:rsid w:val="009959B3"/>
    <w:rsid w:val="0099795F"/>
    <w:rsid w:val="009A0818"/>
    <w:rsid w:val="009A1532"/>
    <w:rsid w:val="009A1BBE"/>
    <w:rsid w:val="009A63BE"/>
    <w:rsid w:val="009A6613"/>
    <w:rsid w:val="009B1913"/>
    <w:rsid w:val="009C35F2"/>
    <w:rsid w:val="009C5CB7"/>
    <w:rsid w:val="009D0859"/>
    <w:rsid w:val="009D739D"/>
    <w:rsid w:val="009E08BB"/>
    <w:rsid w:val="009E55E1"/>
    <w:rsid w:val="009E6ED0"/>
    <w:rsid w:val="009E70C4"/>
    <w:rsid w:val="009E730B"/>
    <w:rsid w:val="009F0756"/>
    <w:rsid w:val="009F0CD5"/>
    <w:rsid w:val="009F2176"/>
    <w:rsid w:val="009F5392"/>
    <w:rsid w:val="00A024BC"/>
    <w:rsid w:val="00A0542F"/>
    <w:rsid w:val="00A0781C"/>
    <w:rsid w:val="00A15108"/>
    <w:rsid w:val="00A23BC8"/>
    <w:rsid w:val="00A3097C"/>
    <w:rsid w:val="00A311D0"/>
    <w:rsid w:val="00A3153F"/>
    <w:rsid w:val="00A3747C"/>
    <w:rsid w:val="00A4041A"/>
    <w:rsid w:val="00A503FF"/>
    <w:rsid w:val="00A50985"/>
    <w:rsid w:val="00A53985"/>
    <w:rsid w:val="00A560C2"/>
    <w:rsid w:val="00A60B90"/>
    <w:rsid w:val="00A6353C"/>
    <w:rsid w:val="00A72007"/>
    <w:rsid w:val="00A76C30"/>
    <w:rsid w:val="00A841B6"/>
    <w:rsid w:val="00A94294"/>
    <w:rsid w:val="00A96902"/>
    <w:rsid w:val="00A96BAD"/>
    <w:rsid w:val="00A97C6F"/>
    <w:rsid w:val="00AA3236"/>
    <w:rsid w:val="00AA5511"/>
    <w:rsid w:val="00AA7C12"/>
    <w:rsid w:val="00AB5D9B"/>
    <w:rsid w:val="00AB6C29"/>
    <w:rsid w:val="00AB7F19"/>
    <w:rsid w:val="00AC07FB"/>
    <w:rsid w:val="00AC1BA1"/>
    <w:rsid w:val="00AC354B"/>
    <w:rsid w:val="00AC77F0"/>
    <w:rsid w:val="00AC7D1B"/>
    <w:rsid w:val="00AD29EE"/>
    <w:rsid w:val="00AD329A"/>
    <w:rsid w:val="00AD69F7"/>
    <w:rsid w:val="00AE243E"/>
    <w:rsid w:val="00AE3FBF"/>
    <w:rsid w:val="00AF08B9"/>
    <w:rsid w:val="00AF1D9D"/>
    <w:rsid w:val="00AF1F5C"/>
    <w:rsid w:val="00AF216F"/>
    <w:rsid w:val="00AF2472"/>
    <w:rsid w:val="00AF2EF9"/>
    <w:rsid w:val="00AF3FEE"/>
    <w:rsid w:val="00AF66D5"/>
    <w:rsid w:val="00AF6953"/>
    <w:rsid w:val="00AF6A39"/>
    <w:rsid w:val="00B100DC"/>
    <w:rsid w:val="00B13877"/>
    <w:rsid w:val="00B15774"/>
    <w:rsid w:val="00B15CE0"/>
    <w:rsid w:val="00B209B2"/>
    <w:rsid w:val="00B26C39"/>
    <w:rsid w:val="00B273D3"/>
    <w:rsid w:val="00B27904"/>
    <w:rsid w:val="00B33E90"/>
    <w:rsid w:val="00B36228"/>
    <w:rsid w:val="00B36908"/>
    <w:rsid w:val="00B369EE"/>
    <w:rsid w:val="00B37D93"/>
    <w:rsid w:val="00B37DDA"/>
    <w:rsid w:val="00B4072B"/>
    <w:rsid w:val="00B41DF7"/>
    <w:rsid w:val="00B44AB0"/>
    <w:rsid w:val="00B44CE0"/>
    <w:rsid w:val="00B45670"/>
    <w:rsid w:val="00B543F7"/>
    <w:rsid w:val="00B56DD1"/>
    <w:rsid w:val="00B63D4C"/>
    <w:rsid w:val="00B67421"/>
    <w:rsid w:val="00B731FE"/>
    <w:rsid w:val="00B74008"/>
    <w:rsid w:val="00B74683"/>
    <w:rsid w:val="00B76301"/>
    <w:rsid w:val="00B77664"/>
    <w:rsid w:val="00B85355"/>
    <w:rsid w:val="00B8601E"/>
    <w:rsid w:val="00B905B1"/>
    <w:rsid w:val="00B92774"/>
    <w:rsid w:val="00B95FE3"/>
    <w:rsid w:val="00B96AB0"/>
    <w:rsid w:val="00BA006C"/>
    <w:rsid w:val="00BA11A4"/>
    <w:rsid w:val="00BA46FB"/>
    <w:rsid w:val="00BA7354"/>
    <w:rsid w:val="00BB0335"/>
    <w:rsid w:val="00BB1BD4"/>
    <w:rsid w:val="00BB3F6E"/>
    <w:rsid w:val="00BB471B"/>
    <w:rsid w:val="00BB69C5"/>
    <w:rsid w:val="00BC09A4"/>
    <w:rsid w:val="00BC116C"/>
    <w:rsid w:val="00BC1EA8"/>
    <w:rsid w:val="00BC6802"/>
    <w:rsid w:val="00BD34E9"/>
    <w:rsid w:val="00BD42B1"/>
    <w:rsid w:val="00BD7678"/>
    <w:rsid w:val="00BE4BE4"/>
    <w:rsid w:val="00BE6B82"/>
    <w:rsid w:val="00BF244A"/>
    <w:rsid w:val="00BF6987"/>
    <w:rsid w:val="00C004DA"/>
    <w:rsid w:val="00C03022"/>
    <w:rsid w:val="00C124B7"/>
    <w:rsid w:val="00C153C9"/>
    <w:rsid w:val="00C20430"/>
    <w:rsid w:val="00C234BD"/>
    <w:rsid w:val="00C273B0"/>
    <w:rsid w:val="00C31D51"/>
    <w:rsid w:val="00C41EB1"/>
    <w:rsid w:val="00C428C7"/>
    <w:rsid w:val="00C43636"/>
    <w:rsid w:val="00C43897"/>
    <w:rsid w:val="00C43A71"/>
    <w:rsid w:val="00C43B59"/>
    <w:rsid w:val="00C43BA2"/>
    <w:rsid w:val="00C46E22"/>
    <w:rsid w:val="00C53D28"/>
    <w:rsid w:val="00C54ACD"/>
    <w:rsid w:val="00C64EC6"/>
    <w:rsid w:val="00C656A5"/>
    <w:rsid w:val="00C66B02"/>
    <w:rsid w:val="00C70821"/>
    <w:rsid w:val="00C71356"/>
    <w:rsid w:val="00C73DBA"/>
    <w:rsid w:val="00C7403F"/>
    <w:rsid w:val="00C75294"/>
    <w:rsid w:val="00C75D7B"/>
    <w:rsid w:val="00C77C09"/>
    <w:rsid w:val="00C829DA"/>
    <w:rsid w:val="00C83559"/>
    <w:rsid w:val="00C85605"/>
    <w:rsid w:val="00C8708F"/>
    <w:rsid w:val="00C87DD0"/>
    <w:rsid w:val="00C90CA0"/>
    <w:rsid w:val="00C92C8C"/>
    <w:rsid w:val="00C93C91"/>
    <w:rsid w:val="00C93FCA"/>
    <w:rsid w:val="00C9475A"/>
    <w:rsid w:val="00C9544A"/>
    <w:rsid w:val="00C95FBC"/>
    <w:rsid w:val="00C973E2"/>
    <w:rsid w:val="00CA3C3E"/>
    <w:rsid w:val="00CA48B0"/>
    <w:rsid w:val="00CA5B38"/>
    <w:rsid w:val="00CA7CED"/>
    <w:rsid w:val="00CB158A"/>
    <w:rsid w:val="00CB24E7"/>
    <w:rsid w:val="00CB58E2"/>
    <w:rsid w:val="00CB6A23"/>
    <w:rsid w:val="00CC1B46"/>
    <w:rsid w:val="00CC23B5"/>
    <w:rsid w:val="00CC4109"/>
    <w:rsid w:val="00CC4670"/>
    <w:rsid w:val="00CC55DB"/>
    <w:rsid w:val="00CC6F89"/>
    <w:rsid w:val="00CD1062"/>
    <w:rsid w:val="00CD44E5"/>
    <w:rsid w:val="00CD5D25"/>
    <w:rsid w:val="00CE7A2C"/>
    <w:rsid w:val="00CF0B35"/>
    <w:rsid w:val="00CF33B5"/>
    <w:rsid w:val="00CF3EAB"/>
    <w:rsid w:val="00CF4AC8"/>
    <w:rsid w:val="00CF5EAE"/>
    <w:rsid w:val="00CF6ABE"/>
    <w:rsid w:val="00D03013"/>
    <w:rsid w:val="00D03666"/>
    <w:rsid w:val="00D049A7"/>
    <w:rsid w:val="00D06370"/>
    <w:rsid w:val="00D07201"/>
    <w:rsid w:val="00D10D24"/>
    <w:rsid w:val="00D12455"/>
    <w:rsid w:val="00D13CA6"/>
    <w:rsid w:val="00D14C60"/>
    <w:rsid w:val="00D16317"/>
    <w:rsid w:val="00D2341E"/>
    <w:rsid w:val="00D243E9"/>
    <w:rsid w:val="00D26476"/>
    <w:rsid w:val="00D27A49"/>
    <w:rsid w:val="00D27BD5"/>
    <w:rsid w:val="00D34C66"/>
    <w:rsid w:val="00D37F59"/>
    <w:rsid w:val="00D40F50"/>
    <w:rsid w:val="00D43628"/>
    <w:rsid w:val="00D43816"/>
    <w:rsid w:val="00D44F00"/>
    <w:rsid w:val="00D461C5"/>
    <w:rsid w:val="00D50298"/>
    <w:rsid w:val="00D538E0"/>
    <w:rsid w:val="00D551EE"/>
    <w:rsid w:val="00D5611B"/>
    <w:rsid w:val="00D56758"/>
    <w:rsid w:val="00D605D2"/>
    <w:rsid w:val="00D612F8"/>
    <w:rsid w:val="00D647AF"/>
    <w:rsid w:val="00D66DA1"/>
    <w:rsid w:val="00D72E9B"/>
    <w:rsid w:val="00D75393"/>
    <w:rsid w:val="00D7683A"/>
    <w:rsid w:val="00D82083"/>
    <w:rsid w:val="00D853B8"/>
    <w:rsid w:val="00D90A71"/>
    <w:rsid w:val="00D917C1"/>
    <w:rsid w:val="00D92729"/>
    <w:rsid w:val="00D945B3"/>
    <w:rsid w:val="00D95FBF"/>
    <w:rsid w:val="00DA3D57"/>
    <w:rsid w:val="00DA5EF7"/>
    <w:rsid w:val="00DB177C"/>
    <w:rsid w:val="00DB17B0"/>
    <w:rsid w:val="00DB3EF4"/>
    <w:rsid w:val="00DB552A"/>
    <w:rsid w:val="00DB71BD"/>
    <w:rsid w:val="00DC0F8D"/>
    <w:rsid w:val="00DC2B41"/>
    <w:rsid w:val="00DD08D1"/>
    <w:rsid w:val="00DD0BCF"/>
    <w:rsid w:val="00DD1BD0"/>
    <w:rsid w:val="00DD3C0A"/>
    <w:rsid w:val="00DD7197"/>
    <w:rsid w:val="00DD7280"/>
    <w:rsid w:val="00DD798F"/>
    <w:rsid w:val="00DE0EBB"/>
    <w:rsid w:val="00DE3C30"/>
    <w:rsid w:val="00DF4D4A"/>
    <w:rsid w:val="00E0016A"/>
    <w:rsid w:val="00E02280"/>
    <w:rsid w:val="00E0428D"/>
    <w:rsid w:val="00E04626"/>
    <w:rsid w:val="00E04E3B"/>
    <w:rsid w:val="00E0668C"/>
    <w:rsid w:val="00E10B1B"/>
    <w:rsid w:val="00E10EF5"/>
    <w:rsid w:val="00E119A3"/>
    <w:rsid w:val="00E12F13"/>
    <w:rsid w:val="00E135D5"/>
    <w:rsid w:val="00E13F1C"/>
    <w:rsid w:val="00E1462B"/>
    <w:rsid w:val="00E16C6A"/>
    <w:rsid w:val="00E22A2F"/>
    <w:rsid w:val="00E27646"/>
    <w:rsid w:val="00E307BD"/>
    <w:rsid w:val="00E333AA"/>
    <w:rsid w:val="00E349CF"/>
    <w:rsid w:val="00E34E48"/>
    <w:rsid w:val="00E35D9E"/>
    <w:rsid w:val="00E41D5F"/>
    <w:rsid w:val="00E46CEC"/>
    <w:rsid w:val="00E46D17"/>
    <w:rsid w:val="00E46FCE"/>
    <w:rsid w:val="00E475F9"/>
    <w:rsid w:val="00E50786"/>
    <w:rsid w:val="00E514B6"/>
    <w:rsid w:val="00E55A82"/>
    <w:rsid w:val="00E57D10"/>
    <w:rsid w:val="00E63EC0"/>
    <w:rsid w:val="00E65DBC"/>
    <w:rsid w:val="00E76903"/>
    <w:rsid w:val="00E7799F"/>
    <w:rsid w:val="00E81BA8"/>
    <w:rsid w:val="00E82DA4"/>
    <w:rsid w:val="00E91B07"/>
    <w:rsid w:val="00E92B8B"/>
    <w:rsid w:val="00E9513B"/>
    <w:rsid w:val="00E97C1F"/>
    <w:rsid w:val="00E97E6B"/>
    <w:rsid w:val="00EA0470"/>
    <w:rsid w:val="00EA1388"/>
    <w:rsid w:val="00EA4606"/>
    <w:rsid w:val="00EA652C"/>
    <w:rsid w:val="00EB244D"/>
    <w:rsid w:val="00EB7106"/>
    <w:rsid w:val="00EB7390"/>
    <w:rsid w:val="00EC39DF"/>
    <w:rsid w:val="00EC3ECA"/>
    <w:rsid w:val="00EC574C"/>
    <w:rsid w:val="00ED17B4"/>
    <w:rsid w:val="00ED17F2"/>
    <w:rsid w:val="00ED48CE"/>
    <w:rsid w:val="00ED581D"/>
    <w:rsid w:val="00EE14FB"/>
    <w:rsid w:val="00EE3655"/>
    <w:rsid w:val="00EE4900"/>
    <w:rsid w:val="00EE66B3"/>
    <w:rsid w:val="00EE783C"/>
    <w:rsid w:val="00EF3B87"/>
    <w:rsid w:val="00F0063C"/>
    <w:rsid w:val="00F03011"/>
    <w:rsid w:val="00F03D52"/>
    <w:rsid w:val="00F03F00"/>
    <w:rsid w:val="00F04B9D"/>
    <w:rsid w:val="00F05FE1"/>
    <w:rsid w:val="00F06353"/>
    <w:rsid w:val="00F10FF3"/>
    <w:rsid w:val="00F11CE9"/>
    <w:rsid w:val="00F14544"/>
    <w:rsid w:val="00F14585"/>
    <w:rsid w:val="00F16466"/>
    <w:rsid w:val="00F21EBA"/>
    <w:rsid w:val="00F23A28"/>
    <w:rsid w:val="00F247F2"/>
    <w:rsid w:val="00F24DBB"/>
    <w:rsid w:val="00F266D0"/>
    <w:rsid w:val="00F33A7D"/>
    <w:rsid w:val="00F35F22"/>
    <w:rsid w:val="00F42B1C"/>
    <w:rsid w:val="00F42F24"/>
    <w:rsid w:val="00F46ACB"/>
    <w:rsid w:val="00F47FC3"/>
    <w:rsid w:val="00F51264"/>
    <w:rsid w:val="00F5153E"/>
    <w:rsid w:val="00F5162D"/>
    <w:rsid w:val="00F52923"/>
    <w:rsid w:val="00F54192"/>
    <w:rsid w:val="00F546E7"/>
    <w:rsid w:val="00F54ADD"/>
    <w:rsid w:val="00F5520B"/>
    <w:rsid w:val="00F563D2"/>
    <w:rsid w:val="00F61965"/>
    <w:rsid w:val="00F630ED"/>
    <w:rsid w:val="00F63A19"/>
    <w:rsid w:val="00F63DE5"/>
    <w:rsid w:val="00F662E2"/>
    <w:rsid w:val="00F75EE1"/>
    <w:rsid w:val="00F76A4B"/>
    <w:rsid w:val="00F87E4F"/>
    <w:rsid w:val="00F93022"/>
    <w:rsid w:val="00F97ADC"/>
    <w:rsid w:val="00FA07A2"/>
    <w:rsid w:val="00FA0DCD"/>
    <w:rsid w:val="00FA174A"/>
    <w:rsid w:val="00FA1B31"/>
    <w:rsid w:val="00FA1F7E"/>
    <w:rsid w:val="00FA21F5"/>
    <w:rsid w:val="00FA6AC0"/>
    <w:rsid w:val="00FB2F61"/>
    <w:rsid w:val="00FB3E6D"/>
    <w:rsid w:val="00FB4997"/>
    <w:rsid w:val="00FB538E"/>
    <w:rsid w:val="00FB5561"/>
    <w:rsid w:val="00FC00F0"/>
    <w:rsid w:val="00FC01C2"/>
    <w:rsid w:val="00FC0965"/>
    <w:rsid w:val="00FC3198"/>
    <w:rsid w:val="00FC4DD2"/>
    <w:rsid w:val="00FC5597"/>
    <w:rsid w:val="00FD0211"/>
    <w:rsid w:val="00FD44F6"/>
    <w:rsid w:val="00FD573B"/>
    <w:rsid w:val="00FE235B"/>
    <w:rsid w:val="00FE3872"/>
    <w:rsid w:val="00FF0220"/>
    <w:rsid w:val="00FF04CE"/>
    <w:rsid w:val="00FF31E7"/>
    <w:rsid w:val="00FF4A13"/>
    <w:rsid w:val="00FF4E15"/>
    <w:rsid w:val="00FF7033"/>
    <w:rsid w:val="00FF7791"/>
    <w:rsid w:val="01021C88"/>
    <w:rsid w:val="023F1493"/>
    <w:rsid w:val="034953EB"/>
    <w:rsid w:val="03B40E3C"/>
    <w:rsid w:val="03C574BF"/>
    <w:rsid w:val="04593B49"/>
    <w:rsid w:val="04893C18"/>
    <w:rsid w:val="04B454E8"/>
    <w:rsid w:val="04B52343"/>
    <w:rsid w:val="04CB6C3A"/>
    <w:rsid w:val="04D479D0"/>
    <w:rsid w:val="04EE2E4E"/>
    <w:rsid w:val="058430D0"/>
    <w:rsid w:val="0599675F"/>
    <w:rsid w:val="05A41DD8"/>
    <w:rsid w:val="05EA64CF"/>
    <w:rsid w:val="06096CF7"/>
    <w:rsid w:val="06375C46"/>
    <w:rsid w:val="06441DC8"/>
    <w:rsid w:val="065B20AE"/>
    <w:rsid w:val="06F73329"/>
    <w:rsid w:val="077B62C2"/>
    <w:rsid w:val="07AC58C7"/>
    <w:rsid w:val="08385CAE"/>
    <w:rsid w:val="09271C09"/>
    <w:rsid w:val="09463075"/>
    <w:rsid w:val="0993760A"/>
    <w:rsid w:val="09B53CD7"/>
    <w:rsid w:val="09F169EB"/>
    <w:rsid w:val="0A0072BB"/>
    <w:rsid w:val="0A1A1930"/>
    <w:rsid w:val="0A827AF6"/>
    <w:rsid w:val="0B6A5A7A"/>
    <w:rsid w:val="0B7D5854"/>
    <w:rsid w:val="0BEF0F68"/>
    <w:rsid w:val="0DE97CF7"/>
    <w:rsid w:val="0DFF674E"/>
    <w:rsid w:val="0E0B3CCE"/>
    <w:rsid w:val="0E216B76"/>
    <w:rsid w:val="0ED61957"/>
    <w:rsid w:val="0F23156B"/>
    <w:rsid w:val="0F7F1B1C"/>
    <w:rsid w:val="0FE0405C"/>
    <w:rsid w:val="104C139F"/>
    <w:rsid w:val="10995A4F"/>
    <w:rsid w:val="10E5403B"/>
    <w:rsid w:val="10F22BBD"/>
    <w:rsid w:val="112D0D73"/>
    <w:rsid w:val="11D26C67"/>
    <w:rsid w:val="123F5A6B"/>
    <w:rsid w:val="12690908"/>
    <w:rsid w:val="127A473E"/>
    <w:rsid w:val="132B0D5F"/>
    <w:rsid w:val="1339111D"/>
    <w:rsid w:val="13DC04F7"/>
    <w:rsid w:val="13E057DD"/>
    <w:rsid w:val="13F01E2A"/>
    <w:rsid w:val="143136FE"/>
    <w:rsid w:val="144D7DE1"/>
    <w:rsid w:val="14E60D40"/>
    <w:rsid w:val="1514095C"/>
    <w:rsid w:val="159266A5"/>
    <w:rsid w:val="16123000"/>
    <w:rsid w:val="163521DB"/>
    <w:rsid w:val="166B5873"/>
    <w:rsid w:val="168A016D"/>
    <w:rsid w:val="170210C6"/>
    <w:rsid w:val="173A376F"/>
    <w:rsid w:val="17435EC2"/>
    <w:rsid w:val="18091A58"/>
    <w:rsid w:val="186A2BA7"/>
    <w:rsid w:val="18B36A11"/>
    <w:rsid w:val="191C66E5"/>
    <w:rsid w:val="19770ECF"/>
    <w:rsid w:val="19B13B93"/>
    <w:rsid w:val="19C56BAE"/>
    <w:rsid w:val="19DA64F2"/>
    <w:rsid w:val="19F22322"/>
    <w:rsid w:val="1A4E31A5"/>
    <w:rsid w:val="1ABA1517"/>
    <w:rsid w:val="1AD91A8F"/>
    <w:rsid w:val="1B1841D8"/>
    <w:rsid w:val="1B213F39"/>
    <w:rsid w:val="1B52497B"/>
    <w:rsid w:val="1B967CC4"/>
    <w:rsid w:val="1C53525E"/>
    <w:rsid w:val="1C5F5D64"/>
    <w:rsid w:val="1CA369EA"/>
    <w:rsid w:val="1CEB0929"/>
    <w:rsid w:val="1D0700EF"/>
    <w:rsid w:val="1D305A8A"/>
    <w:rsid w:val="1D631731"/>
    <w:rsid w:val="1D9B7049"/>
    <w:rsid w:val="1F1E7CE5"/>
    <w:rsid w:val="1FAA0447"/>
    <w:rsid w:val="202163AE"/>
    <w:rsid w:val="20317609"/>
    <w:rsid w:val="20BC0DC8"/>
    <w:rsid w:val="21295B40"/>
    <w:rsid w:val="21967CA5"/>
    <w:rsid w:val="222B3134"/>
    <w:rsid w:val="22952907"/>
    <w:rsid w:val="22B05E1A"/>
    <w:rsid w:val="22EA7B9B"/>
    <w:rsid w:val="241A2687"/>
    <w:rsid w:val="241C2806"/>
    <w:rsid w:val="24A721E3"/>
    <w:rsid w:val="24DE3851"/>
    <w:rsid w:val="25642377"/>
    <w:rsid w:val="25D00A8D"/>
    <w:rsid w:val="264B2381"/>
    <w:rsid w:val="26A333A6"/>
    <w:rsid w:val="28C55A6D"/>
    <w:rsid w:val="28D41056"/>
    <w:rsid w:val="293C652C"/>
    <w:rsid w:val="2A042325"/>
    <w:rsid w:val="2A413B4C"/>
    <w:rsid w:val="2AF82C89"/>
    <w:rsid w:val="2BC9563D"/>
    <w:rsid w:val="2BE43287"/>
    <w:rsid w:val="2C4C4FC4"/>
    <w:rsid w:val="2CAF6062"/>
    <w:rsid w:val="2CD16667"/>
    <w:rsid w:val="2DFE1FD7"/>
    <w:rsid w:val="2E643C5A"/>
    <w:rsid w:val="2F035F67"/>
    <w:rsid w:val="2F057DEF"/>
    <w:rsid w:val="2F2D0342"/>
    <w:rsid w:val="2FA06136"/>
    <w:rsid w:val="2FD208C0"/>
    <w:rsid w:val="30BF0B84"/>
    <w:rsid w:val="30EE5525"/>
    <w:rsid w:val="311531A3"/>
    <w:rsid w:val="315744D1"/>
    <w:rsid w:val="316F17B5"/>
    <w:rsid w:val="31F22936"/>
    <w:rsid w:val="31F84007"/>
    <w:rsid w:val="323A631E"/>
    <w:rsid w:val="32AF5BC3"/>
    <w:rsid w:val="32FE1469"/>
    <w:rsid w:val="337551E4"/>
    <w:rsid w:val="33BC699C"/>
    <w:rsid w:val="347B1FBD"/>
    <w:rsid w:val="347C1F58"/>
    <w:rsid w:val="34FC7A60"/>
    <w:rsid w:val="35231273"/>
    <w:rsid w:val="3526120F"/>
    <w:rsid w:val="35AA11ED"/>
    <w:rsid w:val="35B558A9"/>
    <w:rsid w:val="35DB7EC8"/>
    <w:rsid w:val="35FA455E"/>
    <w:rsid w:val="36375C0E"/>
    <w:rsid w:val="364825DA"/>
    <w:rsid w:val="36AF1EA2"/>
    <w:rsid w:val="36FF3EEE"/>
    <w:rsid w:val="374736BC"/>
    <w:rsid w:val="3797498C"/>
    <w:rsid w:val="37F91C1A"/>
    <w:rsid w:val="38C84445"/>
    <w:rsid w:val="391F01C6"/>
    <w:rsid w:val="3A394029"/>
    <w:rsid w:val="3A41399A"/>
    <w:rsid w:val="3ABD4FEA"/>
    <w:rsid w:val="3ACC277B"/>
    <w:rsid w:val="3C7113D3"/>
    <w:rsid w:val="3C890AE8"/>
    <w:rsid w:val="3D033860"/>
    <w:rsid w:val="3D257B03"/>
    <w:rsid w:val="3D2B55B1"/>
    <w:rsid w:val="3D304D37"/>
    <w:rsid w:val="3D5E2F37"/>
    <w:rsid w:val="3D9A2417"/>
    <w:rsid w:val="3DDE5723"/>
    <w:rsid w:val="3DF33F82"/>
    <w:rsid w:val="3E1A4263"/>
    <w:rsid w:val="3E245653"/>
    <w:rsid w:val="3E7A6F20"/>
    <w:rsid w:val="3EB155A7"/>
    <w:rsid w:val="3EBB6BF3"/>
    <w:rsid w:val="3EC0693E"/>
    <w:rsid w:val="3FF35E0E"/>
    <w:rsid w:val="40246863"/>
    <w:rsid w:val="40256923"/>
    <w:rsid w:val="402B3172"/>
    <w:rsid w:val="409931EE"/>
    <w:rsid w:val="409A0980"/>
    <w:rsid w:val="40F47C00"/>
    <w:rsid w:val="41097C06"/>
    <w:rsid w:val="41317082"/>
    <w:rsid w:val="416F2977"/>
    <w:rsid w:val="41CC3302"/>
    <w:rsid w:val="41EF00A7"/>
    <w:rsid w:val="420906EC"/>
    <w:rsid w:val="42645F62"/>
    <w:rsid w:val="42D07DE8"/>
    <w:rsid w:val="42D5282E"/>
    <w:rsid w:val="42EE5AA7"/>
    <w:rsid w:val="435C283E"/>
    <w:rsid w:val="436550AE"/>
    <w:rsid w:val="445A0405"/>
    <w:rsid w:val="44624C75"/>
    <w:rsid w:val="448951D2"/>
    <w:rsid w:val="44A0173B"/>
    <w:rsid w:val="45AB1ACE"/>
    <w:rsid w:val="462D7B04"/>
    <w:rsid w:val="466A5EA8"/>
    <w:rsid w:val="46794B93"/>
    <w:rsid w:val="467F5FDB"/>
    <w:rsid w:val="46941893"/>
    <w:rsid w:val="476E3C4D"/>
    <w:rsid w:val="47757349"/>
    <w:rsid w:val="47961FC1"/>
    <w:rsid w:val="48457F58"/>
    <w:rsid w:val="486E5E76"/>
    <w:rsid w:val="48C84CDC"/>
    <w:rsid w:val="48D169BB"/>
    <w:rsid w:val="499707D0"/>
    <w:rsid w:val="49B955BD"/>
    <w:rsid w:val="4A14032A"/>
    <w:rsid w:val="4A2112DD"/>
    <w:rsid w:val="4AFA6A8B"/>
    <w:rsid w:val="4B0A3CE8"/>
    <w:rsid w:val="4B10212B"/>
    <w:rsid w:val="4B8B6A15"/>
    <w:rsid w:val="4BEF35B4"/>
    <w:rsid w:val="4BF02121"/>
    <w:rsid w:val="4BFE53D8"/>
    <w:rsid w:val="4C1C1158"/>
    <w:rsid w:val="4C373527"/>
    <w:rsid w:val="4CBB6940"/>
    <w:rsid w:val="4CC22F86"/>
    <w:rsid w:val="4DAF2639"/>
    <w:rsid w:val="4E337F83"/>
    <w:rsid w:val="4E822310"/>
    <w:rsid w:val="4F213E7E"/>
    <w:rsid w:val="4F7E28BD"/>
    <w:rsid w:val="50024D85"/>
    <w:rsid w:val="50561499"/>
    <w:rsid w:val="50C27644"/>
    <w:rsid w:val="51034835"/>
    <w:rsid w:val="51231823"/>
    <w:rsid w:val="51D54690"/>
    <w:rsid w:val="51DD795D"/>
    <w:rsid w:val="51E03561"/>
    <w:rsid w:val="5202503B"/>
    <w:rsid w:val="527C2079"/>
    <w:rsid w:val="52F76ACD"/>
    <w:rsid w:val="53212312"/>
    <w:rsid w:val="53565446"/>
    <w:rsid w:val="538D4C40"/>
    <w:rsid w:val="53966AE8"/>
    <w:rsid w:val="54254526"/>
    <w:rsid w:val="549D20A7"/>
    <w:rsid w:val="55A00E69"/>
    <w:rsid w:val="55DC68BC"/>
    <w:rsid w:val="55F44A23"/>
    <w:rsid w:val="56350313"/>
    <w:rsid w:val="56C37451"/>
    <w:rsid w:val="56F91F12"/>
    <w:rsid w:val="572B1EDA"/>
    <w:rsid w:val="57BF3C97"/>
    <w:rsid w:val="58324A3D"/>
    <w:rsid w:val="58A31872"/>
    <w:rsid w:val="58D24B3C"/>
    <w:rsid w:val="59144659"/>
    <w:rsid w:val="5AA60A3C"/>
    <w:rsid w:val="5AB550DC"/>
    <w:rsid w:val="5B0D3268"/>
    <w:rsid w:val="5C797243"/>
    <w:rsid w:val="5C9409D2"/>
    <w:rsid w:val="5D066597"/>
    <w:rsid w:val="5D444A56"/>
    <w:rsid w:val="5D575277"/>
    <w:rsid w:val="5D650263"/>
    <w:rsid w:val="5D6A2FFC"/>
    <w:rsid w:val="5D8723B9"/>
    <w:rsid w:val="5DC024CF"/>
    <w:rsid w:val="5E334147"/>
    <w:rsid w:val="5E5B4BC6"/>
    <w:rsid w:val="5EC175AD"/>
    <w:rsid w:val="5EE9623D"/>
    <w:rsid w:val="5F2A59C7"/>
    <w:rsid w:val="5F474398"/>
    <w:rsid w:val="5F85720A"/>
    <w:rsid w:val="5F8623A3"/>
    <w:rsid w:val="5F924B34"/>
    <w:rsid w:val="5FA1247F"/>
    <w:rsid w:val="5FE941C2"/>
    <w:rsid w:val="5FF3436A"/>
    <w:rsid w:val="609C5217"/>
    <w:rsid w:val="6113220A"/>
    <w:rsid w:val="61496F90"/>
    <w:rsid w:val="616D5B33"/>
    <w:rsid w:val="61702784"/>
    <w:rsid w:val="61A40B0D"/>
    <w:rsid w:val="62223CB9"/>
    <w:rsid w:val="62620EA5"/>
    <w:rsid w:val="62CA05F9"/>
    <w:rsid w:val="62D20FBB"/>
    <w:rsid w:val="62D853B0"/>
    <w:rsid w:val="62FE0997"/>
    <w:rsid w:val="63585CC9"/>
    <w:rsid w:val="63987922"/>
    <w:rsid w:val="641510C8"/>
    <w:rsid w:val="64271EC6"/>
    <w:rsid w:val="643A7048"/>
    <w:rsid w:val="648775F1"/>
    <w:rsid w:val="65420CE2"/>
    <w:rsid w:val="65F4106B"/>
    <w:rsid w:val="65FA4E87"/>
    <w:rsid w:val="66196AEA"/>
    <w:rsid w:val="662D6B14"/>
    <w:rsid w:val="66E31343"/>
    <w:rsid w:val="670013EA"/>
    <w:rsid w:val="6750589C"/>
    <w:rsid w:val="679B5F1A"/>
    <w:rsid w:val="67BF68CB"/>
    <w:rsid w:val="67C16D7C"/>
    <w:rsid w:val="68593A7E"/>
    <w:rsid w:val="68690C3B"/>
    <w:rsid w:val="68F55EA4"/>
    <w:rsid w:val="69065263"/>
    <w:rsid w:val="692F4D0E"/>
    <w:rsid w:val="6937692F"/>
    <w:rsid w:val="69451A21"/>
    <w:rsid w:val="69A60B20"/>
    <w:rsid w:val="6A0618FF"/>
    <w:rsid w:val="6A3D2D2F"/>
    <w:rsid w:val="6A422F7C"/>
    <w:rsid w:val="6A7A0D56"/>
    <w:rsid w:val="6A901F9F"/>
    <w:rsid w:val="6ACE5063"/>
    <w:rsid w:val="6ADA77E4"/>
    <w:rsid w:val="6AE0142D"/>
    <w:rsid w:val="6B851111"/>
    <w:rsid w:val="6BB8235E"/>
    <w:rsid w:val="6C08583A"/>
    <w:rsid w:val="6C4F46EA"/>
    <w:rsid w:val="6D25369D"/>
    <w:rsid w:val="6D4E5DAF"/>
    <w:rsid w:val="6D4F5511"/>
    <w:rsid w:val="6DAC6533"/>
    <w:rsid w:val="6DB75906"/>
    <w:rsid w:val="6DB95CF3"/>
    <w:rsid w:val="6DFB2AC5"/>
    <w:rsid w:val="6E4657E3"/>
    <w:rsid w:val="6E971ED7"/>
    <w:rsid w:val="6F8A3A06"/>
    <w:rsid w:val="6FCC7A23"/>
    <w:rsid w:val="6FE53DEA"/>
    <w:rsid w:val="70F1515F"/>
    <w:rsid w:val="71F4580F"/>
    <w:rsid w:val="72486365"/>
    <w:rsid w:val="72524E6E"/>
    <w:rsid w:val="725F0F5E"/>
    <w:rsid w:val="72F4449C"/>
    <w:rsid w:val="7365388E"/>
    <w:rsid w:val="73BC5FE3"/>
    <w:rsid w:val="740B0D44"/>
    <w:rsid w:val="740C53FC"/>
    <w:rsid w:val="741C6FBD"/>
    <w:rsid w:val="745C7918"/>
    <w:rsid w:val="746815A4"/>
    <w:rsid w:val="7475124C"/>
    <w:rsid w:val="747618AB"/>
    <w:rsid w:val="74843A9A"/>
    <w:rsid w:val="75026B19"/>
    <w:rsid w:val="752B15CB"/>
    <w:rsid w:val="7536276E"/>
    <w:rsid w:val="75FD2CFB"/>
    <w:rsid w:val="7659604F"/>
    <w:rsid w:val="768720F9"/>
    <w:rsid w:val="76981022"/>
    <w:rsid w:val="77C41AF2"/>
    <w:rsid w:val="77CE2A57"/>
    <w:rsid w:val="77D5497F"/>
    <w:rsid w:val="78066A42"/>
    <w:rsid w:val="78746EBF"/>
    <w:rsid w:val="78D42803"/>
    <w:rsid w:val="78F06945"/>
    <w:rsid w:val="79A923A1"/>
    <w:rsid w:val="79AA3229"/>
    <w:rsid w:val="79AA6F1D"/>
    <w:rsid w:val="79B0575A"/>
    <w:rsid w:val="79C53731"/>
    <w:rsid w:val="7A2C2AB1"/>
    <w:rsid w:val="7A342327"/>
    <w:rsid w:val="7AEA5A84"/>
    <w:rsid w:val="7B1C771C"/>
    <w:rsid w:val="7B367DB4"/>
    <w:rsid w:val="7B786F43"/>
    <w:rsid w:val="7B8E6007"/>
    <w:rsid w:val="7BAE1D17"/>
    <w:rsid w:val="7BBD7254"/>
    <w:rsid w:val="7C576804"/>
    <w:rsid w:val="7C601885"/>
    <w:rsid w:val="7C6F4493"/>
    <w:rsid w:val="7C7033A5"/>
    <w:rsid w:val="7C9E0D02"/>
    <w:rsid w:val="7CB568EA"/>
    <w:rsid w:val="7CBC1F95"/>
    <w:rsid w:val="7CC151F7"/>
    <w:rsid w:val="7CD75A2C"/>
    <w:rsid w:val="7D020609"/>
    <w:rsid w:val="7D0341A7"/>
    <w:rsid w:val="7D062093"/>
    <w:rsid w:val="7D4A38BA"/>
    <w:rsid w:val="7D717AB9"/>
    <w:rsid w:val="7DC80EBF"/>
    <w:rsid w:val="7DE57E2C"/>
    <w:rsid w:val="7E0F3E7B"/>
    <w:rsid w:val="7E124A3A"/>
    <w:rsid w:val="7E635932"/>
    <w:rsid w:val="7E6465B3"/>
    <w:rsid w:val="7E8A5F7D"/>
    <w:rsid w:val="7E945294"/>
    <w:rsid w:val="7EC045EA"/>
    <w:rsid w:val="7F991F09"/>
    <w:rsid w:val="7FB96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E19FA"/>
  <w15:docId w15:val="{48A5736F-BA7E-4267-9316-69ED37A9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微软雅黑"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beforeLines="100" w:afterLines="100" w:line="360" w:lineRule="auto"/>
      <w:jc w:val="left"/>
      <w:outlineLvl w:val="0"/>
    </w:pPr>
    <w:rPr>
      <w:rFonts w:eastAsia="黑体"/>
      <w:b/>
      <w:bCs/>
      <w:kern w:val="44"/>
      <w:sz w:val="32"/>
      <w:szCs w:val="44"/>
    </w:rPr>
  </w:style>
  <w:style w:type="paragraph" w:styleId="2">
    <w:name w:val="heading 2"/>
    <w:basedOn w:val="a"/>
    <w:next w:val="a"/>
    <w:semiHidden/>
    <w:unhideWhenUsed/>
    <w:qFormat/>
    <w:pPr>
      <w:keepNext/>
      <w:keepLines/>
      <w:spacing w:beforeLines="50" w:afterLines="50" w:line="360" w:lineRule="auto"/>
      <w:outlineLvl w:val="1"/>
    </w:pPr>
    <w:rPr>
      <w:rFonts w:ascii="Arial" w:eastAsia="黑体" w:hAnsi="Arial"/>
      <w:b/>
      <w:bCs/>
      <w:sz w:val="28"/>
      <w:szCs w:val="32"/>
    </w:rPr>
  </w:style>
  <w:style w:type="paragraph" w:styleId="3">
    <w:name w:val="heading 3"/>
    <w:basedOn w:val="a"/>
    <w:next w:val="a"/>
    <w:semiHidden/>
    <w:unhideWhenUsed/>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rPr>
      <w:szCs w:val="24"/>
    </w:rPr>
  </w:style>
  <w:style w:type="paragraph" w:styleId="a4">
    <w:name w:val="annotation text"/>
    <w:basedOn w:val="a"/>
    <w:qFormat/>
    <w:pPr>
      <w:jc w:val="left"/>
    </w:pPr>
  </w:style>
  <w:style w:type="paragraph" w:styleId="a5">
    <w:name w:val="Body Text"/>
    <w:basedOn w:val="a"/>
    <w:link w:val="a6"/>
    <w:qFormat/>
    <w:pPr>
      <w:spacing w:after="120"/>
    </w:pPr>
    <w:rPr>
      <w:szCs w:val="24"/>
    </w:rPr>
  </w:style>
  <w:style w:type="paragraph" w:styleId="a7">
    <w:name w:val="Body Text Indent"/>
    <w:basedOn w:val="a"/>
    <w:link w:val="a8"/>
    <w:qFormat/>
    <w:pPr>
      <w:spacing w:after="120"/>
      <w:ind w:leftChars="200" w:left="420"/>
    </w:pPr>
  </w:style>
  <w:style w:type="paragraph" w:styleId="a9">
    <w:name w:val="Plain Text"/>
    <w:basedOn w:val="a"/>
    <w:link w:val="aa"/>
    <w:qFormat/>
    <w:pPr>
      <w:widowControl/>
      <w:spacing w:before="100" w:beforeAutospacing="1" w:after="100" w:afterAutospacing="1"/>
      <w:jc w:val="left"/>
    </w:pPr>
    <w:rPr>
      <w:rFonts w:ascii="宋体" w:hAnsi="宋体" w:cs="宋体"/>
      <w:kern w:val="0"/>
      <w:sz w:val="24"/>
      <w:szCs w:val="24"/>
    </w:rPr>
  </w:style>
  <w:style w:type="paragraph" w:styleId="ab">
    <w:name w:val="Date"/>
    <w:basedOn w:val="a"/>
    <w:next w:val="a"/>
    <w:qFormat/>
    <w:pPr>
      <w:ind w:leftChars="2500" w:left="100"/>
    </w:pPr>
    <w:rPr>
      <w:szCs w:val="24"/>
    </w:rPr>
  </w:style>
  <w:style w:type="paragraph" w:styleId="20">
    <w:name w:val="Body Text Indent 2"/>
    <w:basedOn w:val="a"/>
    <w:qFormat/>
    <w:pPr>
      <w:spacing w:after="120" w:line="480" w:lineRule="auto"/>
      <w:ind w:leftChars="200" w:left="420" w:firstLineChars="200" w:firstLine="200"/>
    </w:pPr>
    <w:rPr>
      <w:sz w:val="24"/>
      <w:szCs w:val="24"/>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af2">
    <w:name w:val="Normal (Web)"/>
    <w:basedOn w:val="a"/>
    <w:qFormat/>
    <w:pPr>
      <w:spacing w:beforeAutospacing="1" w:afterAutospacing="1"/>
      <w:jc w:val="left"/>
    </w:pPr>
    <w:rPr>
      <w:kern w:val="0"/>
      <w:sz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page number"/>
    <w:basedOn w:val="a0"/>
    <w:qFormat/>
    <w:rPr>
      <w:rFonts w:ascii="Times New Roman" w:eastAsia="宋体" w:hAnsi="Times New Roman" w:cs="Times New Roman"/>
    </w:rPr>
  </w:style>
  <w:style w:type="character" w:styleId="af6">
    <w:name w:val="FollowedHyperlink"/>
    <w:basedOn w:val="a0"/>
    <w:qFormat/>
    <w:rPr>
      <w:color w:val="954F72" w:themeColor="followedHyperlink"/>
      <w:u w:val="single"/>
    </w:rPr>
  </w:style>
  <w:style w:type="character" w:styleId="af7">
    <w:name w:val="Hyperlink"/>
    <w:qFormat/>
    <w:rPr>
      <w:rFonts w:ascii="Times New Roman" w:eastAsia="宋体" w:hAnsi="Times New Roman" w:cs="Times New Roman"/>
      <w:color w:val="454545"/>
      <w:u w:val="none"/>
    </w:rPr>
  </w:style>
  <w:style w:type="paragraph" w:customStyle="1" w:styleId="10">
    <w:name w:val="普通(网站)1"/>
    <w:basedOn w:val="a"/>
    <w:qFormat/>
    <w:pPr>
      <w:spacing w:before="100" w:beforeAutospacing="1" w:after="100" w:afterAutospacing="1"/>
      <w:jc w:val="left"/>
    </w:pPr>
    <w:rPr>
      <w:kern w:val="0"/>
      <w:sz w:val="24"/>
      <w:szCs w:val="24"/>
    </w:rPr>
  </w:style>
  <w:style w:type="paragraph" w:styleId="af8">
    <w:name w:val="Quote"/>
    <w:basedOn w:val="a"/>
    <w:next w:val="a"/>
    <w:uiPriority w:val="99"/>
    <w:semiHidden/>
    <w:unhideWhenUsed/>
    <w:qFormat/>
    <w:rPr>
      <w:i/>
      <w:iCs/>
      <w:color w:val="000000"/>
    </w:rPr>
  </w:style>
  <w:style w:type="character" w:customStyle="1" w:styleId="af1">
    <w:name w:val="页眉 字符"/>
    <w:basedOn w:val="a0"/>
    <w:link w:val="af0"/>
    <w:qFormat/>
    <w:rPr>
      <w:rFonts w:ascii="Times New Roman" w:hAnsi="Times New Roman"/>
      <w:kern w:val="2"/>
      <w:sz w:val="18"/>
      <w:szCs w:val="18"/>
    </w:rPr>
  </w:style>
  <w:style w:type="character" w:customStyle="1" w:styleId="af">
    <w:name w:val="页脚 字符"/>
    <w:basedOn w:val="a0"/>
    <w:link w:val="ae"/>
    <w:qFormat/>
    <w:rPr>
      <w:rFonts w:ascii="Times New Roman" w:hAnsi="Times New Roman"/>
      <w:kern w:val="2"/>
      <w:sz w:val="18"/>
      <w:szCs w:val="18"/>
    </w:rPr>
  </w:style>
  <w:style w:type="paragraph" w:styleId="af9">
    <w:name w:val="List Paragraph"/>
    <w:basedOn w:val="a"/>
    <w:uiPriority w:val="34"/>
    <w:unhideWhenUsed/>
    <w:qFormat/>
    <w:pPr>
      <w:ind w:firstLineChars="200" w:firstLine="420"/>
    </w:pPr>
  </w:style>
  <w:style w:type="character" w:customStyle="1" w:styleId="a6">
    <w:name w:val="正文文本 字符"/>
    <w:link w:val="a5"/>
    <w:semiHidden/>
    <w:qFormat/>
    <w:rPr>
      <w:rFonts w:ascii="Times New Roman" w:eastAsia="宋体" w:hAnsi="Times New Roman" w:cs="Times New Roman"/>
      <w:szCs w:val="24"/>
    </w:rPr>
  </w:style>
  <w:style w:type="character" w:customStyle="1" w:styleId="a8">
    <w:name w:val="正文文本缩进 字符"/>
    <w:link w:val="a7"/>
    <w:semiHidden/>
    <w:qFormat/>
    <w:rPr>
      <w:rFonts w:ascii="Times New Roman" w:eastAsia="宋体" w:hAnsi="Times New Roman" w:cs="Times New Roman"/>
    </w:rPr>
  </w:style>
  <w:style w:type="character" w:customStyle="1" w:styleId="ad">
    <w:name w:val="批注框文本 字符"/>
    <w:link w:val="ac"/>
    <w:semiHidden/>
    <w:qFormat/>
    <w:rPr>
      <w:rFonts w:ascii="Times New Roman" w:eastAsia="宋体" w:hAnsi="Times New Roman" w:cs="Times New Roman"/>
      <w:sz w:val="18"/>
      <w:szCs w:val="18"/>
    </w:rPr>
  </w:style>
  <w:style w:type="character" w:customStyle="1" w:styleId="Char">
    <w:name w:val="日期 Char"/>
    <w:link w:val="11"/>
    <w:semiHidden/>
    <w:qFormat/>
  </w:style>
  <w:style w:type="paragraph" w:customStyle="1" w:styleId="11">
    <w:name w:val="日期1"/>
    <w:basedOn w:val="a"/>
    <w:next w:val="a"/>
    <w:link w:val="Char"/>
    <w:qFormat/>
    <w:pPr>
      <w:ind w:leftChars="2500" w:left="100"/>
    </w:pPr>
  </w:style>
  <w:style w:type="character" w:customStyle="1" w:styleId="2Char">
    <w:name w:val="正文文本缩进 2 Char"/>
    <w:link w:val="21"/>
    <w:semiHidden/>
    <w:qFormat/>
    <w:rPr>
      <w:rFonts w:ascii="宋体" w:eastAsia="宋体" w:hAnsi="宋体" w:cs="宋体"/>
      <w:kern w:val="0"/>
      <w:sz w:val="24"/>
      <w:szCs w:val="24"/>
    </w:rPr>
  </w:style>
  <w:style w:type="paragraph" w:customStyle="1" w:styleId="21">
    <w:name w:val="正文文本缩进 21"/>
    <w:basedOn w:val="a"/>
    <w:link w:val="2Char"/>
    <w:qFormat/>
    <w:pPr>
      <w:widowControl/>
      <w:spacing w:before="100" w:beforeAutospacing="1" w:after="100" w:afterAutospacing="1"/>
      <w:jc w:val="left"/>
    </w:pPr>
    <w:rPr>
      <w:rFonts w:ascii="宋体" w:hAnsi="宋体" w:cs="宋体"/>
      <w:kern w:val="0"/>
      <w:sz w:val="24"/>
      <w:szCs w:val="24"/>
    </w:rPr>
  </w:style>
  <w:style w:type="character" w:customStyle="1" w:styleId="3Char">
    <w:name w:val="正文文本缩进 3 Char"/>
    <w:link w:val="31"/>
    <w:qFormat/>
    <w:rPr>
      <w:rFonts w:ascii="Times New Roman" w:eastAsia="宋体" w:hAnsi="Times New Roman" w:cs="Times New Roman"/>
      <w:sz w:val="16"/>
      <w:szCs w:val="16"/>
    </w:rPr>
  </w:style>
  <w:style w:type="paragraph" w:customStyle="1" w:styleId="31">
    <w:name w:val="正文文本缩进 31"/>
    <w:basedOn w:val="a"/>
    <w:link w:val="3Char"/>
    <w:qFormat/>
    <w:pPr>
      <w:spacing w:after="120"/>
      <w:ind w:leftChars="200" w:left="420"/>
    </w:pPr>
    <w:rPr>
      <w:sz w:val="16"/>
      <w:szCs w:val="16"/>
    </w:rPr>
  </w:style>
  <w:style w:type="paragraph" w:customStyle="1" w:styleId="12">
    <w:name w:val="正文文本缩进1"/>
    <w:basedOn w:val="a"/>
    <w:link w:val="Char1"/>
    <w:qFormat/>
    <w:pPr>
      <w:spacing w:after="120"/>
      <w:ind w:leftChars="200" w:left="420"/>
    </w:pPr>
    <w:rPr>
      <w:kern w:val="0"/>
      <w:sz w:val="20"/>
      <w:szCs w:val="24"/>
    </w:rPr>
  </w:style>
  <w:style w:type="character" w:customStyle="1" w:styleId="Char1">
    <w:name w:val="正文文本缩进 Char1"/>
    <w:link w:val="12"/>
    <w:semiHidden/>
    <w:qFormat/>
    <w:rPr>
      <w:rFonts w:ascii="Times New Roman" w:eastAsia="宋体" w:hAnsi="Times New Roman" w:cs="Times New Roman"/>
      <w:kern w:val="0"/>
      <w:sz w:val="20"/>
      <w:szCs w:val="24"/>
    </w:rPr>
  </w:style>
  <w:style w:type="paragraph" w:customStyle="1" w:styleId="13">
    <w:name w:val="标题1"/>
    <w:basedOn w:val="a"/>
    <w:qFormat/>
    <w:pPr>
      <w:widowControl/>
      <w:spacing w:before="100" w:beforeAutospacing="1" w:after="100" w:afterAutospacing="1" w:line="375" w:lineRule="atLeast"/>
      <w:jc w:val="left"/>
    </w:pPr>
    <w:rPr>
      <w:kern w:val="0"/>
      <w:sz w:val="30"/>
      <w:szCs w:val="3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lang w:eastAsia="en-US"/>
    </w:rPr>
  </w:style>
  <w:style w:type="character" w:customStyle="1" w:styleId="14">
    <w:name w:val="页码1"/>
    <w:qFormat/>
    <w:rPr>
      <w:rFonts w:ascii="Times New Roman" w:eastAsia="宋体" w:hAnsi="Times New Roman" w:cs="Times New Roman"/>
    </w:rPr>
  </w:style>
  <w:style w:type="character" w:customStyle="1" w:styleId="contents">
    <w:name w:val="contents"/>
    <w:basedOn w:val="a0"/>
    <w:qFormat/>
    <w:rPr>
      <w:rFonts w:ascii="Times New Roman" w:eastAsia="宋体" w:hAnsi="Times New Roman" w:cs="Times New Roman"/>
    </w:rPr>
  </w:style>
  <w:style w:type="character" w:customStyle="1" w:styleId="txt4">
    <w:name w:val="txt4"/>
    <w:basedOn w:val="a0"/>
    <w:qFormat/>
    <w:rPr>
      <w:rFonts w:ascii="Times New Roman" w:eastAsia="宋体" w:hAnsi="Times New Roman" w:cs="Times New Roman"/>
    </w:rPr>
  </w:style>
  <w:style w:type="character" w:customStyle="1" w:styleId="newss">
    <w:name w:val="newss"/>
    <w:basedOn w:val="a0"/>
    <w:qFormat/>
    <w:rPr>
      <w:rFonts w:ascii="Times New Roman" w:eastAsia="宋体" w:hAnsi="Times New Roman" w:cs="Times New Roman"/>
    </w:rPr>
  </w:style>
  <w:style w:type="character" w:customStyle="1" w:styleId="dabiaoti1">
    <w:name w:val="dabiaoti1"/>
    <w:qFormat/>
    <w:rPr>
      <w:rFonts w:ascii="Times New Roman" w:eastAsia="宋体" w:hAnsi="Times New Roman" w:cs="Times New Roman"/>
      <w:b/>
      <w:bCs/>
      <w:color w:val="267920"/>
    </w:rPr>
  </w:style>
  <w:style w:type="character" w:customStyle="1" w:styleId="CharChar6">
    <w:name w:val="Char Char6"/>
    <w:qFormat/>
    <w:rPr>
      <w:rFonts w:ascii="Times New Roman" w:eastAsia="宋体" w:hAnsi="Times New Roman" w:cs="Times New Roman"/>
      <w:kern w:val="2"/>
      <w:sz w:val="21"/>
      <w:szCs w:val="24"/>
      <w:lang w:val="en-US" w:eastAsia="zh-CN" w:bidi="ar-SA"/>
    </w:rPr>
  </w:style>
  <w:style w:type="table" w:customStyle="1" w:styleId="15">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纯文本 字符"/>
    <w:link w:val="a9"/>
    <w:qFormat/>
    <w:rPr>
      <w:rFonts w:ascii="宋体" w:eastAsia="宋体" w:hAnsi="宋体" w:cs="宋体"/>
      <w:kern w:val="0"/>
    </w:rPr>
  </w:style>
  <w:style w:type="paragraph" w:customStyle="1" w:styleId="pageheader1">
    <w:name w:val="page_header_1"/>
    <w:basedOn w:val="a"/>
    <w:qFormat/>
    <w:pPr>
      <w:autoSpaceDE w:val="0"/>
      <w:autoSpaceDN w:val="0"/>
      <w:adjustRightInd w:val="0"/>
      <w:jc w:val="center"/>
    </w:pPr>
    <w:rPr>
      <w:rFonts w:ascii="Helvetica" w:hAnsi="Helvetica"/>
      <w:b/>
      <w:bCs/>
      <w:kern w:val="0"/>
      <w:sz w:val="32"/>
      <w:szCs w:val="32"/>
      <w:lang w:val="en-AU"/>
    </w:rPr>
  </w:style>
  <w:style w:type="paragraph" w:customStyle="1" w:styleId="ParaCharCharCharChar">
    <w:name w:val="默认段落字体 Para Char Char Char Char"/>
    <w:basedOn w:val="a"/>
    <w:qFormat/>
    <w:rPr>
      <w:szCs w:val="24"/>
    </w:rPr>
  </w:style>
  <w:style w:type="paragraph" w:customStyle="1" w:styleId="afa">
    <w:name w:val="大标题"/>
    <w:basedOn w:val="a"/>
    <w:qFormat/>
    <w:pPr>
      <w:adjustRightInd w:val="0"/>
      <w:spacing w:before="2840" w:line="320" w:lineRule="atLeast"/>
      <w:jc w:val="center"/>
      <w:textAlignment w:val="bottom"/>
    </w:pPr>
    <w:rPr>
      <w:rFonts w:eastAsia="文鼎大标宋简"/>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oc1-1.chaoxing.com/mycourse/teachercourse?moocId=219000088&amp;clazzid=59945470&amp;edit=true&amp;v=0&amp;cpi=79815183&amp;pageHeade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urse163.org/course/uestc-500002"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10</Pages>
  <Words>858</Words>
  <Characters>4894</Characters>
  <Application>Microsoft Office Word</Application>
  <DocSecurity>0</DocSecurity>
  <Lines>40</Lines>
  <Paragraphs>11</Paragraphs>
  <ScaleCrop>false</ScaleCrop>
  <Company>ITSK.com</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po hu</cp:lastModifiedBy>
  <cp:revision>44</cp:revision>
  <dcterms:created xsi:type="dcterms:W3CDTF">2023-02-16T03:49:00Z</dcterms:created>
  <dcterms:modified xsi:type="dcterms:W3CDTF">2024-06-20T07:21:00Z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1C60D10770824B3498E73B711DD43AEA</vt:lpwstr>
  </property>
</Properties>
</file>