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851"/>
        <w:gridCol w:w="1276"/>
        <w:gridCol w:w="708"/>
        <w:gridCol w:w="616"/>
        <w:gridCol w:w="660"/>
        <w:gridCol w:w="709"/>
        <w:gridCol w:w="589"/>
        <w:gridCol w:w="686"/>
        <w:gridCol w:w="568"/>
        <w:gridCol w:w="708"/>
        <w:gridCol w:w="709"/>
        <w:gridCol w:w="782"/>
      </w:tblGrid>
      <w:tr w:rsidR="00890419" w:rsidTr="00703E50">
        <w:trPr>
          <w:trHeight w:val="3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课程代码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课程名称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课程英文名称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ind w:right="113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课程性质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学时数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ind w:right="113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学分数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建议开设学期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考核方式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备注</w:t>
            </w:r>
          </w:p>
        </w:tc>
      </w:tr>
      <w:tr w:rsidR="00890419" w:rsidTr="00703E50">
        <w:trPr>
          <w:trHeight w:val="461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总学时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理论教学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实践教学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总学分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理论教学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实践教学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81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200310004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6"/>
                <w:szCs w:val="18"/>
              </w:rPr>
            </w:pPr>
            <w:r>
              <w:rPr>
                <w:rFonts w:ascii="Times New Roman" w:eastAsiaTheme="minorEastAsia" w:hAnsi="Times New Roman"/>
                <w:sz w:val="16"/>
                <w:szCs w:val="18"/>
              </w:rPr>
              <w:t>马克思主义基本原理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00" w:lineRule="exact"/>
              <w:jc w:val="center"/>
              <w:rPr>
                <w:rFonts w:ascii="Times New Roman" w:eastAsiaTheme="minorEastAsia" w:hAnsi="Times New Roman"/>
                <w:sz w:val="16"/>
                <w:szCs w:val="18"/>
              </w:rPr>
            </w:pPr>
            <w:r>
              <w:rPr>
                <w:rFonts w:ascii="Times New Roman" w:eastAsiaTheme="minorEastAsia" w:hAnsi="Times New Roman"/>
                <w:sz w:val="16"/>
                <w:szCs w:val="18"/>
              </w:rPr>
              <w:t>B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asic Principles of Marxism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81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200310012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形势与政策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Current Situation and policy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～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考查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9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200310003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Summary of Chinese Contemporary and Modern History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5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200910003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大学英语</w:t>
            </w: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IC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College English 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考试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890419" w:rsidTr="00703E50">
        <w:trPr>
          <w:trHeight w:val="6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200910004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大学英语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ID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College English ID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6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201110003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(201110007)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大学体育</w:t>
            </w: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C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(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大学体育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419" w:rsidRDefault="00890419" w:rsidP="00703E50">
            <w:pPr>
              <w:spacing w:line="20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College Physical Education 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36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（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4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36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（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32</w:t>
            </w:r>
            <w:r>
              <w:rPr>
                <w:rFonts w:ascii="Times New Roman" w:eastAsiaTheme="minorEastAsia" w:hAnsi="Times New Roman" w:hint="eastAsia"/>
                <w:color w:val="FF0000"/>
                <w:sz w:val="18"/>
                <w:szCs w:val="18"/>
                <w:highlight w:val="yellow"/>
              </w:rPr>
              <w:t>）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  <w:t>考试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890419" w:rsidTr="00703E50">
        <w:trPr>
          <w:trHeight w:val="6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201110005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大学体育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419" w:rsidRDefault="00890419" w:rsidP="00703E50">
            <w:pPr>
              <w:spacing w:line="20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College Physical Education 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  <w:highlight w:val="red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  <w:highlight w:val="red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考察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6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101310001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生涯规划与就业指导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Career Planning and Employment Guidance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或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考查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6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101310002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创新创业教育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Innovation and Entrepreneurship Education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或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考查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61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200823028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化学工程安全与法规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Engineering Safety and Regulations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必修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考试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90419" w:rsidTr="00703E50">
        <w:trPr>
          <w:trHeight w:val="600"/>
          <w:jc w:val="center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小计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19" w:rsidRDefault="00890419" w:rsidP="00703E50">
            <w:pPr>
              <w:adjustRightInd w:val="0"/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5E2707" w:rsidRDefault="005E2707"/>
    <w:sectPr w:rsidR="005E2707" w:rsidSect="005E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419"/>
    <w:rsid w:val="005E2707"/>
    <w:rsid w:val="0089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19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liqun</dc:creator>
  <cp:lastModifiedBy>liqun</cp:lastModifiedBy>
  <cp:revision>1</cp:revision>
  <dcterms:created xsi:type="dcterms:W3CDTF">2024-01-19T14:19:00Z</dcterms:created>
  <dcterms:modified xsi:type="dcterms:W3CDTF">2024-01-19T14:19:00Z</dcterms:modified>
</cp:coreProperties>
</file>